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F2" w:rsidRPr="009F3EF2" w:rsidRDefault="009F3EF2" w:rsidP="009F3EF2">
      <w:pPr>
        <w:jc w:val="both"/>
        <w:rPr>
          <w:rStyle w:val="rynqvb"/>
          <w:rFonts w:ascii="Times New Roman" w:hAnsi="Times New Roman" w:cs="Times New Roman"/>
          <w:b/>
          <w:sz w:val="24"/>
          <w:szCs w:val="24"/>
          <w:lang w:val="en"/>
        </w:rPr>
      </w:pPr>
      <w:r w:rsidRPr="009F3EF2">
        <w:rPr>
          <w:rStyle w:val="rynqvb"/>
          <w:rFonts w:ascii="Times New Roman" w:hAnsi="Times New Roman" w:cs="Times New Roman"/>
          <w:b/>
          <w:sz w:val="24"/>
          <w:szCs w:val="24"/>
          <w:lang w:val="en"/>
        </w:rPr>
        <w:t>L</w:t>
      </w:r>
      <w:r w:rsidRPr="009F3EF2">
        <w:rPr>
          <w:rStyle w:val="rynqvb"/>
          <w:rFonts w:ascii="Times New Roman" w:hAnsi="Times New Roman" w:cs="Times New Roman"/>
          <w:b/>
          <w:sz w:val="24"/>
          <w:szCs w:val="24"/>
          <w:lang w:val="en"/>
        </w:rPr>
        <w:t xml:space="preserve">ABORATORY OF LANDSCAPE ECOLOGY </w:t>
      </w:r>
    </w:p>
    <w:p w:rsidR="009F3EF2" w:rsidRPr="009F3EF2" w:rsidRDefault="009F3EF2" w:rsidP="009F3EF2">
      <w:pPr>
        <w:jc w:val="both"/>
        <w:rPr>
          <w:rStyle w:val="rynqvb"/>
          <w:rFonts w:ascii="Times New Roman" w:hAnsi="Times New Roman" w:cs="Times New Roman"/>
          <w:sz w:val="24"/>
          <w:szCs w:val="24"/>
          <w:lang w:val="en"/>
        </w:rPr>
      </w:pPr>
    </w:p>
    <w:p w:rsidR="00135AF8" w:rsidRDefault="00E852A2" w:rsidP="002E17CF">
      <w:pPr>
        <w:spacing w:after="0" w:line="240" w:lineRule="auto"/>
        <w:ind w:firstLine="709"/>
        <w:jc w:val="both"/>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The laboratory of Landscape e</w:t>
      </w:r>
      <w:r w:rsidR="009F3EF2" w:rsidRPr="009F3EF2">
        <w:rPr>
          <w:rStyle w:val="rynqvb"/>
          <w:rFonts w:ascii="Times New Roman" w:hAnsi="Times New Roman" w:cs="Times New Roman"/>
          <w:sz w:val="24"/>
          <w:szCs w:val="24"/>
          <w:lang w:val="en"/>
        </w:rPr>
        <w:t xml:space="preserve">cology was established as a unit in the Geography Department of the National Institute of Geophysics, Geodesy and Geography at the </w:t>
      </w:r>
      <w:r w:rsidR="00AA02FC">
        <w:rPr>
          <w:rStyle w:val="rynqvb"/>
          <w:rFonts w:ascii="Times New Roman" w:hAnsi="Times New Roman" w:cs="Times New Roman"/>
          <w:sz w:val="24"/>
          <w:szCs w:val="24"/>
          <w:lang w:val="en"/>
        </w:rPr>
        <w:t>Bulgarian academy of sciences (</w:t>
      </w:r>
      <w:r w:rsidR="009F3EF2" w:rsidRPr="009F3EF2">
        <w:rPr>
          <w:rStyle w:val="rynqvb"/>
          <w:rFonts w:ascii="Times New Roman" w:hAnsi="Times New Roman" w:cs="Times New Roman"/>
          <w:sz w:val="24"/>
          <w:szCs w:val="24"/>
          <w:lang w:val="en"/>
        </w:rPr>
        <w:t>BAS</w:t>
      </w:r>
      <w:r w:rsidR="00AA02FC">
        <w:rPr>
          <w:rStyle w:val="rynqvb"/>
          <w:rFonts w:ascii="Times New Roman" w:hAnsi="Times New Roman" w:cs="Times New Roman"/>
          <w:sz w:val="24"/>
          <w:szCs w:val="24"/>
          <w:lang w:val="en"/>
        </w:rPr>
        <w:t>)</w:t>
      </w:r>
      <w:r w:rsidR="009F3EF2" w:rsidRPr="009F3EF2">
        <w:rPr>
          <w:rStyle w:val="rynqvb"/>
          <w:rFonts w:ascii="Times New Roman" w:hAnsi="Times New Roman" w:cs="Times New Roman"/>
          <w:sz w:val="24"/>
          <w:szCs w:val="24"/>
          <w:lang w:val="en"/>
        </w:rPr>
        <w:t>, under the Physical Geography Section, with the aim of supporting scientific research on processes in the landscape</w:t>
      </w:r>
      <w:r w:rsidR="008B153B">
        <w:rPr>
          <w:rStyle w:val="rynqvb"/>
          <w:rFonts w:ascii="Times New Roman" w:hAnsi="Times New Roman" w:cs="Times New Roman"/>
          <w:sz w:val="24"/>
          <w:szCs w:val="24"/>
          <w:lang w:val="en"/>
        </w:rPr>
        <w:t>s</w:t>
      </w:r>
      <w:r w:rsidR="009F3EF2" w:rsidRPr="009F3EF2">
        <w:rPr>
          <w:rStyle w:val="rynqvb"/>
          <w:rFonts w:ascii="Times New Roman" w:hAnsi="Times New Roman" w:cs="Times New Roman"/>
          <w:sz w:val="24"/>
          <w:szCs w:val="24"/>
          <w:lang w:val="en"/>
        </w:rPr>
        <w:t xml:space="preserve"> and their </w:t>
      </w:r>
      <w:proofErr w:type="spellStart"/>
      <w:r w:rsidR="009F3EF2" w:rsidRPr="009F3EF2">
        <w:rPr>
          <w:rStyle w:val="rynqvb"/>
          <w:rFonts w:ascii="Times New Roman" w:hAnsi="Times New Roman" w:cs="Times New Roman"/>
          <w:sz w:val="24"/>
          <w:szCs w:val="24"/>
          <w:lang w:val="en"/>
        </w:rPr>
        <w:t>spatio</w:t>
      </w:r>
      <w:proofErr w:type="spellEnd"/>
      <w:r w:rsidR="009F3EF2" w:rsidRPr="009F3EF2">
        <w:rPr>
          <w:rStyle w:val="rynqvb"/>
          <w:rFonts w:ascii="Times New Roman" w:hAnsi="Times New Roman" w:cs="Times New Roman"/>
          <w:sz w:val="24"/>
          <w:szCs w:val="24"/>
          <w:lang w:val="en"/>
        </w:rPr>
        <w:t>-temporal changes, performing evaluation</w:t>
      </w:r>
      <w:r w:rsidR="009F3EF2" w:rsidRPr="009F3EF2">
        <w:rPr>
          <w:rStyle w:val="hwtze"/>
          <w:rFonts w:ascii="Times New Roman" w:hAnsi="Times New Roman" w:cs="Times New Roman"/>
          <w:sz w:val="24"/>
          <w:szCs w:val="24"/>
          <w:lang w:val="en"/>
        </w:rPr>
        <w:t xml:space="preserve"> </w:t>
      </w:r>
      <w:r w:rsidR="009F3EF2" w:rsidRPr="009F3EF2">
        <w:rPr>
          <w:rStyle w:val="rynqvb"/>
          <w:rFonts w:ascii="Times New Roman" w:hAnsi="Times New Roman" w:cs="Times New Roman"/>
          <w:sz w:val="24"/>
          <w:szCs w:val="24"/>
          <w:lang w:val="en"/>
        </w:rPr>
        <w:t xml:space="preserve">of </w:t>
      </w:r>
      <w:r w:rsidR="008B153B" w:rsidRPr="009F3EF2">
        <w:rPr>
          <w:rStyle w:val="rynqvb"/>
          <w:rFonts w:ascii="Times New Roman" w:hAnsi="Times New Roman" w:cs="Times New Roman"/>
          <w:sz w:val="24"/>
          <w:szCs w:val="24"/>
          <w:lang w:val="en"/>
        </w:rPr>
        <w:t>the qua</w:t>
      </w:r>
      <w:r w:rsidR="008B153B">
        <w:rPr>
          <w:rStyle w:val="rynqvb"/>
          <w:rFonts w:ascii="Times New Roman" w:hAnsi="Times New Roman" w:cs="Times New Roman"/>
          <w:sz w:val="24"/>
          <w:szCs w:val="24"/>
          <w:lang w:val="en"/>
        </w:rPr>
        <w:t xml:space="preserve">lity of the natural environment, ecosystem/landscape services </w:t>
      </w:r>
      <w:r w:rsidR="009F3EF2" w:rsidRPr="009F3EF2">
        <w:rPr>
          <w:rStyle w:val="rynqvb"/>
          <w:rFonts w:ascii="Times New Roman" w:hAnsi="Times New Roman" w:cs="Times New Roman"/>
          <w:sz w:val="24"/>
          <w:szCs w:val="24"/>
          <w:lang w:val="en"/>
        </w:rPr>
        <w:t>and natural capital.</w:t>
      </w:r>
      <w:r w:rsidR="008B153B">
        <w:rPr>
          <w:rStyle w:val="hwtze"/>
          <w:rFonts w:ascii="Times New Roman" w:hAnsi="Times New Roman" w:cs="Times New Roman"/>
          <w:sz w:val="24"/>
          <w:szCs w:val="24"/>
          <w:lang w:val="en"/>
        </w:rPr>
        <w:t xml:space="preserve"> </w:t>
      </w:r>
      <w:r w:rsidR="009F3EF2" w:rsidRPr="009F3EF2">
        <w:rPr>
          <w:rStyle w:val="rynqvb"/>
          <w:rFonts w:ascii="Times New Roman" w:hAnsi="Times New Roman" w:cs="Times New Roman"/>
          <w:sz w:val="24"/>
          <w:szCs w:val="24"/>
          <w:lang w:val="en"/>
        </w:rPr>
        <w:t>An important task of the laboratory is to support the personnel development of scientists in the "Physical Geography" section and to promote the development of young rese</w:t>
      </w:r>
      <w:r w:rsidR="008B153B">
        <w:rPr>
          <w:rStyle w:val="rynqvb"/>
          <w:rFonts w:ascii="Times New Roman" w:hAnsi="Times New Roman" w:cs="Times New Roman"/>
          <w:sz w:val="24"/>
          <w:szCs w:val="24"/>
          <w:lang w:val="en"/>
        </w:rPr>
        <w:t xml:space="preserve">archers in the field of physical </w:t>
      </w:r>
      <w:r w:rsidR="009F3EF2" w:rsidRPr="009F3EF2">
        <w:rPr>
          <w:rStyle w:val="rynqvb"/>
          <w:rFonts w:ascii="Times New Roman" w:hAnsi="Times New Roman" w:cs="Times New Roman"/>
          <w:sz w:val="24"/>
          <w:szCs w:val="24"/>
          <w:lang w:val="en"/>
        </w:rPr>
        <w:t>geography.</w:t>
      </w:r>
    </w:p>
    <w:p w:rsidR="00135AF8" w:rsidRDefault="00E852A2" w:rsidP="002E17CF">
      <w:pPr>
        <w:spacing w:after="0" w:line="240" w:lineRule="auto"/>
        <w:ind w:firstLine="709"/>
        <w:jc w:val="both"/>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The laboratory of Landscape e</w:t>
      </w:r>
      <w:r w:rsidR="009F3EF2" w:rsidRPr="009F3EF2">
        <w:rPr>
          <w:rStyle w:val="rynqvb"/>
          <w:rFonts w:ascii="Times New Roman" w:hAnsi="Times New Roman" w:cs="Times New Roman"/>
          <w:sz w:val="24"/>
          <w:szCs w:val="24"/>
          <w:lang w:val="en"/>
        </w:rPr>
        <w:t xml:space="preserve">cology consists of two departments: "Soils" headed by </w:t>
      </w:r>
      <w:r w:rsidR="00135AF8">
        <w:rPr>
          <w:rStyle w:val="rynqvb"/>
          <w:rFonts w:ascii="Times New Roman" w:hAnsi="Times New Roman" w:cs="Times New Roman"/>
          <w:sz w:val="24"/>
          <w:szCs w:val="24"/>
          <w:lang w:val="en"/>
        </w:rPr>
        <w:t>Assoc. P</w:t>
      </w:r>
      <w:r w:rsidR="009F3EF2" w:rsidRPr="009F3EF2">
        <w:rPr>
          <w:rStyle w:val="rynqvb"/>
          <w:rFonts w:ascii="Times New Roman" w:hAnsi="Times New Roman" w:cs="Times New Roman"/>
          <w:sz w:val="24"/>
          <w:szCs w:val="24"/>
          <w:lang w:val="en"/>
        </w:rPr>
        <w:t xml:space="preserve">rof. Dr. </w:t>
      </w:r>
      <w:proofErr w:type="spellStart"/>
      <w:r w:rsidR="009F3EF2" w:rsidRPr="009F3EF2">
        <w:rPr>
          <w:rStyle w:val="rynqvb"/>
          <w:rFonts w:ascii="Times New Roman" w:hAnsi="Times New Roman" w:cs="Times New Roman"/>
          <w:sz w:val="24"/>
          <w:szCs w:val="24"/>
          <w:lang w:val="en"/>
        </w:rPr>
        <w:t>Tsvetan</w:t>
      </w:r>
      <w:proofErr w:type="spellEnd"/>
      <w:r w:rsidR="009F3EF2" w:rsidRPr="009F3EF2">
        <w:rPr>
          <w:rStyle w:val="rynqvb"/>
          <w:rFonts w:ascii="Times New Roman" w:hAnsi="Times New Roman" w:cs="Times New Roman"/>
          <w:sz w:val="24"/>
          <w:szCs w:val="24"/>
          <w:lang w:val="en"/>
        </w:rPr>
        <w:t xml:space="preserve"> </w:t>
      </w:r>
      <w:proofErr w:type="spellStart"/>
      <w:r w:rsidR="009F3EF2" w:rsidRPr="009F3EF2">
        <w:rPr>
          <w:rStyle w:val="rynqvb"/>
          <w:rFonts w:ascii="Times New Roman" w:hAnsi="Times New Roman" w:cs="Times New Roman"/>
          <w:sz w:val="24"/>
          <w:szCs w:val="24"/>
          <w:lang w:val="en"/>
        </w:rPr>
        <w:t>Kotsev</w:t>
      </w:r>
      <w:proofErr w:type="spellEnd"/>
      <w:r w:rsidR="009F3EF2" w:rsidRPr="009F3EF2">
        <w:rPr>
          <w:rStyle w:val="rynqvb"/>
          <w:rFonts w:ascii="Times New Roman" w:hAnsi="Times New Roman" w:cs="Times New Roman"/>
          <w:sz w:val="24"/>
          <w:szCs w:val="24"/>
          <w:lang w:val="en"/>
        </w:rPr>
        <w:t xml:space="preserve"> and "Waters" headed by Prof. Dr. Georgi Zhelezov.</w:t>
      </w:r>
      <w:r w:rsidR="009F3EF2" w:rsidRPr="009F3EF2">
        <w:rPr>
          <w:rStyle w:val="hwtze"/>
          <w:rFonts w:ascii="Times New Roman" w:hAnsi="Times New Roman" w:cs="Times New Roman"/>
          <w:sz w:val="24"/>
          <w:szCs w:val="24"/>
          <w:lang w:val="en"/>
        </w:rPr>
        <w:t xml:space="preserve"> </w:t>
      </w:r>
      <w:r w:rsidR="009F3EF2" w:rsidRPr="009F3EF2">
        <w:rPr>
          <w:rStyle w:val="rynqvb"/>
          <w:rFonts w:ascii="Times New Roman" w:hAnsi="Times New Roman" w:cs="Times New Roman"/>
          <w:sz w:val="24"/>
          <w:szCs w:val="24"/>
          <w:lang w:val="en"/>
        </w:rPr>
        <w:t>The laboratory's sc</w:t>
      </w:r>
      <w:r w:rsidR="00135AF8">
        <w:rPr>
          <w:rStyle w:val="rynqvb"/>
          <w:rFonts w:ascii="Times New Roman" w:hAnsi="Times New Roman" w:cs="Times New Roman"/>
          <w:sz w:val="24"/>
          <w:szCs w:val="24"/>
          <w:lang w:val="en"/>
        </w:rPr>
        <w:t>ientific team includes Assoc. Prof.</w:t>
      </w:r>
      <w:r w:rsidR="009F3EF2" w:rsidRPr="009F3EF2">
        <w:rPr>
          <w:rStyle w:val="rynqvb"/>
          <w:rFonts w:ascii="Times New Roman" w:hAnsi="Times New Roman" w:cs="Times New Roman"/>
          <w:sz w:val="24"/>
          <w:szCs w:val="24"/>
          <w:lang w:val="en"/>
        </w:rPr>
        <w:t xml:space="preserve"> Dr</w:t>
      </w:r>
      <w:r w:rsidR="00135AF8">
        <w:rPr>
          <w:rStyle w:val="rynqvb"/>
          <w:rFonts w:ascii="Times New Roman" w:hAnsi="Times New Roman" w:cs="Times New Roman"/>
          <w:sz w:val="24"/>
          <w:szCs w:val="24"/>
          <w:lang w:val="en"/>
        </w:rPr>
        <w:t xml:space="preserve">. </w:t>
      </w:r>
      <w:proofErr w:type="spellStart"/>
      <w:r w:rsidR="00135AF8">
        <w:rPr>
          <w:rStyle w:val="rynqvb"/>
          <w:rFonts w:ascii="Times New Roman" w:hAnsi="Times New Roman" w:cs="Times New Roman"/>
          <w:sz w:val="24"/>
          <w:szCs w:val="24"/>
          <w:lang w:val="en"/>
        </w:rPr>
        <w:t>Velimira</w:t>
      </w:r>
      <w:proofErr w:type="spellEnd"/>
      <w:r w:rsidR="00135AF8">
        <w:rPr>
          <w:rStyle w:val="rynqvb"/>
          <w:rFonts w:ascii="Times New Roman" w:hAnsi="Times New Roman" w:cs="Times New Roman"/>
          <w:sz w:val="24"/>
          <w:szCs w:val="24"/>
          <w:lang w:val="en"/>
        </w:rPr>
        <w:t xml:space="preserve"> </w:t>
      </w:r>
      <w:proofErr w:type="spellStart"/>
      <w:r w:rsidR="00135AF8">
        <w:rPr>
          <w:rStyle w:val="rynqvb"/>
          <w:rFonts w:ascii="Times New Roman" w:hAnsi="Times New Roman" w:cs="Times New Roman"/>
          <w:sz w:val="24"/>
          <w:szCs w:val="24"/>
          <w:lang w:val="en"/>
        </w:rPr>
        <w:t>Stoyanova</w:t>
      </w:r>
      <w:proofErr w:type="spellEnd"/>
      <w:r w:rsidR="00135AF8">
        <w:rPr>
          <w:rStyle w:val="rynqvb"/>
          <w:rFonts w:ascii="Times New Roman" w:hAnsi="Times New Roman" w:cs="Times New Roman"/>
          <w:sz w:val="24"/>
          <w:szCs w:val="24"/>
          <w:lang w:val="en"/>
        </w:rPr>
        <w:t>, Assoc. Prof.</w:t>
      </w:r>
      <w:r w:rsidR="009F3EF2" w:rsidRPr="009F3EF2">
        <w:rPr>
          <w:rStyle w:val="rynqvb"/>
          <w:rFonts w:ascii="Times New Roman" w:hAnsi="Times New Roman" w:cs="Times New Roman"/>
          <w:sz w:val="24"/>
          <w:szCs w:val="24"/>
          <w:lang w:val="en"/>
        </w:rPr>
        <w:t xml:space="preserve"> Dr.</w:t>
      </w:r>
      <w:r w:rsidR="00135AF8">
        <w:rPr>
          <w:rStyle w:val="rynqvb"/>
          <w:rFonts w:ascii="Times New Roman" w:hAnsi="Times New Roman" w:cs="Times New Roman"/>
          <w:sz w:val="24"/>
          <w:szCs w:val="24"/>
          <w:lang w:val="en"/>
        </w:rPr>
        <w:t xml:space="preserve"> Kristina </w:t>
      </w:r>
      <w:proofErr w:type="spellStart"/>
      <w:r w:rsidR="00135AF8">
        <w:rPr>
          <w:rStyle w:val="rynqvb"/>
          <w:rFonts w:ascii="Times New Roman" w:hAnsi="Times New Roman" w:cs="Times New Roman"/>
          <w:sz w:val="24"/>
          <w:szCs w:val="24"/>
          <w:lang w:val="en"/>
        </w:rPr>
        <w:t>Gratsianova</w:t>
      </w:r>
      <w:proofErr w:type="spellEnd"/>
      <w:r w:rsidR="00135AF8">
        <w:rPr>
          <w:rStyle w:val="rynqvb"/>
          <w:rFonts w:ascii="Times New Roman" w:hAnsi="Times New Roman" w:cs="Times New Roman"/>
          <w:sz w:val="24"/>
          <w:szCs w:val="24"/>
          <w:lang w:val="en"/>
        </w:rPr>
        <w:t>, Assoc. Prof.</w:t>
      </w:r>
      <w:r w:rsidR="009F3EF2" w:rsidRPr="009F3EF2">
        <w:rPr>
          <w:rStyle w:val="rynqvb"/>
          <w:rFonts w:ascii="Times New Roman" w:hAnsi="Times New Roman" w:cs="Times New Roman"/>
          <w:sz w:val="24"/>
          <w:szCs w:val="24"/>
          <w:lang w:val="en"/>
        </w:rPr>
        <w:t xml:space="preserve"> D</w:t>
      </w:r>
      <w:r w:rsidR="00135AF8">
        <w:rPr>
          <w:rStyle w:val="rynqvb"/>
          <w:rFonts w:ascii="Times New Roman" w:hAnsi="Times New Roman" w:cs="Times New Roman"/>
          <w:sz w:val="24"/>
          <w:szCs w:val="24"/>
          <w:lang w:val="en"/>
        </w:rPr>
        <w:t xml:space="preserve">r. Marian </w:t>
      </w:r>
      <w:proofErr w:type="spellStart"/>
      <w:r w:rsidR="00135AF8">
        <w:rPr>
          <w:rStyle w:val="rynqvb"/>
          <w:rFonts w:ascii="Times New Roman" w:hAnsi="Times New Roman" w:cs="Times New Roman"/>
          <w:sz w:val="24"/>
          <w:szCs w:val="24"/>
          <w:lang w:val="en"/>
        </w:rPr>
        <w:t>Varbanov</w:t>
      </w:r>
      <w:proofErr w:type="spellEnd"/>
      <w:r w:rsidR="00135AF8">
        <w:rPr>
          <w:rStyle w:val="rynqvb"/>
          <w:rFonts w:ascii="Times New Roman" w:hAnsi="Times New Roman" w:cs="Times New Roman"/>
          <w:sz w:val="24"/>
          <w:szCs w:val="24"/>
          <w:lang w:val="en"/>
        </w:rPr>
        <w:t xml:space="preserve"> and Assist. Prof. Dr.</w:t>
      </w:r>
      <w:r w:rsidR="009F3EF2" w:rsidRPr="009F3EF2">
        <w:rPr>
          <w:rStyle w:val="rynqvb"/>
          <w:rFonts w:ascii="Times New Roman" w:hAnsi="Times New Roman" w:cs="Times New Roman"/>
          <w:sz w:val="24"/>
          <w:szCs w:val="24"/>
          <w:lang w:val="en"/>
        </w:rPr>
        <w:t xml:space="preserve"> </w:t>
      </w:r>
      <w:proofErr w:type="spellStart"/>
      <w:r w:rsidR="009F3EF2" w:rsidRPr="009F3EF2">
        <w:rPr>
          <w:rStyle w:val="rynqvb"/>
          <w:rFonts w:ascii="Times New Roman" w:hAnsi="Times New Roman" w:cs="Times New Roman"/>
          <w:sz w:val="24"/>
          <w:szCs w:val="24"/>
          <w:lang w:val="en"/>
        </w:rPr>
        <w:t>Zvezdelina</w:t>
      </w:r>
      <w:proofErr w:type="spellEnd"/>
      <w:r w:rsidR="009F3EF2" w:rsidRPr="009F3EF2">
        <w:rPr>
          <w:rStyle w:val="rynqvb"/>
          <w:rFonts w:ascii="Times New Roman" w:hAnsi="Times New Roman" w:cs="Times New Roman"/>
          <w:sz w:val="24"/>
          <w:szCs w:val="24"/>
          <w:lang w:val="en"/>
        </w:rPr>
        <w:t xml:space="preserve"> </w:t>
      </w:r>
      <w:proofErr w:type="spellStart"/>
      <w:r w:rsidR="009F3EF2" w:rsidRPr="009F3EF2">
        <w:rPr>
          <w:rStyle w:val="rynqvb"/>
          <w:rFonts w:ascii="Times New Roman" w:hAnsi="Times New Roman" w:cs="Times New Roman"/>
          <w:sz w:val="24"/>
          <w:szCs w:val="24"/>
          <w:lang w:val="en"/>
        </w:rPr>
        <w:t>Marcheva</w:t>
      </w:r>
      <w:proofErr w:type="spellEnd"/>
      <w:r w:rsidR="009F3EF2" w:rsidRPr="009F3EF2">
        <w:rPr>
          <w:rStyle w:val="rynqvb"/>
          <w:rFonts w:ascii="Times New Roman" w:hAnsi="Times New Roman" w:cs="Times New Roman"/>
          <w:sz w:val="24"/>
          <w:szCs w:val="24"/>
          <w:lang w:val="en"/>
        </w:rPr>
        <w:t xml:space="preserve">. </w:t>
      </w:r>
    </w:p>
    <w:p w:rsidR="00135AF8" w:rsidRDefault="009F3EF2" w:rsidP="002E17CF">
      <w:pPr>
        <w:spacing w:after="0" w:line="240" w:lineRule="auto"/>
        <w:ind w:firstLine="709"/>
        <w:jc w:val="both"/>
        <w:rPr>
          <w:rStyle w:val="rynqvb"/>
          <w:rFonts w:ascii="Times New Roman" w:hAnsi="Times New Roman" w:cs="Times New Roman"/>
          <w:sz w:val="24"/>
          <w:szCs w:val="24"/>
          <w:lang w:val="en"/>
        </w:rPr>
      </w:pPr>
      <w:r w:rsidRPr="009F3EF2">
        <w:rPr>
          <w:rStyle w:val="rynqvb"/>
          <w:rFonts w:ascii="Times New Roman" w:hAnsi="Times New Roman" w:cs="Times New Roman"/>
          <w:sz w:val="24"/>
          <w:szCs w:val="24"/>
          <w:lang w:val="en"/>
        </w:rPr>
        <w:t>The scientific-research equipment and the acquired analytical methods allow field sampling of soils, surface and underground waters, as well as the determination of hydrological indicators.</w:t>
      </w:r>
      <w:r w:rsidRPr="009F3EF2">
        <w:rPr>
          <w:rStyle w:val="hwtze"/>
          <w:rFonts w:ascii="Times New Roman" w:hAnsi="Times New Roman" w:cs="Times New Roman"/>
          <w:sz w:val="24"/>
          <w:szCs w:val="24"/>
          <w:lang w:val="en"/>
        </w:rPr>
        <w:t xml:space="preserve"> </w:t>
      </w:r>
      <w:r w:rsidRPr="009F3EF2">
        <w:rPr>
          <w:rStyle w:val="rynqvb"/>
          <w:rFonts w:ascii="Times New Roman" w:hAnsi="Times New Roman" w:cs="Times New Roman"/>
          <w:sz w:val="24"/>
          <w:szCs w:val="24"/>
          <w:lang w:val="en"/>
        </w:rPr>
        <w:t>The available equipment enables the determination of basic physicochemical parameters of water and soil and photometric measurement of concentrations of a number of chemical substances and elements in aqueous solutions.</w:t>
      </w:r>
      <w:r w:rsidRPr="009F3EF2">
        <w:rPr>
          <w:rStyle w:val="hwtze"/>
          <w:rFonts w:ascii="Times New Roman" w:hAnsi="Times New Roman" w:cs="Times New Roman"/>
          <w:sz w:val="24"/>
          <w:szCs w:val="24"/>
          <w:lang w:val="en"/>
        </w:rPr>
        <w:t xml:space="preserve"> </w:t>
      </w:r>
      <w:r w:rsidRPr="009F3EF2">
        <w:rPr>
          <w:rStyle w:val="rynqvb"/>
          <w:rFonts w:ascii="Times New Roman" w:hAnsi="Times New Roman" w:cs="Times New Roman"/>
          <w:sz w:val="24"/>
          <w:szCs w:val="24"/>
          <w:lang w:val="en"/>
        </w:rPr>
        <w:t xml:space="preserve">The laboratory has a system for monitoring the quality of river and groundwater in the valley of the </w:t>
      </w:r>
      <w:proofErr w:type="spellStart"/>
      <w:r w:rsidRPr="009F3EF2">
        <w:rPr>
          <w:rStyle w:val="rynqvb"/>
          <w:rFonts w:ascii="Times New Roman" w:hAnsi="Times New Roman" w:cs="Times New Roman"/>
          <w:sz w:val="24"/>
          <w:szCs w:val="24"/>
          <w:lang w:val="en"/>
        </w:rPr>
        <w:t>Ogosta</w:t>
      </w:r>
      <w:proofErr w:type="spellEnd"/>
      <w:r w:rsidRPr="009F3EF2">
        <w:rPr>
          <w:rStyle w:val="rynqvb"/>
          <w:rFonts w:ascii="Times New Roman" w:hAnsi="Times New Roman" w:cs="Times New Roman"/>
          <w:sz w:val="24"/>
          <w:szCs w:val="24"/>
          <w:lang w:val="en"/>
        </w:rPr>
        <w:t xml:space="preserve"> river in its upper reaches.</w:t>
      </w:r>
      <w:r w:rsidRPr="009F3EF2">
        <w:rPr>
          <w:rStyle w:val="hwtze"/>
          <w:rFonts w:ascii="Times New Roman" w:hAnsi="Times New Roman" w:cs="Times New Roman"/>
          <w:sz w:val="24"/>
          <w:szCs w:val="24"/>
          <w:lang w:val="en"/>
        </w:rPr>
        <w:t xml:space="preserve"> </w:t>
      </w:r>
      <w:r w:rsidRPr="009F3EF2">
        <w:rPr>
          <w:rStyle w:val="rynqvb"/>
          <w:rFonts w:ascii="Times New Roman" w:hAnsi="Times New Roman" w:cs="Times New Roman"/>
          <w:sz w:val="24"/>
          <w:szCs w:val="24"/>
          <w:lang w:val="en"/>
        </w:rPr>
        <w:t>It includes 23 tube wells and several points on the main river.</w:t>
      </w:r>
      <w:r w:rsidRPr="009F3EF2">
        <w:rPr>
          <w:rStyle w:val="hwtze"/>
          <w:rFonts w:ascii="Times New Roman" w:hAnsi="Times New Roman" w:cs="Times New Roman"/>
          <w:sz w:val="24"/>
          <w:szCs w:val="24"/>
          <w:lang w:val="en"/>
        </w:rPr>
        <w:t xml:space="preserve"> </w:t>
      </w:r>
      <w:r w:rsidRPr="009F3EF2">
        <w:rPr>
          <w:rStyle w:val="rynqvb"/>
          <w:rFonts w:ascii="Times New Roman" w:hAnsi="Times New Roman" w:cs="Times New Roman"/>
          <w:sz w:val="24"/>
          <w:szCs w:val="24"/>
          <w:lang w:val="en"/>
        </w:rPr>
        <w:t xml:space="preserve">Some of them are equipped with an automatic telemetry system for measuring and transmitting the information to a remote server, with access to the data through a specialized web portal. </w:t>
      </w:r>
    </w:p>
    <w:p w:rsidR="00135AF8" w:rsidRDefault="00E852A2" w:rsidP="002E17CF">
      <w:pPr>
        <w:spacing w:after="0" w:line="240" w:lineRule="auto"/>
        <w:ind w:firstLine="709"/>
        <w:jc w:val="both"/>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 xml:space="preserve">The </w:t>
      </w:r>
      <w:r w:rsidR="009F3EF2" w:rsidRPr="009F3EF2">
        <w:rPr>
          <w:rStyle w:val="rynqvb"/>
          <w:rFonts w:ascii="Times New Roman" w:hAnsi="Times New Roman" w:cs="Times New Roman"/>
          <w:sz w:val="24"/>
          <w:szCs w:val="24"/>
          <w:lang w:val="en"/>
        </w:rPr>
        <w:t xml:space="preserve">part of the </w:t>
      </w:r>
      <w:r>
        <w:rPr>
          <w:rStyle w:val="rynqvb"/>
          <w:rFonts w:ascii="Times New Roman" w:hAnsi="Times New Roman" w:cs="Times New Roman"/>
          <w:sz w:val="24"/>
          <w:szCs w:val="24"/>
          <w:lang w:val="en"/>
        </w:rPr>
        <w:t xml:space="preserve">research </w:t>
      </w:r>
      <w:r w:rsidR="009F3EF2" w:rsidRPr="009F3EF2">
        <w:rPr>
          <w:rStyle w:val="rynqvb"/>
          <w:rFonts w:ascii="Times New Roman" w:hAnsi="Times New Roman" w:cs="Times New Roman"/>
          <w:sz w:val="24"/>
          <w:szCs w:val="24"/>
          <w:lang w:val="en"/>
        </w:rPr>
        <w:t>work o</w:t>
      </w:r>
      <w:r>
        <w:rPr>
          <w:rStyle w:val="rynqvb"/>
          <w:rFonts w:ascii="Times New Roman" w:hAnsi="Times New Roman" w:cs="Times New Roman"/>
          <w:sz w:val="24"/>
          <w:szCs w:val="24"/>
          <w:lang w:val="en"/>
        </w:rPr>
        <w:t>n the projects ROBUHAZ-DUN funded by</w:t>
      </w:r>
      <w:r w:rsidR="009F3EF2" w:rsidRPr="009F3EF2">
        <w:rPr>
          <w:rStyle w:val="rynqvb"/>
          <w:rFonts w:ascii="Times New Roman" w:hAnsi="Times New Roman" w:cs="Times New Roman"/>
          <w:sz w:val="24"/>
          <w:szCs w:val="24"/>
          <w:lang w:val="en"/>
        </w:rPr>
        <w:t xml:space="preserve"> the European program for cross-border cooperation Bulgaria-Romania (2012-2013), ASCOR (2012-2016) </w:t>
      </w:r>
      <w:r>
        <w:rPr>
          <w:rStyle w:val="rynqvb"/>
          <w:rFonts w:ascii="Times New Roman" w:hAnsi="Times New Roman" w:cs="Times New Roman"/>
          <w:sz w:val="24"/>
          <w:szCs w:val="24"/>
          <w:lang w:val="en"/>
        </w:rPr>
        <w:t>funded by</w:t>
      </w:r>
      <w:r w:rsidR="009F3EF2" w:rsidRPr="009F3EF2">
        <w:rPr>
          <w:rStyle w:val="rynqvb"/>
          <w:rFonts w:ascii="Times New Roman" w:hAnsi="Times New Roman" w:cs="Times New Roman"/>
          <w:sz w:val="24"/>
          <w:szCs w:val="24"/>
          <w:lang w:val="en"/>
        </w:rPr>
        <w:t xml:space="preserve"> the Bulgarian-Swiss program "Research" (20</w:t>
      </w:r>
      <w:r>
        <w:rPr>
          <w:rStyle w:val="rynqvb"/>
          <w:rFonts w:ascii="Times New Roman" w:hAnsi="Times New Roman" w:cs="Times New Roman"/>
          <w:sz w:val="24"/>
          <w:szCs w:val="24"/>
          <w:lang w:val="en"/>
        </w:rPr>
        <w:t xml:space="preserve">11-2016), </w:t>
      </w:r>
      <w:r w:rsidR="009F3EF2" w:rsidRPr="009F3EF2">
        <w:rPr>
          <w:rStyle w:val="rynqvb"/>
          <w:rFonts w:ascii="Times New Roman" w:hAnsi="Times New Roman" w:cs="Times New Roman"/>
          <w:sz w:val="24"/>
          <w:szCs w:val="24"/>
          <w:lang w:val="en"/>
        </w:rPr>
        <w:t xml:space="preserve">ARSENT (2016-2020) and TOPOMET (2018-2022) </w:t>
      </w:r>
      <w:r>
        <w:rPr>
          <w:rStyle w:val="rynqvb"/>
          <w:rFonts w:ascii="Times New Roman" w:hAnsi="Times New Roman" w:cs="Times New Roman"/>
          <w:sz w:val="24"/>
          <w:szCs w:val="24"/>
          <w:lang w:val="en"/>
        </w:rPr>
        <w:t>funded by</w:t>
      </w:r>
      <w:r w:rsidRPr="009F3EF2">
        <w:rPr>
          <w:rStyle w:val="rynqvb"/>
          <w:rFonts w:ascii="Times New Roman" w:hAnsi="Times New Roman" w:cs="Times New Roman"/>
          <w:sz w:val="24"/>
          <w:szCs w:val="24"/>
          <w:lang w:val="en"/>
        </w:rPr>
        <w:t xml:space="preserve"> </w:t>
      </w:r>
      <w:r w:rsidR="009F3EF2" w:rsidRPr="009F3EF2">
        <w:rPr>
          <w:rStyle w:val="rynqvb"/>
          <w:rFonts w:ascii="Times New Roman" w:hAnsi="Times New Roman" w:cs="Times New Roman"/>
          <w:sz w:val="24"/>
          <w:szCs w:val="24"/>
          <w:lang w:val="en"/>
        </w:rPr>
        <w:t xml:space="preserve">the </w:t>
      </w:r>
      <w:r>
        <w:rPr>
          <w:rStyle w:val="rynqvb"/>
          <w:rFonts w:ascii="Times New Roman" w:hAnsi="Times New Roman" w:cs="Times New Roman"/>
          <w:sz w:val="24"/>
          <w:szCs w:val="24"/>
          <w:lang w:val="en"/>
        </w:rPr>
        <w:t xml:space="preserve">Bulgarian </w:t>
      </w:r>
      <w:r w:rsidR="009F3EF2" w:rsidRPr="009F3EF2">
        <w:rPr>
          <w:rStyle w:val="rynqvb"/>
          <w:rFonts w:ascii="Times New Roman" w:hAnsi="Times New Roman" w:cs="Times New Roman"/>
          <w:sz w:val="24"/>
          <w:szCs w:val="24"/>
          <w:lang w:val="en"/>
        </w:rPr>
        <w:t>Research Fund</w:t>
      </w:r>
      <w:r>
        <w:rPr>
          <w:rStyle w:val="rynqvb"/>
          <w:rFonts w:ascii="Times New Roman" w:hAnsi="Times New Roman" w:cs="Times New Roman"/>
          <w:sz w:val="24"/>
          <w:szCs w:val="24"/>
          <w:lang w:val="en"/>
        </w:rPr>
        <w:t xml:space="preserve"> </w:t>
      </w:r>
      <w:r w:rsidRPr="009F3EF2">
        <w:rPr>
          <w:rStyle w:val="rynqvb"/>
          <w:rFonts w:ascii="Times New Roman" w:hAnsi="Times New Roman" w:cs="Times New Roman"/>
          <w:sz w:val="24"/>
          <w:szCs w:val="24"/>
          <w:lang w:val="en"/>
        </w:rPr>
        <w:t>was implemented</w:t>
      </w:r>
      <w:r>
        <w:rPr>
          <w:rStyle w:val="rynqvb"/>
          <w:rFonts w:ascii="Times New Roman" w:hAnsi="Times New Roman" w:cs="Times New Roman"/>
          <w:sz w:val="24"/>
          <w:szCs w:val="24"/>
          <w:lang w:val="en"/>
        </w:rPr>
        <w:t xml:space="preserve"> in the laboratory. </w:t>
      </w:r>
      <w:r w:rsidR="009F3EF2" w:rsidRPr="009F3EF2">
        <w:rPr>
          <w:rStyle w:val="rynqvb"/>
          <w:rFonts w:ascii="Times New Roman" w:hAnsi="Times New Roman" w:cs="Times New Roman"/>
          <w:sz w:val="24"/>
          <w:szCs w:val="24"/>
          <w:lang w:val="en"/>
        </w:rPr>
        <w:t xml:space="preserve"> </w:t>
      </w:r>
    </w:p>
    <w:p w:rsidR="00135AF8" w:rsidRDefault="00E852A2" w:rsidP="002E17CF">
      <w:pPr>
        <w:spacing w:after="0" w:line="240" w:lineRule="auto"/>
        <w:ind w:firstLine="709"/>
        <w:jc w:val="both"/>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The laboratory of Landscape e</w:t>
      </w:r>
      <w:r w:rsidR="009F3EF2" w:rsidRPr="009F3EF2">
        <w:rPr>
          <w:rStyle w:val="rynqvb"/>
          <w:rFonts w:ascii="Times New Roman" w:hAnsi="Times New Roman" w:cs="Times New Roman"/>
          <w:sz w:val="24"/>
          <w:szCs w:val="24"/>
          <w:lang w:val="en"/>
        </w:rPr>
        <w:t>cology is a real platform for integration and cooperation with other d</w:t>
      </w:r>
      <w:r w:rsidR="005D7D01">
        <w:rPr>
          <w:rStyle w:val="rynqvb"/>
          <w:rFonts w:ascii="Times New Roman" w:hAnsi="Times New Roman" w:cs="Times New Roman"/>
          <w:sz w:val="24"/>
          <w:szCs w:val="24"/>
          <w:lang w:val="en"/>
        </w:rPr>
        <w:t>epartments and units in</w:t>
      </w:r>
      <w:r w:rsidR="00EF47EC">
        <w:rPr>
          <w:rStyle w:val="rynqvb"/>
          <w:rFonts w:ascii="Times New Roman" w:hAnsi="Times New Roman" w:cs="Times New Roman"/>
          <w:sz w:val="24"/>
          <w:szCs w:val="24"/>
          <w:lang w:val="en"/>
        </w:rPr>
        <w:t xml:space="preserve"> the</w:t>
      </w:r>
      <w:r w:rsidR="00EF47EC" w:rsidRPr="009F3EF2">
        <w:rPr>
          <w:rStyle w:val="rynqvb"/>
          <w:rFonts w:ascii="Times New Roman" w:hAnsi="Times New Roman" w:cs="Times New Roman"/>
          <w:sz w:val="24"/>
          <w:szCs w:val="24"/>
          <w:lang w:val="en"/>
        </w:rPr>
        <w:t xml:space="preserve"> National Institute of Geophysics, Geodesy and Geography</w:t>
      </w:r>
      <w:r w:rsidR="00EF47EC">
        <w:rPr>
          <w:rStyle w:val="rynqvb"/>
          <w:rFonts w:ascii="Times New Roman" w:hAnsi="Times New Roman" w:cs="Times New Roman"/>
          <w:sz w:val="24"/>
          <w:szCs w:val="24"/>
          <w:lang w:val="en"/>
        </w:rPr>
        <w:t>,</w:t>
      </w:r>
      <w:r w:rsidR="00EF47EC">
        <w:rPr>
          <w:rStyle w:val="rynqvb"/>
          <w:rFonts w:ascii="Times New Roman" w:hAnsi="Times New Roman" w:cs="Times New Roman"/>
          <w:sz w:val="24"/>
          <w:szCs w:val="24"/>
          <w:lang w:val="en"/>
        </w:rPr>
        <w:t xml:space="preserve"> </w:t>
      </w:r>
      <w:r w:rsidR="0050615C">
        <w:rPr>
          <w:rStyle w:val="rynqvb"/>
          <w:rFonts w:ascii="Times New Roman" w:hAnsi="Times New Roman" w:cs="Times New Roman"/>
          <w:sz w:val="24"/>
          <w:szCs w:val="24"/>
          <w:lang w:val="en"/>
        </w:rPr>
        <w:t xml:space="preserve">institutes and centers of </w:t>
      </w:r>
      <w:r w:rsidR="009F3EF2" w:rsidRPr="009F3EF2">
        <w:rPr>
          <w:rStyle w:val="rynqvb"/>
          <w:rFonts w:ascii="Times New Roman" w:hAnsi="Times New Roman" w:cs="Times New Roman"/>
          <w:sz w:val="24"/>
          <w:szCs w:val="24"/>
          <w:lang w:val="en"/>
        </w:rPr>
        <w:t>Bulgarian Academy o</w:t>
      </w:r>
      <w:r w:rsidR="00EF47EC">
        <w:rPr>
          <w:rStyle w:val="rynqvb"/>
          <w:rFonts w:ascii="Times New Roman" w:hAnsi="Times New Roman" w:cs="Times New Roman"/>
          <w:sz w:val="24"/>
          <w:szCs w:val="24"/>
          <w:lang w:val="en"/>
        </w:rPr>
        <w:t>f Sciences and other institution</w:t>
      </w:r>
      <w:r w:rsidR="009F3EF2" w:rsidRPr="009F3EF2">
        <w:rPr>
          <w:rStyle w:val="rynqvb"/>
          <w:rFonts w:ascii="Times New Roman" w:hAnsi="Times New Roman" w:cs="Times New Roman"/>
          <w:sz w:val="24"/>
          <w:szCs w:val="24"/>
          <w:lang w:val="en"/>
        </w:rPr>
        <w:t>s.</w:t>
      </w:r>
      <w:r w:rsidR="009F3EF2" w:rsidRPr="009F3EF2">
        <w:rPr>
          <w:rStyle w:val="hwtze"/>
          <w:rFonts w:ascii="Times New Roman" w:hAnsi="Times New Roman" w:cs="Times New Roman"/>
          <w:sz w:val="24"/>
          <w:szCs w:val="24"/>
          <w:lang w:val="en"/>
        </w:rPr>
        <w:t xml:space="preserve"> </w:t>
      </w:r>
      <w:r w:rsidR="0050615C">
        <w:rPr>
          <w:rStyle w:val="rynqvb"/>
          <w:rFonts w:ascii="Times New Roman" w:hAnsi="Times New Roman" w:cs="Times New Roman"/>
          <w:sz w:val="24"/>
          <w:szCs w:val="24"/>
          <w:lang w:val="en"/>
        </w:rPr>
        <w:t>T</w:t>
      </w:r>
      <w:r w:rsidR="009F3EF2" w:rsidRPr="009F3EF2">
        <w:rPr>
          <w:rStyle w:val="rynqvb"/>
          <w:rFonts w:ascii="Times New Roman" w:hAnsi="Times New Roman" w:cs="Times New Roman"/>
          <w:sz w:val="24"/>
          <w:szCs w:val="24"/>
          <w:lang w:val="en"/>
        </w:rPr>
        <w:t xml:space="preserve">he most intense are these connections with </w:t>
      </w:r>
      <w:r w:rsidR="0050615C">
        <w:rPr>
          <w:rStyle w:val="rynqvb"/>
          <w:rFonts w:ascii="Times New Roman" w:hAnsi="Times New Roman" w:cs="Times New Roman"/>
          <w:sz w:val="24"/>
          <w:szCs w:val="24"/>
          <w:lang w:val="en"/>
        </w:rPr>
        <w:t>the Institute of Geology (</w:t>
      </w:r>
      <w:r w:rsidR="009F3EF2" w:rsidRPr="009F3EF2">
        <w:rPr>
          <w:rStyle w:val="rynqvb"/>
          <w:rFonts w:ascii="Times New Roman" w:hAnsi="Times New Roman" w:cs="Times New Roman"/>
          <w:sz w:val="24"/>
          <w:szCs w:val="24"/>
          <w:lang w:val="en"/>
        </w:rPr>
        <w:t>BAS</w:t>
      </w:r>
      <w:r w:rsidR="0050615C">
        <w:rPr>
          <w:rStyle w:val="rynqvb"/>
          <w:rFonts w:ascii="Times New Roman" w:hAnsi="Times New Roman" w:cs="Times New Roman"/>
          <w:sz w:val="24"/>
          <w:szCs w:val="24"/>
          <w:lang w:val="en"/>
        </w:rPr>
        <w:t>)</w:t>
      </w:r>
      <w:r w:rsidR="009F3EF2" w:rsidRPr="009F3EF2">
        <w:rPr>
          <w:rStyle w:val="rynqvb"/>
          <w:rFonts w:ascii="Times New Roman" w:hAnsi="Times New Roman" w:cs="Times New Roman"/>
          <w:sz w:val="24"/>
          <w:szCs w:val="24"/>
          <w:lang w:val="en"/>
        </w:rPr>
        <w:t>, the Institute of Oceanology "</w:t>
      </w:r>
      <w:proofErr w:type="spellStart"/>
      <w:r w:rsidR="009F3EF2" w:rsidRPr="009F3EF2">
        <w:rPr>
          <w:rStyle w:val="rynqvb"/>
          <w:rFonts w:ascii="Times New Roman" w:hAnsi="Times New Roman" w:cs="Times New Roman"/>
          <w:sz w:val="24"/>
          <w:szCs w:val="24"/>
          <w:lang w:val="en"/>
        </w:rPr>
        <w:t>Fri</w:t>
      </w:r>
      <w:r w:rsidR="00EF47EC">
        <w:rPr>
          <w:rStyle w:val="rynqvb"/>
          <w:rFonts w:ascii="Times New Roman" w:hAnsi="Times New Roman" w:cs="Times New Roman"/>
          <w:sz w:val="24"/>
          <w:szCs w:val="24"/>
          <w:lang w:val="en"/>
        </w:rPr>
        <w:t>d</w:t>
      </w:r>
      <w:r w:rsidR="0050615C">
        <w:rPr>
          <w:rStyle w:val="rynqvb"/>
          <w:rFonts w:ascii="Times New Roman" w:hAnsi="Times New Roman" w:cs="Times New Roman"/>
          <w:sz w:val="24"/>
          <w:szCs w:val="24"/>
          <w:lang w:val="en"/>
        </w:rPr>
        <w:t>tjof</w:t>
      </w:r>
      <w:proofErr w:type="spellEnd"/>
      <w:r w:rsidR="0050615C">
        <w:rPr>
          <w:rStyle w:val="rynqvb"/>
          <w:rFonts w:ascii="Times New Roman" w:hAnsi="Times New Roman" w:cs="Times New Roman"/>
          <w:sz w:val="24"/>
          <w:szCs w:val="24"/>
          <w:lang w:val="en"/>
        </w:rPr>
        <w:t xml:space="preserve"> Nansen" (</w:t>
      </w:r>
      <w:r w:rsidR="009F3EF2" w:rsidRPr="009F3EF2">
        <w:rPr>
          <w:rStyle w:val="rynqvb"/>
          <w:rFonts w:ascii="Times New Roman" w:hAnsi="Times New Roman" w:cs="Times New Roman"/>
          <w:sz w:val="24"/>
          <w:szCs w:val="24"/>
          <w:lang w:val="en"/>
        </w:rPr>
        <w:t>BAS</w:t>
      </w:r>
      <w:r w:rsidR="0050615C">
        <w:rPr>
          <w:rStyle w:val="rynqvb"/>
          <w:rFonts w:ascii="Times New Roman" w:hAnsi="Times New Roman" w:cs="Times New Roman"/>
          <w:sz w:val="24"/>
          <w:szCs w:val="24"/>
          <w:lang w:val="en"/>
        </w:rPr>
        <w:t>)</w:t>
      </w:r>
      <w:r w:rsidR="009F3EF2" w:rsidRPr="009F3EF2">
        <w:rPr>
          <w:rStyle w:val="rynqvb"/>
          <w:rFonts w:ascii="Times New Roman" w:hAnsi="Times New Roman" w:cs="Times New Roman"/>
          <w:sz w:val="24"/>
          <w:szCs w:val="24"/>
          <w:lang w:val="en"/>
        </w:rPr>
        <w:t xml:space="preserve">, the Institute of Soil Science, </w:t>
      </w:r>
      <w:proofErr w:type="spellStart"/>
      <w:r w:rsidR="009F3EF2" w:rsidRPr="009F3EF2">
        <w:rPr>
          <w:rStyle w:val="rynqvb"/>
          <w:rFonts w:ascii="Times New Roman" w:hAnsi="Times New Roman" w:cs="Times New Roman"/>
          <w:sz w:val="24"/>
          <w:szCs w:val="24"/>
          <w:lang w:val="en"/>
        </w:rPr>
        <w:t>Agrotechnology</w:t>
      </w:r>
      <w:proofErr w:type="spellEnd"/>
      <w:r w:rsidR="009F3EF2" w:rsidRPr="009F3EF2">
        <w:rPr>
          <w:rStyle w:val="rynqvb"/>
          <w:rFonts w:ascii="Times New Roman" w:hAnsi="Times New Roman" w:cs="Times New Roman"/>
          <w:sz w:val="24"/>
          <w:szCs w:val="24"/>
          <w:lang w:val="en"/>
        </w:rPr>
        <w:t xml:space="preserve"> and Plant Protection "N</w:t>
      </w:r>
      <w:r w:rsidR="00EF47EC">
        <w:rPr>
          <w:rStyle w:val="rynqvb"/>
          <w:rFonts w:ascii="Times New Roman" w:hAnsi="Times New Roman" w:cs="Times New Roman"/>
          <w:sz w:val="24"/>
          <w:szCs w:val="24"/>
          <w:lang w:val="en"/>
        </w:rPr>
        <w:t>ikola</w:t>
      </w:r>
      <w:r w:rsidR="009F3EF2" w:rsidRPr="009F3EF2">
        <w:rPr>
          <w:rStyle w:val="hwtze"/>
          <w:rFonts w:ascii="Times New Roman" w:hAnsi="Times New Roman" w:cs="Times New Roman"/>
          <w:sz w:val="24"/>
          <w:szCs w:val="24"/>
          <w:lang w:val="en"/>
        </w:rPr>
        <w:t xml:space="preserve"> </w:t>
      </w:r>
      <w:proofErr w:type="spellStart"/>
      <w:r w:rsidR="00AA02FC">
        <w:rPr>
          <w:rStyle w:val="rynqvb"/>
          <w:rFonts w:ascii="Times New Roman" w:hAnsi="Times New Roman" w:cs="Times New Roman"/>
          <w:sz w:val="24"/>
          <w:szCs w:val="24"/>
          <w:lang w:val="en"/>
        </w:rPr>
        <w:t>Pushkarov</w:t>
      </w:r>
      <w:proofErr w:type="spellEnd"/>
      <w:r w:rsidR="00AA02FC">
        <w:rPr>
          <w:rStyle w:val="rynqvb"/>
          <w:rFonts w:ascii="Times New Roman" w:hAnsi="Times New Roman" w:cs="Times New Roman"/>
          <w:sz w:val="24"/>
          <w:szCs w:val="24"/>
          <w:lang w:val="en"/>
        </w:rPr>
        <w:t>" at the Agriculture academy</w:t>
      </w:r>
      <w:r w:rsidR="0050615C">
        <w:rPr>
          <w:rStyle w:val="rynqvb"/>
          <w:rFonts w:ascii="Times New Roman" w:hAnsi="Times New Roman" w:cs="Times New Roman"/>
          <w:sz w:val="24"/>
          <w:szCs w:val="24"/>
          <w:lang w:val="en"/>
        </w:rPr>
        <w:t>, etc</w:t>
      </w:r>
      <w:bookmarkStart w:id="0" w:name="_GoBack"/>
      <w:bookmarkEnd w:id="0"/>
      <w:r w:rsidR="009F3EF2" w:rsidRPr="009F3EF2">
        <w:rPr>
          <w:rStyle w:val="rynqvb"/>
          <w:rFonts w:ascii="Times New Roman" w:hAnsi="Times New Roman" w:cs="Times New Roman"/>
          <w:sz w:val="24"/>
          <w:szCs w:val="24"/>
          <w:lang w:val="en"/>
        </w:rPr>
        <w:t>.</w:t>
      </w:r>
      <w:r w:rsidR="009F3EF2" w:rsidRPr="009F3EF2">
        <w:rPr>
          <w:rStyle w:val="hwtze"/>
          <w:rFonts w:ascii="Times New Roman" w:hAnsi="Times New Roman" w:cs="Times New Roman"/>
          <w:sz w:val="24"/>
          <w:szCs w:val="24"/>
          <w:lang w:val="en"/>
        </w:rPr>
        <w:t xml:space="preserve"> </w:t>
      </w:r>
      <w:r w:rsidR="009F3EF2" w:rsidRPr="009F3EF2">
        <w:rPr>
          <w:rStyle w:val="rynqvb"/>
          <w:rFonts w:ascii="Times New Roman" w:hAnsi="Times New Roman" w:cs="Times New Roman"/>
          <w:sz w:val="24"/>
          <w:szCs w:val="24"/>
          <w:lang w:val="en"/>
        </w:rPr>
        <w:t>Within the laboratory, intensive work is also carried out with student interns and doctoral students from various higher education institutions - mainly from</w:t>
      </w:r>
      <w:r w:rsidR="00AA7E1D">
        <w:rPr>
          <w:rStyle w:val="rynqvb"/>
          <w:rFonts w:ascii="Times New Roman" w:hAnsi="Times New Roman" w:cs="Times New Roman"/>
          <w:sz w:val="24"/>
          <w:szCs w:val="24"/>
          <w:lang w:val="en"/>
        </w:rPr>
        <w:t xml:space="preserve"> the "Geography" specialty of Sofia University</w:t>
      </w:r>
      <w:r w:rsidR="009F3EF2" w:rsidRPr="009F3EF2">
        <w:rPr>
          <w:rStyle w:val="rynqvb"/>
          <w:rFonts w:ascii="Times New Roman" w:hAnsi="Times New Roman" w:cs="Times New Roman"/>
          <w:sz w:val="24"/>
          <w:szCs w:val="24"/>
          <w:lang w:val="en"/>
        </w:rPr>
        <w:t xml:space="preserve"> "St.</w:t>
      </w:r>
      <w:r w:rsidR="009F3EF2" w:rsidRPr="009F3EF2">
        <w:rPr>
          <w:rStyle w:val="hwtze"/>
          <w:rFonts w:ascii="Times New Roman" w:hAnsi="Times New Roman" w:cs="Times New Roman"/>
          <w:sz w:val="24"/>
          <w:szCs w:val="24"/>
          <w:lang w:val="en"/>
        </w:rPr>
        <w:t xml:space="preserve"> </w:t>
      </w:r>
      <w:proofErr w:type="spellStart"/>
      <w:r w:rsidR="00AA7E1D">
        <w:rPr>
          <w:rStyle w:val="rynqvb"/>
          <w:rFonts w:ascii="Times New Roman" w:hAnsi="Times New Roman" w:cs="Times New Roman"/>
          <w:sz w:val="24"/>
          <w:szCs w:val="24"/>
          <w:lang w:val="en"/>
        </w:rPr>
        <w:t>Kliment</w:t>
      </w:r>
      <w:proofErr w:type="spellEnd"/>
      <w:r w:rsidR="00AA7E1D">
        <w:rPr>
          <w:rStyle w:val="rynqvb"/>
          <w:rFonts w:ascii="Times New Roman" w:hAnsi="Times New Roman" w:cs="Times New Roman"/>
          <w:sz w:val="24"/>
          <w:szCs w:val="24"/>
          <w:lang w:val="en"/>
        </w:rPr>
        <w:t xml:space="preserve"> </w:t>
      </w:r>
      <w:proofErr w:type="spellStart"/>
      <w:r w:rsidR="00AA7E1D">
        <w:rPr>
          <w:rStyle w:val="rynqvb"/>
          <w:rFonts w:ascii="Times New Roman" w:hAnsi="Times New Roman" w:cs="Times New Roman"/>
          <w:sz w:val="24"/>
          <w:szCs w:val="24"/>
          <w:lang w:val="en"/>
        </w:rPr>
        <w:t>Ohridski</w:t>
      </w:r>
      <w:proofErr w:type="spellEnd"/>
      <w:r w:rsidR="00AA7E1D">
        <w:rPr>
          <w:rStyle w:val="rynqvb"/>
          <w:rFonts w:ascii="Times New Roman" w:hAnsi="Times New Roman" w:cs="Times New Roman"/>
          <w:sz w:val="24"/>
          <w:szCs w:val="24"/>
          <w:lang w:val="en"/>
        </w:rPr>
        <w:t>", University of architecture, civil engineering and geodesy</w:t>
      </w:r>
      <w:r w:rsidR="009F3EF2" w:rsidRPr="009F3EF2">
        <w:rPr>
          <w:rStyle w:val="rynqvb"/>
          <w:rFonts w:ascii="Times New Roman" w:hAnsi="Times New Roman" w:cs="Times New Roman"/>
          <w:sz w:val="24"/>
          <w:szCs w:val="24"/>
          <w:lang w:val="en"/>
        </w:rPr>
        <w:t xml:space="preserve"> (specialty "Landscape Architecture"), Forestry University (specialty "Ecology"), University of Mining and Geology (specialty "Ecology and Environmental Protecti</w:t>
      </w:r>
      <w:r w:rsidR="00AA7E1D">
        <w:rPr>
          <w:rStyle w:val="rynqvb"/>
          <w:rFonts w:ascii="Times New Roman" w:hAnsi="Times New Roman" w:cs="Times New Roman"/>
          <w:sz w:val="24"/>
          <w:szCs w:val="24"/>
          <w:lang w:val="en"/>
        </w:rPr>
        <w:t>on"),</w:t>
      </w:r>
      <w:r w:rsidR="009F3EF2" w:rsidRPr="009F3EF2">
        <w:rPr>
          <w:rStyle w:val="rynqvb"/>
          <w:rFonts w:ascii="Times New Roman" w:hAnsi="Times New Roman" w:cs="Times New Roman"/>
          <w:sz w:val="24"/>
          <w:szCs w:val="24"/>
          <w:lang w:val="en"/>
        </w:rPr>
        <w:t xml:space="preserve"> etc. </w:t>
      </w:r>
    </w:p>
    <w:p w:rsidR="00F017E8" w:rsidRDefault="009F3EF2" w:rsidP="002E17CF">
      <w:pPr>
        <w:spacing w:after="0" w:line="240" w:lineRule="auto"/>
        <w:ind w:firstLine="709"/>
        <w:jc w:val="both"/>
        <w:rPr>
          <w:rStyle w:val="rynqvb"/>
          <w:rFonts w:ascii="Times New Roman" w:hAnsi="Times New Roman" w:cs="Times New Roman"/>
          <w:sz w:val="24"/>
          <w:szCs w:val="24"/>
          <w:lang w:val="en"/>
        </w:rPr>
      </w:pPr>
      <w:r w:rsidRPr="009F3EF2">
        <w:rPr>
          <w:rStyle w:val="rynqvb"/>
          <w:rFonts w:ascii="Times New Roman" w:hAnsi="Times New Roman" w:cs="Times New Roman"/>
          <w:sz w:val="24"/>
          <w:szCs w:val="24"/>
          <w:lang w:val="en"/>
        </w:rPr>
        <w:t>International c</w:t>
      </w:r>
      <w:r w:rsidR="00AA7E1D">
        <w:rPr>
          <w:rStyle w:val="rynqvb"/>
          <w:rFonts w:ascii="Times New Roman" w:hAnsi="Times New Roman" w:cs="Times New Roman"/>
          <w:sz w:val="24"/>
          <w:szCs w:val="24"/>
          <w:lang w:val="en"/>
        </w:rPr>
        <w:t>ontacts and cooperation of the l</w:t>
      </w:r>
      <w:r w:rsidRPr="009F3EF2">
        <w:rPr>
          <w:rStyle w:val="rynqvb"/>
          <w:rFonts w:ascii="Times New Roman" w:hAnsi="Times New Roman" w:cs="Times New Roman"/>
          <w:sz w:val="24"/>
          <w:szCs w:val="24"/>
          <w:lang w:val="en"/>
        </w:rPr>
        <w:t xml:space="preserve">aboratory </w:t>
      </w:r>
      <w:r w:rsidR="00AA7E1D">
        <w:rPr>
          <w:rStyle w:val="rynqvb"/>
          <w:rFonts w:ascii="Times New Roman" w:hAnsi="Times New Roman" w:cs="Times New Roman"/>
          <w:sz w:val="24"/>
          <w:szCs w:val="24"/>
          <w:lang w:val="en"/>
        </w:rPr>
        <w:t>of Landscape e</w:t>
      </w:r>
      <w:r w:rsidR="00AA7E1D" w:rsidRPr="009F3EF2">
        <w:rPr>
          <w:rStyle w:val="rynqvb"/>
          <w:rFonts w:ascii="Times New Roman" w:hAnsi="Times New Roman" w:cs="Times New Roman"/>
          <w:sz w:val="24"/>
          <w:szCs w:val="24"/>
          <w:lang w:val="en"/>
        </w:rPr>
        <w:t xml:space="preserve">cology </w:t>
      </w:r>
      <w:r w:rsidR="00AA7E1D">
        <w:rPr>
          <w:rStyle w:val="rynqvb"/>
          <w:rFonts w:ascii="Times New Roman" w:hAnsi="Times New Roman" w:cs="Times New Roman"/>
          <w:sz w:val="24"/>
          <w:szCs w:val="24"/>
          <w:lang w:val="en"/>
        </w:rPr>
        <w:t>related with realization of the</w:t>
      </w:r>
      <w:r w:rsidRPr="009F3EF2">
        <w:rPr>
          <w:rStyle w:val="rynqvb"/>
          <w:rFonts w:ascii="Times New Roman" w:hAnsi="Times New Roman" w:cs="Times New Roman"/>
          <w:sz w:val="24"/>
          <w:szCs w:val="24"/>
          <w:lang w:val="en"/>
        </w:rPr>
        <w:t xml:space="preserve"> joint projects </w:t>
      </w:r>
      <w:r w:rsidR="00AA7E1D">
        <w:rPr>
          <w:rStyle w:val="rynqvb"/>
          <w:rFonts w:ascii="Times New Roman" w:hAnsi="Times New Roman" w:cs="Times New Roman"/>
          <w:sz w:val="24"/>
          <w:szCs w:val="24"/>
          <w:lang w:val="en"/>
        </w:rPr>
        <w:t xml:space="preserve">are </w:t>
      </w:r>
      <w:r w:rsidRPr="009F3EF2">
        <w:rPr>
          <w:rStyle w:val="rynqvb"/>
          <w:rFonts w:ascii="Times New Roman" w:hAnsi="Times New Roman" w:cs="Times New Roman"/>
          <w:sz w:val="24"/>
          <w:szCs w:val="24"/>
          <w:lang w:val="en"/>
        </w:rPr>
        <w:t>with established centers in the world scientific community such as ETH Zurich, University of Vienna, Institute of Geography of the Romanian Academy, Institute of Landscape Ecology of the Slovak Academy of Sci</w:t>
      </w:r>
      <w:r w:rsidR="00AA7E1D">
        <w:rPr>
          <w:rStyle w:val="rynqvb"/>
          <w:rFonts w:ascii="Times New Roman" w:hAnsi="Times New Roman" w:cs="Times New Roman"/>
          <w:sz w:val="24"/>
          <w:szCs w:val="24"/>
          <w:lang w:val="en"/>
        </w:rPr>
        <w:t>ences, etc</w:t>
      </w:r>
      <w:r w:rsidRPr="009F3EF2">
        <w:rPr>
          <w:rStyle w:val="rynqvb"/>
          <w:rFonts w:ascii="Times New Roman" w:hAnsi="Times New Roman" w:cs="Times New Roman"/>
          <w:sz w:val="24"/>
          <w:szCs w:val="24"/>
          <w:lang w:val="en"/>
        </w:rPr>
        <w:t>.</w:t>
      </w:r>
    </w:p>
    <w:p w:rsidR="009F3EF2" w:rsidRDefault="009F3EF2" w:rsidP="009F3EF2">
      <w:pPr>
        <w:jc w:val="both"/>
        <w:rPr>
          <w:rStyle w:val="rynqvb"/>
          <w:rFonts w:ascii="Times New Roman" w:hAnsi="Times New Roman" w:cs="Times New Roman"/>
          <w:sz w:val="24"/>
          <w:szCs w:val="24"/>
          <w:lang w:val="en"/>
        </w:rPr>
      </w:pPr>
    </w:p>
    <w:p w:rsidR="009F3EF2" w:rsidRDefault="009F3EF2" w:rsidP="009F3EF2">
      <w:pPr>
        <w:jc w:val="center"/>
        <w:rPr>
          <w:rFonts w:ascii="Times New Roman" w:hAnsi="Times New Roman" w:cs="Times New Roman"/>
          <w:sz w:val="24"/>
          <w:szCs w:val="24"/>
        </w:rPr>
      </w:pPr>
      <w:r w:rsidRPr="0096135A">
        <w:rPr>
          <w:rFonts w:ascii="Times New Roman" w:hAnsi="Times New Roman" w:cs="Times New Roman"/>
          <w:noProof/>
          <w:sz w:val="24"/>
          <w:szCs w:val="24"/>
          <w:lang w:eastAsia="bg-BG"/>
        </w:rPr>
        <w:lastRenderedPageBreak/>
        <w:drawing>
          <wp:inline distT="0" distB="0" distL="0" distR="0" wp14:anchorId="0E9EF522" wp14:editId="032EE3E9">
            <wp:extent cx="4718880" cy="3619500"/>
            <wp:effectExtent l="0" t="0" r="5715" b="0"/>
            <wp:docPr id="2" name="Picture 2" descr="C:\Users\Lidiya\Desktop\pochvi_t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diya\Desktop\pochvi_ter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296" cy="3630557"/>
                    </a:xfrm>
                    <a:prstGeom prst="rect">
                      <a:avLst/>
                    </a:prstGeom>
                    <a:noFill/>
                    <a:ln>
                      <a:noFill/>
                    </a:ln>
                  </pic:spPr>
                </pic:pic>
              </a:graphicData>
            </a:graphic>
          </wp:inline>
        </w:drawing>
      </w:r>
    </w:p>
    <w:p w:rsidR="009F3EF2" w:rsidRPr="009F3EF2" w:rsidRDefault="009F3EF2" w:rsidP="009F3EF2">
      <w:pPr>
        <w:jc w:val="center"/>
        <w:rPr>
          <w:rStyle w:val="rynqvb"/>
          <w:rFonts w:ascii="Times New Roman" w:hAnsi="Times New Roman" w:cs="Times New Roman"/>
          <w:b/>
          <w:sz w:val="24"/>
          <w:szCs w:val="24"/>
          <w:lang w:val="en"/>
        </w:rPr>
      </w:pPr>
      <w:r w:rsidRPr="009F3EF2">
        <w:rPr>
          <w:rStyle w:val="rynqvb"/>
          <w:rFonts w:ascii="Times New Roman" w:hAnsi="Times New Roman" w:cs="Times New Roman"/>
          <w:b/>
          <w:sz w:val="24"/>
          <w:szCs w:val="24"/>
          <w:lang w:val="en"/>
        </w:rPr>
        <w:t>Field work and analysis of soil samples</w:t>
      </w:r>
    </w:p>
    <w:p w:rsidR="009F3EF2" w:rsidRDefault="009F3EF2" w:rsidP="009F3EF2">
      <w:pPr>
        <w:jc w:val="both"/>
        <w:rPr>
          <w:rStyle w:val="rynqvb"/>
          <w:lang w:val="en"/>
        </w:rPr>
      </w:pPr>
    </w:p>
    <w:p w:rsidR="009F3EF2" w:rsidRDefault="009F3EF2" w:rsidP="009F3EF2">
      <w:pPr>
        <w:jc w:val="center"/>
        <w:rPr>
          <w:rFonts w:ascii="Times New Roman" w:hAnsi="Times New Roman" w:cs="Times New Roman"/>
          <w:sz w:val="24"/>
          <w:szCs w:val="24"/>
        </w:rPr>
      </w:pPr>
      <w:r w:rsidRPr="0096135A">
        <w:rPr>
          <w:rFonts w:ascii="Times New Roman" w:hAnsi="Times New Roman" w:cs="Times New Roman"/>
          <w:noProof/>
          <w:sz w:val="24"/>
          <w:szCs w:val="24"/>
          <w:lang w:eastAsia="bg-BG"/>
        </w:rPr>
        <w:drawing>
          <wp:inline distT="0" distB="0" distL="0" distR="0" wp14:anchorId="7556D671" wp14:editId="1F6D968D">
            <wp:extent cx="4629149" cy="3551960"/>
            <wp:effectExtent l="0" t="0" r="635" b="0"/>
            <wp:docPr id="11" name="Picture 11" descr="C:\Users\Lidiya\Desktop\kolazh_vo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diya\Desktop\kolazh_vod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905" cy="3560980"/>
                    </a:xfrm>
                    <a:prstGeom prst="rect">
                      <a:avLst/>
                    </a:prstGeom>
                    <a:noFill/>
                    <a:ln>
                      <a:noFill/>
                    </a:ln>
                  </pic:spPr>
                </pic:pic>
              </a:graphicData>
            </a:graphic>
          </wp:inline>
        </w:drawing>
      </w:r>
    </w:p>
    <w:p w:rsidR="009F3EF2" w:rsidRPr="009F3EF2" w:rsidRDefault="009F3EF2" w:rsidP="009F3EF2">
      <w:pPr>
        <w:jc w:val="center"/>
        <w:rPr>
          <w:rStyle w:val="rynqvb"/>
          <w:rFonts w:ascii="Times New Roman" w:hAnsi="Times New Roman" w:cs="Times New Roman"/>
          <w:b/>
          <w:sz w:val="24"/>
          <w:szCs w:val="24"/>
          <w:lang w:val="en"/>
        </w:rPr>
      </w:pPr>
      <w:r w:rsidRPr="009F3EF2">
        <w:rPr>
          <w:rStyle w:val="rynqvb"/>
          <w:rFonts w:ascii="Times New Roman" w:hAnsi="Times New Roman" w:cs="Times New Roman"/>
          <w:b/>
          <w:sz w:val="24"/>
          <w:szCs w:val="24"/>
          <w:lang w:val="en"/>
        </w:rPr>
        <w:t>Field and laboratory analysis of water samples</w:t>
      </w:r>
    </w:p>
    <w:p w:rsidR="009F3EF2" w:rsidRDefault="009F3EF2" w:rsidP="009F3EF2">
      <w:pPr>
        <w:jc w:val="both"/>
        <w:rPr>
          <w:rStyle w:val="rynqvb"/>
          <w:lang w:val="en"/>
        </w:rPr>
      </w:pPr>
    </w:p>
    <w:p w:rsidR="009F3EF2" w:rsidRDefault="009F3EF2" w:rsidP="00935DDB">
      <w:pPr>
        <w:jc w:val="center"/>
        <w:rPr>
          <w:rFonts w:ascii="Times New Roman" w:hAnsi="Times New Roman" w:cs="Times New Roman"/>
          <w:sz w:val="24"/>
          <w:szCs w:val="24"/>
        </w:rPr>
      </w:pPr>
      <w:r w:rsidRPr="0096135A">
        <w:rPr>
          <w:rFonts w:ascii="Times New Roman" w:hAnsi="Times New Roman" w:cs="Times New Roman"/>
          <w:noProof/>
          <w:sz w:val="24"/>
          <w:szCs w:val="24"/>
          <w:lang w:eastAsia="bg-BG"/>
        </w:rPr>
        <w:lastRenderedPageBreak/>
        <w:drawing>
          <wp:inline distT="0" distB="0" distL="0" distR="0" wp14:anchorId="46FD54A9" wp14:editId="7FA5B86C">
            <wp:extent cx="5048250" cy="3661557"/>
            <wp:effectExtent l="0" t="0" r="0" b="0"/>
            <wp:docPr id="3" name="Picture 3" descr="C:\Users\Lidiya\Desktop\pochvi_labora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diya\Desktop\pochvi_laborator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1645" cy="3671272"/>
                    </a:xfrm>
                    <a:prstGeom prst="rect">
                      <a:avLst/>
                    </a:prstGeom>
                    <a:noFill/>
                    <a:ln>
                      <a:noFill/>
                    </a:ln>
                  </pic:spPr>
                </pic:pic>
              </a:graphicData>
            </a:graphic>
          </wp:inline>
        </w:drawing>
      </w:r>
    </w:p>
    <w:p w:rsidR="009F3EF2" w:rsidRDefault="009F3EF2" w:rsidP="009F3EF2">
      <w:pPr>
        <w:jc w:val="center"/>
        <w:rPr>
          <w:rStyle w:val="rynqvb"/>
          <w:rFonts w:ascii="Times New Roman" w:hAnsi="Times New Roman" w:cs="Times New Roman"/>
          <w:b/>
          <w:sz w:val="24"/>
          <w:szCs w:val="24"/>
          <w:lang w:val="en"/>
        </w:rPr>
      </w:pPr>
      <w:r w:rsidRPr="009F3EF2">
        <w:rPr>
          <w:rStyle w:val="rynqvb"/>
          <w:rFonts w:ascii="Times New Roman" w:hAnsi="Times New Roman" w:cs="Times New Roman"/>
          <w:b/>
          <w:sz w:val="24"/>
          <w:szCs w:val="24"/>
          <w:lang w:val="en"/>
        </w:rPr>
        <w:t>Laboratory analysis of soil samples</w:t>
      </w:r>
    </w:p>
    <w:p w:rsidR="009F3EF2" w:rsidRPr="009F3EF2" w:rsidRDefault="009F3EF2" w:rsidP="009F3EF2">
      <w:pPr>
        <w:jc w:val="center"/>
        <w:rPr>
          <w:rStyle w:val="rynqvb"/>
          <w:rFonts w:ascii="Times New Roman" w:hAnsi="Times New Roman" w:cs="Times New Roman"/>
          <w:b/>
          <w:sz w:val="24"/>
          <w:szCs w:val="24"/>
          <w:lang w:val="en"/>
        </w:rPr>
      </w:pPr>
    </w:p>
    <w:p w:rsidR="009F3EF2" w:rsidRDefault="009F3EF2" w:rsidP="009F3EF2">
      <w:pPr>
        <w:jc w:val="center"/>
        <w:rPr>
          <w:rFonts w:ascii="Times New Roman" w:hAnsi="Times New Roman" w:cs="Times New Roman"/>
          <w:sz w:val="24"/>
          <w:szCs w:val="24"/>
        </w:rPr>
      </w:pPr>
      <w:r w:rsidRPr="0096135A">
        <w:rPr>
          <w:rFonts w:ascii="Times New Roman" w:hAnsi="Times New Roman" w:cs="Times New Roman"/>
          <w:noProof/>
          <w:sz w:val="24"/>
          <w:szCs w:val="24"/>
          <w:lang w:eastAsia="bg-BG"/>
        </w:rPr>
        <w:drawing>
          <wp:inline distT="0" distB="0" distL="0" distR="0" wp14:anchorId="02701CA3" wp14:editId="22073C6F">
            <wp:extent cx="5010150" cy="3757614"/>
            <wp:effectExtent l="0" t="0" r="0" b="0"/>
            <wp:docPr id="4" name="Picture 4" descr="C:\Users\Lidiya\Desktop\kolazh_vo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diya\Desktop\kolazh_vodi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1243" cy="3765934"/>
                    </a:xfrm>
                    <a:prstGeom prst="rect">
                      <a:avLst/>
                    </a:prstGeom>
                    <a:noFill/>
                    <a:ln>
                      <a:noFill/>
                    </a:ln>
                  </pic:spPr>
                </pic:pic>
              </a:graphicData>
            </a:graphic>
          </wp:inline>
        </w:drawing>
      </w:r>
    </w:p>
    <w:p w:rsidR="009F3EF2" w:rsidRPr="009F3EF2" w:rsidRDefault="009F3EF2" w:rsidP="009F3EF2">
      <w:pPr>
        <w:jc w:val="center"/>
        <w:rPr>
          <w:rFonts w:ascii="Times New Roman" w:hAnsi="Times New Roman" w:cs="Times New Roman"/>
          <w:b/>
          <w:sz w:val="24"/>
          <w:szCs w:val="24"/>
        </w:rPr>
      </w:pPr>
      <w:r w:rsidRPr="009F3EF2">
        <w:rPr>
          <w:rStyle w:val="rynqvb"/>
          <w:rFonts w:ascii="Times New Roman" w:hAnsi="Times New Roman" w:cs="Times New Roman"/>
          <w:b/>
          <w:sz w:val="24"/>
          <w:szCs w:val="24"/>
          <w:lang w:val="en"/>
        </w:rPr>
        <w:t xml:space="preserve">Monitoring of waters and soils in the </w:t>
      </w:r>
      <w:proofErr w:type="spellStart"/>
      <w:r w:rsidRPr="009F3EF2">
        <w:rPr>
          <w:rStyle w:val="rynqvb"/>
          <w:rFonts w:ascii="Times New Roman" w:hAnsi="Times New Roman" w:cs="Times New Roman"/>
          <w:b/>
          <w:sz w:val="24"/>
          <w:szCs w:val="24"/>
          <w:lang w:val="en"/>
        </w:rPr>
        <w:t>Ogosta</w:t>
      </w:r>
      <w:proofErr w:type="spellEnd"/>
      <w:r w:rsidRPr="009F3EF2">
        <w:rPr>
          <w:rStyle w:val="rynqvb"/>
          <w:rFonts w:ascii="Times New Roman" w:hAnsi="Times New Roman" w:cs="Times New Roman"/>
          <w:b/>
          <w:sz w:val="24"/>
          <w:szCs w:val="24"/>
          <w:lang w:val="en"/>
        </w:rPr>
        <w:t xml:space="preserve"> riv</w:t>
      </w:r>
      <w:r w:rsidRPr="009F3EF2">
        <w:rPr>
          <w:rStyle w:val="rynqvb"/>
          <w:rFonts w:ascii="Times New Roman" w:hAnsi="Times New Roman" w:cs="Times New Roman"/>
          <w:b/>
          <w:sz w:val="24"/>
          <w:szCs w:val="24"/>
          <w:lang w:val="en"/>
        </w:rPr>
        <w:t>er catchment</w:t>
      </w:r>
    </w:p>
    <w:sectPr w:rsidR="009F3EF2" w:rsidRPr="009F3E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F2"/>
    <w:rsid w:val="00135AF8"/>
    <w:rsid w:val="002E17CF"/>
    <w:rsid w:val="0050615C"/>
    <w:rsid w:val="005D7D01"/>
    <w:rsid w:val="008B153B"/>
    <w:rsid w:val="00935DDB"/>
    <w:rsid w:val="009F3EF2"/>
    <w:rsid w:val="00AA02FC"/>
    <w:rsid w:val="00AA7E1D"/>
    <w:rsid w:val="00E852A2"/>
    <w:rsid w:val="00EF47EC"/>
    <w:rsid w:val="00F017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F022"/>
  <w15:chartTrackingRefBased/>
  <w15:docId w15:val="{8D6FC668-E83D-4A15-AC32-6DF7D4D7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9F3EF2"/>
  </w:style>
  <w:style w:type="character" w:customStyle="1" w:styleId="rynqvb">
    <w:name w:val="rynqvb"/>
    <w:basedOn w:val="DefaultParagraphFont"/>
    <w:rsid w:val="009F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Zhelezov</dc:creator>
  <cp:keywords/>
  <dc:description/>
  <cp:lastModifiedBy>Georgi Zhelezov</cp:lastModifiedBy>
  <cp:revision>11</cp:revision>
  <dcterms:created xsi:type="dcterms:W3CDTF">2023-06-08T08:05:00Z</dcterms:created>
  <dcterms:modified xsi:type="dcterms:W3CDTF">2023-06-08T08:36:00Z</dcterms:modified>
</cp:coreProperties>
</file>