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536" w:rsidRPr="00216777" w:rsidRDefault="00776536" w:rsidP="0077653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6777">
        <w:rPr>
          <w:rFonts w:ascii="Times New Roman" w:hAnsi="Times New Roman" w:cs="Times New Roman"/>
          <w:b/>
          <w:sz w:val="32"/>
          <w:szCs w:val="32"/>
        </w:rPr>
        <w:t>О   П   И   С   А   Н   И   Е</w:t>
      </w:r>
    </w:p>
    <w:p w:rsidR="00776536" w:rsidRPr="00216777" w:rsidRDefault="00776536" w:rsidP="008D76DC">
      <w:pPr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216777">
        <w:rPr>
          <w:rFonts w:ascii="Times New Roman" w:hAnsi="Times New Roman" w:cs="Times New Roman"/>
          <w:sz w:val="28"/>
          <w:szCs w:val="28"/>
        </w:rPr>
        <w:t>на файл</w:t>
      </w:r>
      <w:r w:rsidR="007572D7" w:rsidRPr="00216777">
        <w:rPr>
          <w:rFonts w:ascii="Times New Roman" w:hAnsi="Times New Roman" w:cs="Times New Roman"/>
          <w:sz w:val="28"/>
          <w:szCs w:val="28"/>
        </w:rPr>
        <w:t>а</w:t>
      </w:r>
      <w:r w:rsidRPr="00216777">
        <w:rPr>
          <w:rFonts w:ascii="Times New Roman" w:hAnsi="Times New Roman" w:cs="Times New Roman"/>
          <w:sz w:val="28"/>
          <w:szCs w:val="28"/>
        </w:rPr>
        <w:t xml:space="preserve"> в папката </w:t>
      </w:r>
      <w:proofErr w:type="spellStart"/>
      <w:r w:rsidRPr="00216777">
        <w:rPr>
          <w:rFonts w:ascii="Times New Roman" w:hAnsi="Times New Roman" w:cs="Times New Roman"/>
          <w:b/>
          <w:sz w:val="28"/>
          <w:szCs w:val="28"/>
        </w:rPr>
        <w:t>MONTMEAN</w:t>
      </w:r>
      <w:proofErr w:type="spellEnd"/>
    </w:p>
    <w:p w:rsidR="00776536" w:rsidRPr="00216777" w:rsidRDefault="00776536" w:rsidP="00776536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777">
        <w:rPr>
          <w:rFonts w:ascii="Times New Roman" w:hAnsi="Times New Roman" w:cs="Times New Roman"/>
          <w:b/>
          <w:sz w:val="24"/>
          <w:szCs w:val="24"/>
        </w:rPr>
        <w:t>I. ВЪВЕДЕНИЕ</w:t>
      </w:r>
    </w:p>
    <w:p w:rsidR="00776536" w:rsidRPr="00216777" w:rsidRDefault="0021034E" w:rsidP="0077653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777">
        <w:rPr>
          <w:rFonts w:ascii="Times New Roman" w:hAnsi="Times New Roman" w:cs="Times New Roman"/>
          <w:sz w:val="24"/>
          <w:szCs w:val="24"/>
        </w:rPr>
        <w:t xml:space="preserve">Тази папка съдържа </w:t>
      </w:r>
      <w:r w:rsidR="00847CD5" w:rsidRPr="00216777">
        <w:rPr>
          <w:rFonts w:ascii="Times New Roman" w:hAnsi="Times New Roman" w:cs="Times New Roman"/>
          <w:sz w:val="24"/>
          <w:szCs w:val="24"/>
        </w:rPr>
        <w:t xml:space="preserve">само един </w:t>
      </w:r>
      <w:r w:rsidRPr="00216777">
        <w:rPr>
          <w:rFonts w:ascii="Times New Roman" w:hAnsi="Times New Roman" w:cs="Times New Roman"/>
          <w:sz w:val="24"/>
          <w:szCs w:val="24"/>
        </w:rPr>
        <w:t xml:space="preserve">файл </w:t>
      </w:r>
      <w:r w:rsidR="007572D7" w:rsidRPr="00216777">
        <w:rPr>
          <w:rFonts w:ascii="Times New Roman" w:hAnsi="Times New Roman" w:cs="Times New Roman"/>
          <w:sz w:val="24"/>
          <w:szCs w:val="24"/>
        </w:rPr>
        <w:t xml:space="preserve">за Обсерваторията </w:t>
      </w:r>
      <w:r w:rsidRPr="00216777">
        <w:rPr>
          <w:rFonts w:ascii="Times New Roman" w:hAnsi="Times New Roman" w:cs="Times New Roman"/>
          <w:sz w:val="24"/>
          <w:szCs w:val="24"/>
        </w:rPr>
        <w:t xml:space="preserve">със </w:t>
      </w:r>
      <w:r w:rsidRPr="00213D01">
        <w:rPr>
          <w:rFonts w:ascii="Times New Roman" w:hAnsi="Times New Roman" w:cs="Times New Roman"/>
          <w:b/>
          <w:i/>
          <w:sz w:val="24"/>
          <w:szCs w:val="24"/>
        </w:rPr>
        <w:t>СРЕДНОМЕСЕЧНИТЕ СТОЙНОСТИ</w:t>
      </w:r>
      <w:r w:rsidRPr="00216777">
        <w:rPr>
          <w:rFonts w:ascii="Times New Roman" w:hAnsi="Times New Roman" w:cs="Times New Roman"/>
          <w:sz w:val="24"/>
          <w:szCs w:val="24"/>
        </w:rPr>
        <w:t xml:space="preserve"> на </w:t>
      </w:r>
      <w:r w:rsidRPr="00216777">
        <w:rPr>
          <w:rFonts w:ascii="Times New Roman" w:hAnsi="Times New Roman"/>
          <w:sz w:val="24"/>
          <w:szCs w:val="24"/>
        </w:rPr>
        <w:t xml:space="preserve">всичките </w:t>
      </w:r>
      <w:r w:rsidRPr="00213D01">
        <w:rPr>
          <w:rFonts w:ascii="Times New Roman" w:hAnsi="Times New Roman"/>
          <w:b/>
          <w:sz w:val="28"/>
          <w:szCs w:val="28"/>
        </w:rPr>
        <w:t>7</w:t>
      </w:r>
      <w:r w:rsidRPr="00216777">
        <w:rPr>
          <w:rFonts w:ascii="Times New Roman" w:hAnsi="Times New Roman"/>
          <w:sz w:val="24"/>
          <w:szCs w:val="24"/>
        </w:rPr>
        <w:t xml:space="preserve"> елемента на геомагнитното поле: </w:t>
      </w:r>
      <w:r w:rsidRPr="00216777">
        <w:rPr>
          <w:rFonts w:ascii="Times New Roman" w:hAnsi="Times New Roman"/>
          <w:b/>
          <w:sz w:val="24"/>
          <w:szCs w:val="24"/>
        </w:rPr>
        <w:t>D</w:t>
      </w:r>
      <w:r w:rsidRPr="00216777">
        <w:rPr>
          <w:rFonts w:ascii="Times New Roman" w:hAnsi="Times New Roman"/>
          <w:sz w:val="24"/>
          <w:szCs w:val="24"/>
        </w:rPr>
        <w:t xml:space="preserve">, </w:t>
      </w:r>
      <w:r w:rsidRPr="00216777">
        <w:rPr>
          <w:rFonts w:ascii="Times New Roman" w:hAnsi="Times New Roman"/>
          <w:b/>
          <w:sz w:val="24"/>
          <w:szCs w:val="24"/>
        </w:rPr>
        <w:t>F</w:t>
      </w:r>
      <w:r w:rsidRPr="00216777">
        <w:rPr>
          <w:rFonts w:ascii="Times New Roman" w:hAnsi="Times New Roman"/>
          <w:sz w:val="24"/>
          <w:szCs w:val="24"/>
        </w:rPr>
        <w:t xml:space="preserve">, </w:t>
      </w:r>
      <w:r w:rsidRPr="00216777">
        <w:rPr>
          <w:rFonts w:ascii="Times New Roman" w:hAnsi="Times New Roman"/>
          <w:b/>
          <w:sz w:val="24"/>
          <w:szCs w:val="24"/>
        </w:rPr>
        <w:t>H</w:t>
      </w:r>
      <w:r w:rsidRPr="00216777">
        <w:rPr>
          <w:rFonts w:ascii="Times New Roman" w:hAnsi="Times New Roman"/>
          <w:sz w:val="24"/>
          <w:szCs w:val="24"/>
        </w:rPr>
        <w:t xml:space="preserve">, </w:t>
      </w:r>
      <w:r w:rsidRPr="00216777">
        <w:rPr>
          <w:rFonts w:ascii="Times New Roman" w:hAnsi="Times New Roman"/>
          <w:b/>
          <w:sz w:val="24"/>
          <w:szCs w:val="24"/>
        </w:rPr>
        <w:t>I</w:t>
      </w:r>
      <w:r w:rsidRPr="00216777">
        <w:rPr>
          <w:rFonts w:ascii="Times New Roman" w:hAnsi="Times New Roman"/>
          <w:sz w:val="24"/>
          <w:szCs w:val="24"/>
        </w:rPr>
        <w:t xml:space="preserve">, </w:t>
      </w:r>
      <w:r w:rsidRPr="00216777">
        <w:rPr>
          <w:rFonts w:ascii="Times New Roman" w:hAnsi="Times New Roman"/>
          <w:b/>
          <w:sz w:val="24"/>
          <w:szCs w:val="24"/>
        </w:rPr>
        <w:t>X</w:t>
      </w:r>
      <w:r w:rsidRPr="00216777">
        <w:rPr>
          <w:rFonts w:ascii="Times New Roman" w:hAnsi="Times New Roman"/>
          <w:sz w:val="24"/>
          <w:szCs w:val="24"/>
        </w:rPr>
        <w:t xml:space="preserve">, </w:t>
      </w:r>
      <w:r w:rsidRPr="00216777">
        <w:rPr>
          <w:rFonts w:ascii="Times New Roman" w:hAnsi="Times New Roman"/>
          <w:b/>
          <w:sz w:val="24"/>
          <w:szCs w:val="24"/>
        </w:rPr>
        <w:t>Y</w:t>
      </w:r>
      <w:r w:rsidRPr="00216777">
        <w:rPr>
          <w:rFonts w:ascii="Times New Roman" w:hAnsi="Times New Roman"/>
          <w:sz w:val="24"/>
          <w:szCs w:val="24"/>
        </w:rPr>
        <w:t xml:space="preserve"> и </w:t>
      </w:r>
      <w:r w:rsidRPr="00216777">
        <w:rPr>
          <w:rFonts w:ascii="Times New Roman" w:hAnsi="Times New Roman"/>
          <w:b/>
          <w:sz w:val="24"/>
          <w:szCs w:val="24"/>
        </w:rPr>
        <w:t>Z</w:t>
      </w:r>
      <w:r w:rsidRPr="00216777">
        <w:rPr>
          <w:rFonts w:ascii="Times New Roman" w:hAnsi="Times New Roman"/>
          <w:sz w:val="24"/>
          <w:szCs w:val="24"/>
        </w:rPr>
        <w:t>.</w:t>
      </w:r>
      <w:r w:rsidR="00776536" w:rsidRPr="00216777">
        <w:rPr>
          <w:rFonts w:ascii="Times New Roman" w:hAnsi="Times New Roman" w:cs="Times New Roman"/>
          <w:sz w:val="24"/>
          <w:szCs w:val="24"/>
        </w:rPr>
        <w:t xml:space="preserve"> Данните са центрирани към средата на съответния час. </w:t>
      </w:r>
      <w:r w:rsidR="007572D7" w:rsidRPr="00216777">
        <w:rPr>
          <w:rFonts w:ascii="Times New Roman" w:hAnsi="Times New Roman" w:cs="Times New Roman"/>
          <w:sz w:val="24"/>
          <w:szCs w:val="24"/>
        </w:rPr>
        <w:t xml:space="preserve">Предвиден е за 100 години. </w:t>
      </w:r>
      <w:r w:rsidR="00776536" w:rsidRPr="00216777">
        <w:rPr>
          <w:rFonts w:ascii="Times New Roman" w:hAnsi="Times New Roman" w:cs="Times New Roman"/>
          <w:sz w:val="24"/>
          <w:szCs w:val="24"/>
        </w:rPr>
        <w:t>Имет</w:t>
      </w:r>
      <w:r w:rsidR="00847CD5" w:rsidRPr="00216777">
        <w:rPr>
          <w:rFonts w:ascii="Times New Roman" w:hAnsi="Times New Roman" w:cs="Times New Roman"/>
          <w:sz w:val="24"/>
          <w:szCs w:val="24"/>
        </w:rPr>
        <w:t>о</w:t>
      </w:r>
      <w:r w:rsidR="00776536" w:rsidRPr="00216777">
        <w:rPr>
          <w:rFonts w:ascii="Times New Roman" w:hAnsi="Times New Roman" w:cs="Times New Roman"/>
          <w:sz w:val="24"/>
          <w:szCs w:val="24"/>
        </w:rPr>
        <w:t xml:space="preserve"> на файл</w:t>
      </w:r>
      <w:r w:rsidR="00847CD5" w:rsidRPr="00216777">
        <w:rPr>
          <w:rFonts w:ascii="Times New Roman" w:hAnsi="Times New Roman" w:cs="Times New Roman"/>
          <w:sz w:val="24"/>
          <w:szCs w:val="24"/>
        </w:rPr>
        <w:t>а</w:t>
      </w:r>
      <w:r w:rsidR="00776536" w:rsidRPr="00216777">
        <w:rPr>
          <w:rFonts w:ascii="Times New Roman" w:hAnsi="Times New Roman" w:cs="Times New Roman"/>
          <w:sz w:val="24"/>
          <w:szCs w:val="24"/>
        </w:rPr>
        <w:t xml:space="preserve"> има следния вид:</w:t>
      </w:r>
    </w:p>
    <w:p w:rsidR="00776536" w:rsidRPr="00216777" w:rsidRDefault="007572D7" w:rsidP="00E3340E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16777">
        <w:rPr>
          <w:rFonts w:ascii="Times New Roman" w:hAnsi="Times New Roman" w:cs="Times New Roman"/>
          <w:b/>
          <w:sz w:val="28"/>
          <w:szCs w:val="28"/>
        </w:rPr>
        <w:t>MONTMEAN</w:t>
      </w:r>
      <w:proofErr w:type="spellEnd"/>
      <w:r w:rsidRPr="00216777">
        <w:rPr>
          <w:rFonts w:ascii="Times New Roman" w:hAnsi="Times New Roman" w:cs="Times New Roman"/>
          <w:b/>
          <w:sz w:val="28"/>
          <w:szCs w:val="28"/>
        </w:rPr>
        <w:t>.</w:t>
      </w:r>
      <w:r w:rsidR="00776536" w:rsidRPr="00216777">
        <w:rPr>
          <w:rFonts w:ascii="Times New Roman" w:hAnsi="Times New Roman" w:cs="Times New Roman"/>
          <w:b/>
          <w:sz w:val="28"/>
          <w:szCs w:val="28"/>
        </w:rPr>
        <w:t>PAG</w:t>
      </w:r>
    </w:p>
    <w:p w:rsidR="007572D7" w:rsidRPr="00216777" w:rsidRDefault="007572D7" w:rsidP="008D76DC">
      <w:pPr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777">
        <w:rPr>
          <w:rFonts w:ascii="Times New Roman" w:hAnsi="Times New Roman" w:cs="Times New Roman"/>
          <w:sz w:val="24"/>
          <w:szCs w:val="24"/>
        </w:rPr>
        <w:t>В компютърно отнош</w:t>
      </w:r>
      <w:r w:rsidR="00DA7E93" w:rsidRPr="00216777">
        <w:rPr>
          <w:rFonts w:ascii="Times New Roman" w:hAnsi="Times New Roman" w:cs="Times New Roman"/>
          <w:sz w:val="24"/>
          <w:szCs w:val="24"/>
        </w:rPr>
        <w:t>е</w:t>
      </w:r>
      <w:r w:rsidRPr="00216777">
        <w:rPr>
          <w:rFonts w:ascii="Times New Roman" w:hAnsi="Times New Roman" w:cs="Times New Roman"/>
          <w:sz w:val="24"/>
          <w:szCs w:val="24"/>
        </w:rPr>
        <w:t>ние файлът е текстов (</w:t>
      </w:r>
      <w:proofErr w:type="spellStart"/>
      <w:r w:rsidRPr="00216777">
        <w:rPr>
          <w:rFonts w:ascii="Times New Roman" w:hAnsi="Times New Roman" w:cs="Times New Roman"/>
          <w:sz w:val="24"/>
          <w:szCs w:val="24"/>
        </w:rPr>
        <w:t>ASCII</w:t>
      </w:r>
      <w:proofErr w:type="spellEnd"/>
      <w:r w:rsidRPr="00216777">
        <w:rPr>
          <w:rFonts w:ascii="Times New Roman" w:hAnsi="Times New Roman" w:cs="Times New Roman"/>
          <w:sz w:val="24"/>
          <w:szCs w:val="24"/>
        </w:rPr>
        <w:t xml:space="preserve">). Може да се отвори и с </w:t>
      </w:r>
      <w:proofErr w:type="spellStart"/>
      <w:r w:rsidRPr="00216777">
        <w:rPr>
          <w:rFonts w:ascii="Times New Roman" w:hAnsi="Times New Roman" w:cs="Times New Roman"/>
          <w:sz w:val="24"/>
          <w:szCs w:val="24"/>
        </w:rPr>
        <w:t>Notepad</w:t>
      </w:r>
      <w:proofErr w:type="spellEnd"/>
      <w:r w:rsidRPr="00216777">
        <w:rPr>
          <w:rFonts w:ascii="Times New Roman" w:hAnsi="Times New Roman" w:cs="Times New Roman"/>
          <w:sz w:val="24"/>
          <w:szCs w:val="24"/>
        </w:rPr>
        <w:t>, и с Word.</w:t>
      </w:r>
    </w:p>
    <w:p w:rsidR="007572D7" w:rsidRPr="00216777" w:rsidRDefault="007572D7" w:rsidP="007572D7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777">
        <w:rPr>
          <w:rFonts w:ascii="Times New Roman" w:hAnsi="Times New Roman" w:cs="Times New Roman"/>
          <w:b/>
          <w:sz w:val="24"/>
          <w:szCs w:val="24"/>
        </w:rPr>
        <w:t>II. ОПИСАНИЕ НА ФОРМАТА НА ЕДИН ЗАПИС ВЪВ ФАЙЛА</w:t>
      </w:r>
    </w:p>
    <w:p w:rsidR="007572D7" w:rsidRPr="00216777" w:rsidRDefault="007572D7" w:rsidP="00F919D1">
      <w:pPr>
        <w:tabs>
          <w:tab w:val="left" w:pos="284"/>
          <w:tab w:val="left" w:pos="4536"/>
        </w:tabs>
        <w:spacing w:after="120"/>
        <w:jc w:val="both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ab/>
        <w:t>Позиция</w:t>
      </w:r>
      <w:r w:rsidRPr="00216777">
        <w:rPr>
          <w:rFonts w:ascii="Courier New" w:hAnsi="Courier New" w:cs="Courier New"/>
          <w:b/>
          <w:sz w:val="24"/>
          <w:szCs w:val="24"/>
        </w:rPr>
        <w:tab/>
        <w:t>Съдържание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1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3  Мнемони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код на об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ва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- PAG.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  <w:lang w:val="en-US"/>
        </w:rPr>
        <w:t xml:space="preserve"> 4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  <w:lang w:val="en-US"/>
        </w:rPr>
        <w:t xml:space="preserve"> 8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Година</w:t>
      </w:r>
      <w:r w:rsidR="00C85B06" w:rsidRPr="00216777">
        <w:rPr>
          <w:rFonts w:ascii="Courier New" w:hAnsi="Courier New" w:cs="Courier New"/>
          <w:b/>
          <w:sz w:val="24"/>
          <w:szCs w:val="24"/>
        </w:rPr>
        <w:t>, изравнен</w:t>
      </w:r>
      <w:r w:rsidR="00C85B06">
        <w:rPr>
          <w:rFonts w:ascii="Courier New" w:hAnsi="Courier New" w:cs="Courier New"/>
          <w:b/>
          <w:sz w:val="24"/>
          <w:szCs w:val="24"/>
        </w:rPr>
        <w:t xml:space="preserve">а </w:t>
      </w:r>
      <w:r w:rsidR="00C85B06" w:rsidRPr="00216777">
        <w:rPr>
          <w:rFonts w:ascii="Courier New" w:hAnsi="Courier New" w:cs="Courier New"/>
          <w:b/>
          <w:sz w:val="24"/>
          <w:szCs w:val="24"/>
        </w:rPr>
        <w:t>вдясно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  <w:lang w:val="en-US"/>
        </w:rPr>
        <w:t xml:space="preserve"> 9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  <w:lang w:val="en-US"/>
        </w:rPr>
        <w:t>11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Ме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ц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-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1 до 12,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авнен вд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12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Шпа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ц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13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Символи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 A (в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ки дни), D или Q, в зави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имо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за кои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едноме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ни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ава д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у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ма.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14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19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С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на деклина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ц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- D в де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мин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у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а,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авнена вд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но. (Това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авн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ване вд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но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ега и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нав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ся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к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де по-на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к 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щ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 важи за в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ки елемен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 на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геомагни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 поле и за в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ки б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 дни).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20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22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Б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на дни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е, в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з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нова на кои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о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лени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ве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е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едноме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ни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23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28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С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а на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ални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ин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ензи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- F в </w:t>
      </w:r>
      <w:proofErr w:type="spellStart"/>
      <w:r w:rsidR="003A1D93" w:rsidRPr="00216777">
        <w:rPr>
          <w:rFonts w:ascii="Courier New" w:hAnsi="Courier New" w:cs="Courier New"/>
          <w:b/>
          <w:sz w:val="24"/>
          <w:szCs w:val="24"/>
        </w:rPr>
        <w:t>nT</w:t>
      </w:r>
      <w:proofErr w:type="spellEnd"/>
      <w:r w:rsidR="003A1D93" w:rsidRPr="00216777">
        <w:rPr>
          <w:rFonts w:ascii="Courier New" w:hAnsi="Courier New" w:cs="Courier New"/>
          <w:b/>
          <w:sz w:val="24"/>
          <w:szCs w:val="24"/>
        </w:rPr>
        <w:t>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29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31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Б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на дни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е, в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з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нова на кои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о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лени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ве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е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едноме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ни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32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37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С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а на 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х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изон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ални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ин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ензи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- H в </w:t>
      </w:r>
      <w:proofErr w:type="spellStart"/>
      <w:r w:rsidR="003A1D93" w:rsidRPr="00216777">
        <w:rPr>
          <w:rFonts w:ascii="Courier New" w:hAnsi="Courier New" w:cs="Courier New"/>
          <w:b/>
          <w:sz w:val="24"/>
          <w:szCs w:val="24"/>
        </w:rPr>
        <w:t>nT</w:t>
      </w:r>
      <w:proofErr w:type="spellEnd"/>
      <w:r w:rsidR="003A1D93" w:rsidRPr="00216777">
        <w:rPr>
          <w:rFonts w:ascii="Courier New" w:hAnsi="Courier New" w:cs="Courier New"/>
          <w:b/>
          <w:sz w:val="24"/>
          <w:szCs w:val="24"/>
        </w:rPr>
        <w:t>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38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40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Б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на дни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е, в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з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нова на кои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о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лени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ве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е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едноме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ни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41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46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С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на инклина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ц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- I в де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мин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у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47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49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Б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на дни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е, в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з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нова на кои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о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лени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ве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е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едноме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ни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50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55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С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а на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еве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компонен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а - X в </w:t>
      </w:r>
      <w:proofErr w:type="spellStart"/>
      <w:r w:rsidR="003A1D93" w:rsidRPr="00216777">
        <w:rPr>
          <w:rFonts w:ascii="Courier New" w:hAnsi="Courier New" w:cs="Courier New"/>
          <w:b/>
          <w:sz w:val="24"/>
          <w:szCs w:val="24"/>
        </w:rPr>
        <w:t>nT</w:t>
      </w:r>
      <w:proofErr w:type="spellEnd"/>
      <w:r w:rsidR="003A1D93" w:rsidRPr="00216777">
        <w:rPr>
          <w:rFonts w:ascii="Courier New" w:hAnsi="Courier New" w:cs="Courier New"/>
          <w:b/>
          <w:sz w:val="24"/>
          <w:szCs w:val="24"/>
        </w:rPr>
        <w:t>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56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58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Б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на дни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е, в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з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нова на кои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о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лени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ве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е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едноме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ни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59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64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С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на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компонен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а - Y в </w:t>
      </w:r>
      <w:proofErr w:type="spellStart"/>
      <w:r w:rsidR="003A1D93" w:rsidRPr="00216777">
        <w:rPr>
          <w:rFonts w:ascii="Courier New" w:hAnsi="Courier New" w:cs="Courier New"/>
          <w:b/>
          <w:sz w:val="24"/>
          <w:szCs w:val="24"/>
        </w:rPr>
        <w:t>nT</w:t>
      </w:r>
      <w:proofErr w:type="spellEnd"/>
      <w:r w:rsidR="003A1D93" w:rsidRPr="00216777">
        <w:rPr>
          <w:rFonts w:ascii="Courier New" w:hAnsi="Courier New" w:cs="Courier New"/>
          <w:b/>
          <w:sz w:val="24"/>
          <w:szCs w:val="24"/>
        </w:rPr>
        <w:t>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65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67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Б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на дни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е, в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з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нова на кои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о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лени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ве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е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едноме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ни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68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73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С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на ве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икална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компонен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а - Z в </w:t>
      </w:r>
      <w:proofErr w:type="spellStart"/>
      <w:r w:rsidR="003A1D93" w:rsidRPr="00216777">
        <w:rPr>
          <w:rFonts w:ascii="Courier New" w:hAnsi="Courier New" w:cs="Courier New"/>
          <w:b/>
          <w:sz w:val="24"/>
          <w:szCs w:val="24"/>
        </w:rPr>
        <w:t>nT</w:t>
      </w:r>
      <w:proofErr w:type="spellEnd"/>
      <w:r w:rsidR="003A1D93" w:rsidRPr="00216777">
        <w:rPr>
          <w:rFonts w:ascii="Courier New" w:hAnsi="Courier New" w:cs="Courier New"/>
          <w:b/>
          <w:sz w:val="24"/>
          <w:szCs w:val="24"/>
        </w:rPr>
        <w:t>.</w:t>
      </w:r>
    </w:p>
    <w:p w:rsidR="003A1D93" w:rsidRPr="00216777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74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-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C85B06">
        <w:rPr>
          <w:rFonts w:ascii="Courier New" w:hAnsi="Courier New" w:cs="Courier New"/>
          <w:b/>
          <w:sz w:val="24"/>
          <w:szCs w:val="24"/>
        </w:rPr>
        <w:t>76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Б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ят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на дни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е, в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з 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нова на кои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о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а из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лени</w:t>
      </w:r>
    </w:p>
    <w:p w:rsidR="003A1D93" w:rsidRDefault="00F919D1" w:rsidP="00213D01">
      <w:pPr>
        <w:pStyle w:val="PlainText"/>
        <w:rPr>
          <w:rFonts w:ascii="Courier New" w:hAnsi="Courier New" w:cs="Courier New"/>
          <w:b/>
          <w:sz w:val="24"/>
          <w:szCs w:val="24"/>
        </w:rPr>
      </w:pPr>
      <w:r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213D01" w:rsidRPr="00216777">
        <w:rPr>
          <w:rFonts w:ascii="Courier New" w:hAnsi="Courier New" w:cs="Courier New"/>
          <w:b/>
          <w:sz w:val="24"/>
          <w:szCs w:val="24"/>
        </w:rPr>
        <w:t xml:space="preserve"> 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   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085AE8" w:rsidRPr="00216777">
        <w:rPr>
          <w:rFonts w:ascii="Courier New" w:hAnsi="Courier New" w:cs="Courier New"/>
          <w:b/>
          <w:sz w:val="24"/>
          <w:szCs w:val="24"/>
        </w:rPr>
        <w:t>ъ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ве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ни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е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ср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едноме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е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ч</w:t>
      </w:r>
      <w:r w:rsidR="003A1D93" w:rsidRPr="00216777">
        <w:rPr>
          <w:rFonts w:ascii="Courier New" w:hAnsi="Courier New" w:cs="Courier New"/>
          <w:b/>
          <w:sz w:val="24"/>
          <w:szCs w:val="24"/>
        </w:rPr>
        <w:t xml:space="preserve">ни 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ойно</w:t>
      </w:r>
      <w:r w:rsidR="004823F9" w:rsidRPr="00216777">
        <w:rPr>
          <w:rFonts w:ascii="Courier New" w:hAnsi="Courier New" w:cs="Courier New"/>
          <w:b/>
          <w:sz w:val="24"/>
          <w:szCs w:val="24"/>
        </w:rPr>
        <w:t>ст</w:t>
      </w:r>
      <w:r w:rsidR="003A1D93" w:rsidRPr="00216777">
        <w:rPr>
          <w:rFonts w:ascii="Courier New" w:hAnsi="Courier New" w:cs="Courier New"/>
          <w:b/>
          <w:sz w:val="24"/>
          <w:szCs w:val="24"/>
        </w:rPr>
        <w:t>и.</w:t>
      </w:r>
    </w:p>
    <w:p w:rsidR="00505E5C" w:rsidRPr="00216777" w:rsidRDefault="00505E5C" w:rsidP="004823F9">
      <w:pPr>
        <w:pStyle w:val="PlainText"/>
        <w:rPr>
          <w:rFonts w:ascii="Courier New" w:hAnsi="Courier New" w:cs="Courier New"/>
          <w:b/>
          <w:sz w:val="24"/>
          <w:szCs w:val="24"/>
        </w:rPr>
      </w:pPr>
    </w:p>
    <w:p w:rsidR="00DA7E93" w:rsidRPr="00216777" w:rsidRDefault="00DA7E93" w:rsidP="00DA7E93">
      <w:pPr>
        <w:spacing w:after="12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6777">
        <w:rPr>
          <w:rFonts w:ascii="Times New Roman" w:hAnsi="Times New Roman" w:cs="Times New Roman"/>
          <w:b/>
          <w:sz w:val="24"/>
          <w:szCs w:val="24"/>
        </w:rPr>
        <w:t>ІІІ. НЯКОИ ОБЩИ ПРАВИЛА</w:t>
      </w:r>
    </w:p>
    <w:p w:rsidR="00DA7E93" w:rsidRPr="00216777" w:rsidRDefault="00DA7E93" w:rsidP="002C61F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777">
        <w:rPr>
          <w:rFonts w:ascii="Times New Roman" w:hAnsi="Times New Roman" w:cs="Times New Roman"/>
          <w:sz w:val="24"/>
          <w:szCs w:val="24"/>
        </w:rPr>
        <w:t>1. Подреждането на записите във файла е хронологично.</w:t>
      </w:r>
    </w:p>
    <w:p w:rsidR="00DA7E93" w:rsidRPr="00216777" w:rsidRDefault="00DA7E93" w:rsidP="002C61F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6777">
        <w:rPr>
          <w:rFonts w:ascii="Times New Roman" w:hAnsi="Times New Roman" w:cs="Times New Roman"/>
          <w:sz w:val="24"/>
          <w:szCs w:val="24"/>
        </w:rPr>
        <w:t xml:space="preserve">2. Подреждането на геомагнитните елементи </w:t>
      </w:r>
      <w:r w:rsidR="002C61FD">
        <w:rPr>
          <w:rFonts w:ascii="Times New Roman" w:hAnsi="Times New Roman" w:cs="Times New Roman"/>
          <w:sz w:val="24"/>
          <w:szCs w:val="24"/>
        </w:rPr>
        <w:t xml:space="preserve">в записа </w:t>
      </w:r>
      <w:r w:rsidR="004B669D">
        <w:rPr>
          <w:rFonts w:ascii="Times New Roman" w:hAnsi="Times New Roman" w:cs="Times New Roman"/>
          <w:sz w:val="24"/>
          <w:szCs w:val="24"/>
        </w:rPr>
        <w:t>е указано в таблицата горе</w:t>
      </w:r>
      <w:r w:rsidRPr="00216777">
        <w:rPr>
          <w:rFonts w:ascii="Times New Roman" w:hAnsi="Times New Roman" w:cs="Times New Roman"/>
          <w:sz w:val="24"/>
          <w:szCs w:val="24"/>
        </w:rPr>
        <w:t>.</w:t>
      </w:r>
    </w:p>
    <w:p w:rsidR="003A1D93" w:rsidRPr="00216777" w:rsidRDefault="002C61FD" w:rsidP="002C61FD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16777">
        <w:rPr>
          <w:rFonts w:ascii="Times New Roman" w:hAnsi="Times New Roman" w:cs="Times New Roman"/>
          <w:sz w:val="24"/>
          <w:szCs w:val="24"/>
        </w:rPr>
        <w:t>. </w:t>
      </w:r>
      <w:r>
        <w:rPr>
          <w:rFonts w:ascii="Times New Roman" w:hAnsi="Times New Roman" w:cs="Times New Roman"/>
          <w:sz w:val="24"/>
          <w:szCs w:val="24"/>
        </w:rPr>
        <w:t>Ако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за даден ден н</w:t>
      </w:r>
      <w:r w:rsidR="004823F9" w:rsidRPr="00216777">
        <w:rPr>
          <w:rFonts w:ascii="Times New Roman" w:hAnsi="Times New Roman" w:cs="Times New Roman"/>
          <w:sz w:val="24"/>
          <w:szCs w:val="24"/>
        </w:rPr>
        <w:t>я</w:t>
      </w:r>
      <w:r w:rsidR="003A1D93" w:rsidRPr="00216777">
        <w:rPr>
          <w:rFonts w:ascii="Times New Roman" w:hAnsi="Times New Roman" w:cs="Times New Roman"/>
          <w:sz w:val="24"/>
          <w:szCs w:val="24"/>
        </w:rPr>
        <w:t>ма даже и един запи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за даден </w:t>
      </w:r>
      <w:r w:rsidR="004823F9" w:rsidRPr="00216777">
        <w:rPr>
          <w:rFonts w:ascii="Times New Roman" w:hAnsi="Times New Roman" w:cs="Times New Roman"/>
          <w:sz w:val="24"/>
          <w:szCs w:val="24"/>
        </w:rPr>
        <w:t>ч</w:t>
      </w:r>
      <w:r w:rsidR="003A1D93" w:rsidRPr="00216777">
        <w:rPr>
          <w:rFonts w:ascii="Times New Roman" w:hAnsi="Times New Roman" w:cs="Times New Roman"/>
          <w:sz w:val="24"/>
          <w:szCs w:val="24"/>
        </w:rPr>
        <w:t>а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, </w:t>
      </w:r>
      <w:r w:rsidR="004823F9" w:rsidRPr="00216777">
        <w:rPr>
          <w:rFonts w:ascii="Times New Roman" w:hAnsi="Times New Roman" w:cs="Times New Roman"/>
          <w:sz w:val="24"/>
          <w:szCs w:val="24"/>
        </w:rPr>
        <w:t>ср</w:t>
      </w:r>
      <w:r w:rsidR="003A1D93" w:rsidRPr="00216777">
        <w:rPr>
          <w:rFonts w:ascii="Times New Roman" w:hAnsi="Times New Roman" w:cs="Times New Roman"/>
          <w:sz w:val="24"/>
          <w:szCs w:val="24"/>
        </w:rPr>
        <w:t>еднодневна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а 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>ойно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не 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е из</w:t>
      </w:r>
      <w:r w:rsidR="004823F9" w:rsidRPr="00216777">
        <w:rPr>
          <w:rFonts w:ascii="Times New Roman" w:hAnsi="Times New Roman" w:cs="Times New Roman"/>
          <w:sz w:val="24"/>
          <w:szCs w:val="24"/>
        </w:rPr>
        <w:t>ч</w:t>
      </w:r>
      <w:r w:rsidR="003A1D93" w:rsidRPr="00216777">
        <w:rPr>
          <w:rFonts w:ascii="Times New Roman" w:hAnsi="Times New Roman" w:cs="Times New Roman"/>
          <w:sz w:val="24"/>
          <w:szCs w:val="24"/>
        </w:rPr>
        <w:t>и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л</w:t>
      </w:r>
      <w:r w:rsidR="004823F9" w:rsidRPr="00216777">
        <w:rPr>
          <w:rFonts w:ascii="Times New Roman" w:hAnsi="Times New Roman" w:cs="Times New Roman"/>
          <w:sz w:val="24"/>
          <w:szCs w:val="24"/>
        </w:rPr>
        <w:t>я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ва.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16777">
        <w:rPr>
          <w:rFonts w:ascii="Times New Roman" w:hAnsi="Times New Roman" w:cs="Times New Roman"/>
          <w:sz w:val="24"/>
          <w:szCs w:val="24"/>
        </w:rPr>
        <w:t>менно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о 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>ази п</w:t>
      </w:r>
      <w:r w:rsidR="004823F9" w:rsidRPr="00216777">
        <w:rPr>
          <w:rFonts w:ascii="Times New Roman" w:hAnsi="Times New Roman" w:cs="Times New Roman"/>
          <w:sz w:val="24"/>
          <w:szCs w:val="24"/>
        </w:rPr>
        <w:t>р</w:t>
      </w:r>
      <w:r w:rsidR="003A1D93" w:rsidRPr="00216777">
        <w:rPr>
          <w:rFonts w:ascii="Times New Roman" w:hAnsi="Times New Roman" w:cs="Times New Roman"/>
          <w:sz w:val="24"/>
          <w:szCs w:val="24"/>
        </w:rPr>
        <w:t>и</w:t>
      </w:r>
      <w:r w:rsidR="004823F9" w:rsidRPr="00216777">
        <w:rPr>
          <w:rFonts w:ascii="Times New Roman" w:hAnsi="Times New Roman" w:cs="Times New Roman"/>
          <w:sz w:val="24"/>
          <w:szCs w:val="24"/>
        </w:rPr>
        <w:t>ч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ина 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е запи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ва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б</w:t>
      </w:r>
      <w:r w:rsidR="004823F9" w:rsidRPr="00216777">
        <w:rPr>
          <w:rFonts w:ascii="Times New Roman" w:hAnsi="Times New Roman" w:cs="Times New Roman"/>
          <w:sz w:val="24"/>
          <w:szCs w:val="24"/>
        </w:rPr>
        <w:t>р</w:t>
      </w:r>
      <w:r w:rsidR="003A1D93" w:rsidRPr="00216777">
        <w:rPr>
          <w:rFonts w:ascii="Times New Roman" w:hAnsi="Times New Roman" w:cs="Times New Roman"/>
          <w:sz w:val="24"/>
          <w:szCs w:val="24"/>
        </w:rPr>
        <w:t>о</w:t>
      </w:r>
      <w:r w:rsidR="004823F9" w:rsidRPr="00216777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на дни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>е, в</w:t>
      </w:r>
      <w:r w:rsidR="00085AE8" w:rsidRPr="00216777">
        <w:rPr>
          <w:rFonts w:ascii="Times New Roman" w:hAnsi="Times New Roman" w:cs="Times New Roman"/>
          <w:sz w:val="24"/>
          <w:szCs w:val="24"/>
        </w:rPr>
        <w:t>ъ</w:t>
      </w:r>
      <w:r w:rsidR="003A1D93" w:rsidRPr="00216777">
        <w:rPr>
          <w:rFonts w:ascii="Times New Roman" w:hAnsi="Times New Roman" w:cs="Times New Roman"/>
          <w:sz w:val="24"/>
          <w:szCs w:val="24"/>
        </w:rPr>
        <w:t>з о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нова на кои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о 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а из</w:t>
      </w:r>
      <w:r w:rsidR="004823F9" w:rsidRPr="00216777">
        <w:rPr>
          <w:rFonts w:ascii="Times New Roman" w:hAnsi="Times New Roman" w:cs="Times New Roman"/>
          <w:sz w:val="24"/>
          <w:szCs w:val="24"/>
        </w:rPr>
        <w:t>ч</w:t>
      </w:r>
      <w:r w:rsidR="003A1D93" w:rsidRPr="00216777">
        <w:rPr>
          <w:rFonts w:ascii="Times New Roman" w:hAnsi="Times New Roman" w:cs="Times New Roman"/>
          <w:sz w:val="24"/>
          <w:szCs w:val="24"/>
        </w:rPr>
        <w:t>и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лени </w:t>
      </w:r>
      <w:r w:rsidR="004823F9" w:rsidRPr="00216777">
        <w:rPr>
          <w:rFonts w:ascii="Times New Roman" w:hAnsi="Times New Roman" w:cs="Times New Roman"/>
          <w:sz w:val="24"/>
          <w:szCs w:val="24"/>
        </w:rPr>
        <w:t>ср</w:t>
      </w:r>
      <w:r w:rsidR="003A1D93" w:rsidRPr="00216777">
        <w:rPr>
          <w:rFonts w:ascii="Times New Roman" w:hAnsi="Times New Roman" w:cs="Times New Roman"/>
          <w:sz w:val="24"/>
          <w:szCs w:val="24"/>
        </w:rPr>
        <w:t>едноме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е</w:t>
      </w:r>
      <w:r w:rsidR="004823F9" w:rsidRPr="00216777">
        <w:rPr>
          <w:rFonts w:ascii="Times New Roman" w:hAnsi="Times New Roman" w:cs="Times New Roman"/>
          <w:sz w:val="24"/>
          <w:szCs w:val="24"/>
        </w:rPr>
        <w:t>ч</w:t>
      </w:r>
      <w:r w:rsidR="003A1D93" w:rsidRPr="00216777">
        <w:rPr>
          <w:rFonts w:ascii="Times New Roman" w:hAnsi="Times New Roman" w:cs="Times New Roman"/>
          <w:sz w:val="24"/>
          <w:szCs w:val="24"/>
        </w:rPr>
        <w:t>ни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е. По 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>ози на</w:t>
      </w:r>
      <w:r w:rsidR="004823F9" w:rsidRPr="00216777">
        <w:rPr>
          <w:rFonts w:ascii="Times New Roman" w:hAnsi="Times New Roman" w:cs="Times New Roman"/>
          <w:sz w:val="24"/>
          <w:szCs w:val="24"/>
        </w:rPr>
        <w:t>ч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ин 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е знае доколко дадена </w:t>
      </w:r>
      <w:r w:rsidR="004823F9" w:rsidRPr="00216777">
        <w:rPr>
          <w:rFonts w:ascii="Times New Roman" w:hAnsi="Times New Roman" w:cs="Times New Roman"/>
          <w:sz w:val="24"/>
          <w:szCs w:val="24"/>
        </w:rPr>
        <w:t>ср</w:t>
      </w:r>
      <w:r w:rsidR="003A1D93" w:rsidRPr="00216777">
        <w:rPr>
          <w:rFonts w:ascii="Times New Roman" w:hAnsi="Times New Roman" w:cs="Times New Roman"/>
          <w:sz w:val="24"/>
          <w:szCs w:val="24"/>
        </w:rPr>
        <w:t>едноме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е</w:t>
      </w:r>
      <w:r w:rsidR="004823F9" w:rsidRPr="00216777">
        <w:rPr>
          <w:rFonts w:ascii="Times New Roman" w:hAnsi="Times New Roman" w:cs="Times New Roman"/>
          <w:sz w:val="24"/>
          <w:szCs w:val="24"/>
        </w:rPr>
        <w:t>ч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на 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>ойно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е п</w:t>
      </w:r>
      <w:r w:rsidR="004823F9" w:rsidRPr="00216777">
        <w:rPr>
          <w:rFonts w:ascii="Times New Roman" w:hAnsi="Times New Roman" w:cs="Times New Roman"/>
          <w:sz w:val="24"/>
          <w:szCs w:val="24"/>
        </w:rPr>
        <w:t>р</w:t>
      </w:r>
      <w:r w:rsidR="003A1D93" w:rsidRPr="00216777">
        <w:rPr>
          <w:rFonts w:ascii="Times New Roman" w:hAnsi="Times New Roman" w:cs="Times New Roman"/>
          <w:sz w:val="24"/>
          <w:szCs w:val="24"/>
        </w:rPr>
        <w:t>ед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>ави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елна и може да 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е използва п</w:t>
      </w:r>
      <w:r w:rsidR="004823F9" w:rsidRPr="00216777">
        <w:rPr>
          <w:rFonts w:ascii="Times New Roman" w:hAnsi="Times New Roman" w:cs="Times New Roman"/>
          <w:sz w:val="24"/>
          <w:szCs w:val="24"/>
        </w:rPr>
        <w:t>р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и </w:t>
      </w:r>
      <w:proofErr w:type="spellStart"/>
      <w:r w:rsidR="003A1D93" w:rsidRPr="00216777">
        <w:rPr>
          <w:rFonts w:ascii="Times New Roman" w:hAnsi="Times New Roman" w:cs="Times New Roman"/>
          <w:sz w:val="24"/>
          <w:szCs w:val="24"/>
        </w:rPr>
        <w:t>по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ледва</w:t>
      </w:r>
      <w:r w:rsidR="00085AE8" w:rsidRPr="00216777">
        <w:rPr>
          <w:rFonts w:ascii="Times New Roman" w:hAnsi="Times New Roman" w:cs="Times New Roman"/>
          <w:sz w:val="24"/>
          <w:szCs w:val="24"/>
        </w:rPr>
        <w:t>щ</w:t>
      </w:r>
      <w:r w:rsidR="003A1D93" w:rsidRPr="0021677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об</w:t>
      </w:r>
      <w:r w:rsidR="004823F9" w:rsidRPr="00216777">
        <w:rPr>
          <w:rFonts w:ascii="Times New Roman" w:hAnsi="Times New Roman" w:cs="Times New Roman"/>
          <w:sz w:val="24"/>
          <w:szCs w:val="24"/>
        </w:rPr>
        <w:t>р</w:t>
      </w:r>
      <w:r w:rsidR="003A1D93" w:rsidRPr="00216777">
        <w:rPr>
          <w:rFonts w:ascii="Times New Roman" w:hAnsi="Times New Roman" w:cs="Times New Roman"/>
          <w:sz w:val="24"/>
          <w:szCs w:val="24"/>
        </w:rPr>
        <w:t>або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>ка и анализ на данни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>е.</w:t>
      </w:r>
    </w:p>
    <w:p w:rsidR="004823F9" w:rsidRPr="00216777" w:rsidRDefault="002C61FD" w:rsidP="002C61FD">
      <w:pPr>
        <w:pStyle w:val="PlainTex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Pr="00216777">
        <w:rPr>
          <w:rFonts w:ascii="Times New Roman" w:hAnsi="Times New Roman" w:cs="Times New Roman"/>
          <w:sz w:val="24"/>
          <w:szCs w:val="24"/>
        </w:rPr>
        <w:t>. 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Ако </w:t>
      </w:r>
      <w:r w:rsidR="004823F9" w:rsidRPr="00216777">
        <w:rPr>
          <w:rFonts w:ascii="Times New Roman" w:hAnsi="Times New Roman" w:cs="Times New Roman"/>
          <w:sz w:val="24"/>
          <w:szCs w:val="24"/>
        </w:rPr>
        <w:t>ср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еднодневни 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>ойно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>и за даден елемен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на геомагни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>но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о поле за </w:t>
      </w:r>
      <w:r w:rsidR="004823F9" w:rsidRPr="00216777">
        <w:rPr>
          <w:rFonts w:ascii="Times New Roman" w:hAnsi="Times New Roman" w:cs="Times New Roman"/>
          <w:sz w:val="24"/>
          <w:szCs w:val="24"/>
        </w:rPr>
        <w:t>ц</w:t>
      </w:r>
      <w:r w:rsidR="003A1D93" w:rsidRPr="00216777">
        <w:rPr>
          <w:rFonts w:ascii="Times New Roman" w:hAnsi="Times New Roman" w:cs="Times New Roman"/>
          <w:sz w:val="24"/>
          <w:szCs w:val="24"/>
        </w:rPr>
        <w:t>ели</w:t>
      </w:r>
      <w:r w:rsidR="004823F9" w:rsidRPr="00216777">
        <w:rPr>
          <w:rFonts w:ascii="Times New Roman" w:hAnsi="Times New Roman" w:cs="Times New Roman"/>
          <w:sz w:val="24"/>
          <w:szCs w:val="24"/>
        </w:rPr>
        <w:t>я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ме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е</w:t>
      </w:r>
      <w:r w:rsidR="004823F9" w:rsidRPr="00216777">
        <w:rPr>
          <w:rFonts w:ascii="Times New Roman" w:hAnsi="Times New Roman" w:cs="Times New Roman"/>
          <w:sz w:val="24"/>
          <w:szCs w:val="24"/>
        </w:rPr>
        <w:t>ц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лип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ва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>, незави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имо дали е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3A1D93" w:rsidRPr="00B24B5E">
        <w:rPr>
          <w:rFonts w:ascii="Times New Roman" w:hAnsi="Times New Roman" w:cs="Times New Roman"/>
          <w:b/>
          <w:sz w:val="24"/>
          <w:szCs w:val="24"/>
        </w:rPr>
        <w:t>A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, </w:t>
      </w:r>
      <w:r w:rsidR="003A1D93" w:rsidRPr="00B24B5E">
        <w:rPr>
          <w:rFonts w:ascii="Times New Roman" w:hAnsi="Times New Roman" w:cs="Times New Roman"/>
          <w:b/>
          <w:sz w:val="24"/>
          <w:szCs w:val="24"/>
        </w:rPr>
        <w:t>D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или </w:t>
      </w:r>
      <w:r w:rsidR="003A1D93" w:rsidRPr="00B24B5E">
        <w:rPr>
          <w:rFonts w:ascii="Times New Roman" w:hAnsi="Times New Roman" w:cs="Times New Roman"/>
          <w:b/>
          <w:sz w:val="24"/>
          <w:szCs w:val="24"/>
        </w:rPr>
        <w:t>Q</w:t>
      </w:r>
      <w:r w:rsidR="003A1D93" w:rsidRPr="00216777">
        <w:rPr>
          <w:rFonts w:ascii="Times New Roman" w:hAnsi="Times New Roman" w:cs="Times New Roman"/>
          <w:sz w:val="24"/>
          <w:szCs w:val="24"/>
        </w:rPr>
        <w:t>, в пози</w:t>
      </w:r>
      <w:r w:rsidR="004823F9" w:rsidRPr="00216777">
        <w:rPr>
          <w:rFonts w:ascii="Times New Roman" w:hAnsi="Times New Roman" w:cs="Times New Roman"/>
          <w:sz w:val="24"/>
          <w:szCs w:val="24"/>
        </w:rPr>
        <w:t>ц</w:t>
      </w:r>
      <w:r w:rsidR="003A1D93" w:rsidRPr="00216777">
        <w:rPr>
          <w:rFonts w:ascii="Times New Roman" w:hAnsi="Times New Roman" w:cs="Times New Roman"/>
          <w:sz w:val="24"/>
          <w:szCs w:val="24"/>
        </w:rPr>
        <w:t>ии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е за </w:t>
      </w:r>
      <w:r w:rsidR="004823F9" w:rsidRPr="00216777">
        <w:rPr>
          <w:rFonts w:ascii="Times New Roman" w:hAnsi="Times New Roman" w:cs="Times New Roman"/>
          <w:sz w:val="24"/>
          <w:szCs w:val="24"/>
        </w:rPr>
        <w:t>ср</w:t>
      </w:r>
      <w:r w:rsidR="003A1D93" w:rsidRPr="00216777">
        <w:rPr>
          <w:rFonts w:ascii="Times New Roman" w:hAnsi="Times New Roman" w:cs="Times New Roman"/>
          <w:sz w:val="24"/>
          <w:szCs w:val="24"/>
        </w:rPr>
        <w:t>едноме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е</w:t>
      </w:r>
      <w:r w:rsidR="004823F9" w:rsidRPr="00216777">
        <w:rPr>
          <w:rFonts w:ascii="Times New Roman" w:hAnsi="Times New Roman" w:cs="Times New Roman"/>
          <w:sz w:val="24"/>
          <w:szCs w:val="24"/>
        </w:rPr>
        <w:t>ч</w:t>
      </w:r>
      <w:r w:rsidR="003A1D93" w:rsidRPr="00216777">
        <w:rPr>
          <w:rFonts w:ascii="Times New Roman" w:hAnsi="Times New Roman" w:cs="Times New Roman"/>
          <w:sz w:val="24"/>
          <w:szCs w:val="24"/>
        </w:rPr>
        <w:t>на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а 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>ойно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е по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>ав</w:t>
      </w:r>
      <w:r w:rsidR="004823F9" w:rsidRPr="00216777">
        <w:rPr>
          <w:rFonts w:ascii="Times New Roman" w:hAnsi="Times New Roman" w:cs="Times New Roman"/>
          <w:sz w:val="24"/>
          <w:szCs w:val="24"/>
        </w:rPr>
        <w:t>ят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└┘99999 (</w:t>
      </w:r>
      <w:r>
        <w:rPr>
          <w:rFonts w:ascii="Times New Roman" w:hAnsi="Times New Roman" w:cs="Times New Roman"/>
          <w:sz w:val="24"/>
          <w:szCs w:val="24"/>
        </w:rPr>
        <w:t>5 –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деве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>ки), а в б</w:t>
      </w:r>
      <w:r w:rsidR="004823F9" w:rsidRPr="00216777">
        <w:rPr>
          <w:rFonts w:ascii="Times New Roman" w:hAnsi="Times New Roman" w:cs="Times New Roman"/>
          <w:sz w:val="24"/>
          <w:szCs w:val="24"/>
        </w:rPr>
        <w:t>р</w:t>
      </w:r>
      <w:r w:rsidR="003A1D93" w:rsidRPr="00216777">
        <w:rPr>
          <w:rFonts w:ascii="Times New Roman" w:hAnsi="Times New Roman" w:cs="Times New Roman"/>
          <w:sz w:val="24"/>
          <w:szCs w:val="24"/>
        </w:rPr>
        <w:t>о</w:t>
      </w:r>
      <w:r w:rsidR="004823F9" w:rsidRPr="00216777">
        <w:rPr>
          <w:rFonts w:ascii="Times New Roman" w:hAnsi="Times New Roman" w:cs="Times New Roman"/>
          <w:sz w:val="24"/>
          <w:szCs w:val="24"/>
        </w:rPr>
        <w:t>я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на дни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е 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е по</w:t>
      </w:r>
      <w:r w:rsidR="004823F9" w:rsidRPr="00216777">
        <w:rPr>
          <w:rFonts w:ascii="Times New Roman" w:hAnsi="Times New Roman" w:cs="Times New Roman"/>
          <w:sz w:val="24"/>
          <w:szCs w:val="24"/>
        </w:rPr>
        <w:t>ст</w:t>
      </w:r>
      <w:r w:rsidR="003A1D93" w:rsidRPr="00216777">
        <w:rPr>
          <w:rFonts w:ascii="Times New Roman" w:hAnsi="Times New Roman" w:cs="Times New Roman"/>
          <w:sz w:val="24"/>
          <w:szCs w:val="24"/>
        </w:rPr>
        <w:t>ав</w:t>
      </w:r>
      <w:r w:rsidR="004823F9" w:rsidRPr="00216777">
        <w:rPr>
          <w:rFonts w:ascii="Times New Roman" w:hAnsi="Times New Roman" w:cs="Times New Roman"/>
          <w:sz w:val="24"/>
          <w:szCs w:val="24"/>
        </w:rPr>
        <w:t>ят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└┘└┘0, к</w:t>
      </w:r>
      <w:r w:rsidR="00085AE8" w:rsidRPr="00216777">
        <w:rPr>
          <w:rFonts w:ascii="Times New Roman" w:hAnsi="Times New Roman" w:cs="Times New Roman"/>
          <w:sz w:val="24"/>
          <w:szCs w:val="24"/>
        </w:rPr>
        <w:t>ъ</w:t>
      </w:r>
      <w:r w:rsidR="003A1D93" w:rsidRPr="00216777">
        <w:rPr>
          <w:rFonts w:ascii="Times New Roman" w:hAnsi="Times New Roman" w:cs="Times New Roman"/>
          <w:sz w:val="24"/>
          <w:szCs w:val="24"/>
        </w:rPr>
        <w:t>де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о </w:t>
      </w:r>
      <w:r w:rsidR="004823F9" w:rsidRPr="00216777">
        <w:rPr>
          <w:rFonts w:ascii="Times New Roman" w:hAnsi="Times New Roman" w:cs="Times New Roman"/>
          <w:sz w:val="24"/>
          <w:szCs w:val="24"/>
        </w:rPr>
        <w:t>с</w:t>
      </w:r>
      <w:r w:rsidR="003A1D93" w:rsidRPr="00216777">
        <w:rPr>
          <w:rFonts w:ascii="Times New Roman" w:hAnsi="Times New Roman" w:cs="Times New Roman"/>
          <w:sz w:val="24"/>
          <w:szCs w:val="24"/>
        </w:rPr>
        <w:t>имвол</w:t>
      </w:r>
      <w:r w:rsidR="00085AE8" w:rsidRPr="00216777">
        <w:rPr>
          <w:rFonts w:ascii="Times New Roman" w:hAnsi="Times New Roman" w:cs="Times New Roman"/>
          <w:sz w:val="24"/>
          <w:szCs w:val="24"/>
        </w:rPr>
        <w:t>ъ</w:t>
      </w:r>
      <w:r w:rsidR="004823F9" w:rsidRPr="00216777">
        <w:rPr>
          <w:rFonts w:ascii="Times New Roman" w:hAnsi="Times New Roman" w:cs="Times New Roman"/>
          <w:sz w:val="24"/>
          <w:szCs w:val="24"/>
        </w:rPr>
        <w:t>т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└┘ озна</w:t>
      </w:r>
      <w:r w:rsidR="004823F9" w:rsidRPr="00216777">
        <w:rPr>
          <w:rFonts w:ascii="Times New Roman" w:hAnsi="Times New Roman" w:cs="Times New Roman"/>
          <w:sz w:val="24"/>
          <w:szCs w:val="24"/>
        </w:rPr>
        <w:t>ч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ава </w:t>
      </w:r>
      <w:r w:rsidR="00085AE8" w:rsidRPr="00216777">
        <w:rPr>
          <w:rFonts w:ascii="Times New Roman" w:hAnsi="Times New Roman" w:cs="Times New Roman"/>
          <w:sz w:val="24"/>
          <w:szCs w:val="24"/>
        </w:rPr>
        <w:t>ш</w:t>
      </w:r>
      <w:r w:rsidR="003A1D93" w:rsidRPr="00216777">
        <w:rPr>
          <w:rFonts w:ascii="Times New Roman" w:hAnsi="Times New Roman" w:cs="Times New Roman"/>
          <w:sz w:val="24"/>
          <w:szCs w:val="24"/>
        </w:rPr>
        <w:t>па</w:t>
      </w:r>
      <w:r w:rsidR="004823F9" w:rsidRPr="00216777">
        <w:rPr>
          <w:rFonts w:ascii="Times New Roman" w:hAnsi="Times New Roman" w:cs="Times New Roman"/>
          <w:sz w:val="24"/>
          <w:szCs w:val="24"/>
        </w:rPr>
        <w:t>ц</w:t>
      </w:r>
      <w:r w:rsidR="003A1D93" w:rsidRPr="00216777">
        <w:rPr>
          <w:rFonts w:ascii="Times New Roman" w:hAnsi="Times New Roman" w:cs="Times New Roman"/>
          <w:sz w:val="24"/>
          <w:szCs w:val="24"/>
        </w:rPr>
        <w:t>и</w:t>
      </w:r>
      <w:r w:rsidR="004823F9" w:rsidRPr="00216777">
        <w:rPr>
          <w:rFonts w:ascii="Times New Roman" w:hAnsi="Times New Roman" w:cs="Times New Roman"/>
          <w:sz w:val="24"/>
          <w:szCs w:val="24"/>
        </w:rPr>
        <w:t>я</w:t>
      </w:r>
      <w:r w:rsidR="003A1D93" w:rsidRPr="0021677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1D93" w:rsidRPr="00216777">
        <w:rPr>
          <w:rFonts w:ascii="Times New Roman" w:hAnsi="Times New Roman" w:cs="Times New Roman"/>
          <w:sz w:val="24"/>
          <w:szCs w:val="24"/>
        </w:rPr>
        <w:t>blank</w:t>
      </w:r>
      <w:proofErr w:type="spellEnd"/>
      <w:r w:rsidR="003A1D93" w:rsidRPr="00216777">
        <w:rPr>
          <w:rFonts w:ascii="Times New Roman" w:hAnsi="Times New Roman" w:cs="Times New Roman"/>
          <w:sz w:val="24"/>
          <w:szCs w:val="24"/>
        </w:rPr>
        <w:t>, п</w:t>
      </w:r>
      <w:r w:rsidR="004823F9" w:rsidRPr="00216777">
        <w:rPr>
          <w:rFonts w:ascii="Times New Roman" w:hAnsi="Times New Roman" w:cs="Times New Roman"/>
          <w:sz w:val="24"/>
          <w:szCs w:val="24"/>
        </w:rPr>
        <w:t>р</w:t>
      </w:r>
      <w:r w:rsidR="003A1D93" w:rsidRPr="00216777">
        <w:rPr>
          <w:rFonts w:ascii="Times New Roman" w:hAnsi="Times New Roman" w:cs="Times New Roman"/>
          <w:sz w:val="24"/>
          <w:szCs w:val="24"/>
        </w:rPr>
        <w:t>азно м</w:t>
      </w:r>
      <w:r w:rsidR="004823F9" w:rsidRPr="00216777">
        <w:rPr>
          <w:rFonts w:ascii="Times New Roman" w:hAnsi="Times New Roman" w:cs="Times New Roman"/>
          <w:sz w:val="24"/>
          <w:szCs w:val="24"/>
        </w:rPr>
        <w:t>яст</w:t>
      </w:r>
      <w:r>
        <w:rPr>
          <w:rFonts w:ascii="Times New Roman" w:hAnsi="Times New Roman" w:cs="Times New Roman"/>
          <w:sz w:val="24"/>
          <w:szCs w:val="24"/>
        </w:rPr>
        <w:t>о).</w:t>
      </w:r>
    </w:p>
    <w:sectPr w:rsidR="004823F9" w:rsidRPr="00216777" w:rsidSect="00DA7E93">
      <w:pgSz w:w="11907" w:h="16840" w:code="9"/>
      <w:pgMar w:top="851" w:right="567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E243E"/>
    <w:multiLevelType w:val="hybridMultilevel"/>
    <w:tmpl w:val="3776FD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1F1383"/>
    <w:rsid w:val="00011E81"/>
    <w:rsid w:val="00085AE8"/>
    <w:rsid w:val="000B7EB2"/>
    <w:rsid w:val="000E33BA"/>
    <w:rsid w:val="001F1383"/>
    <w:rsid w:val="0021034E"/>
    <w:rsid w:val="00213D01"/>
    <w:rsid w:val="00216777"/>
    <w:rsid w:val="002606B5"/>
    <w:rsid w:val="002C61FD"/>
    <w:rsid w:val="002F7B56"/>
    <w:rsid w:val="003207CB"/>
    <w:rsid w:val="003A1D93"/>
    <w:rsid w:val="003D665A"/>
    <w:rsid w:val="00457092"/>
    <w:rsid w:val="004823F9"/>
    <w:rsid w:val="004867AE"/>
    <w:rsid w:val="00493F5B"/>
    <w:rsid w:val="004B669D"/>
    <w:rsid w:val="00505E5C"/>
    <w:rsid w:val="005B26EB"/>
    <w:rsid w:val="005C7C4D"/>
    <w:rsid w:val="006122A1"/>
    <w:rsid w:val="007572D7"/>
    <w:rsid w:val="00773B12"/>
    <w:rsid w:val="00776536"/>
    <w:rsid w:val="00847CD5"/>
    <w:rsid w:val="008A37CC"/>
    <w:rsid w:val="008C62BC"/>
    <w:rsid w:val="008D76DC"/>
    <w:rsid w:val="0090031C"/>
    <w:rsid w:val="00907555"/>
    <w:rsid w:val="009B4740"/>
    <w:rsid w:val="00A6157F"/>
    <w:rsid w:val="00A90520"/>
    <w:rsid w:val="00AA531F"/>
    <w:rsid w:val="00B24B5E"/>
    <w:rsid w:val="00B32D5D"/>
    <w:rsid w:val="00B770F2"/>
    <w:rsid w:val="00BA2393"/>
    <w:rsid w:val="00C33162"/>
    <w:rsid w:val="00C85B06"/>
    <w:rsid w:val="00D55986"/>
    <w:rsid w:val="00DA7E93"/>
    <w:rsid w:val="00E3340E"/>
    <w:rsid w:val="00E42C99"/>
    <w:rsid w:val="00E7586C"/>
    <w:rsid w:val="00E93463"/>
    <w:rsid w:val="00F462B8"/>
    <w:rsid w:val="00F919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3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B307B5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B307B5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Geophysical Institute BAS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Nelly Gromkova</dc:creator>
  <cp:keywords/>
  <dc:description/>
  <cp:lastModifiedBy>PC</cp:lastModifiedBy>
  <cp:revision>2</cp:revision>
  <dcterms:created xsi:type="dcterms:W3CDTF">2019-10-26T14:57:00Z</dcterms:created>
  <dcterms:modified xsi:type="dcterms:W3CDTF">2019-10-26T14:57:00Z</dcterms:modified>
</cp:coreProperties>
</file>