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2CC" w:rsidRPr="00E64FC4" w:rsidRDefault="008152CC">
      <w:pPr>
        <w:pStyle w:val="Title"/>
        <w:ind w:left="-360"/>
      </w:pPr>
      <w:r w:rsidRPr="00E64FC4">
        <w:rPr>
          <w:sz w:val="32"/>
          <w:szCs w:val="32"/>
        </w:rPr>
        <w:t xml:space="preserve">   </w:t>
      </w:r>
    </w:p>
    <w:p w:rsidR="008152CC" w:rsidRPr="00E64FC4" w:rsidRDefault="008152CC">
      <w:pPr>
        <w:rPr>
          <w:lang w:val="bg-BG"/>
        </w:rPr>
      </w:pPr>
    </w:p>
    <w:p w:rsidR="008152CC" w:rsidRPr="00E64FC4" w:rsidRDefault="008152CC">
      <w:pPr>
        <w:spacing w:line="360" w:lineRule="auto"/>
        <w:jc w:val="both"/>
        <w:rPr>
          <w:b/>
          <w:bCs/>
          <w:sz w:val="28"/>
          <w:szCs w:val="28"/>
          <w:lang w:val="bg-BG"/>
        </w:rPr>
      </w:pPr>
      <w:r w:rsidRPr="00E64FC4">
        <w:rPr>
          <w:b/>
          <w:bCs/>
          <w:sz w:val="28"/>
          <w:szCs w:val="28"/>
          <w:lang w:val="bg-BG"/>
        </w:rPr>
        <w:t>УТВЪРЖДАВАМ,</w:t>
      </w:r>
    </w:p>
    <w:p w:rsidR="008152CC" w:rsidRPr="00E64FC4" w:rsidRDefault="008152CC">
      <w:pPr>
        <w:pStyle w:val="BodyText3"/>
        <w:jc w:val="both"/>
        <w:rPr>
          <w:b/>
          <w:bCs/>
          <w:sz w:val="28"/>
          <w:szCs w:val="28"/>
          <w:lang w:val="bg-BG"/>
        </w:rPr>
      </w:pPr>
      <w:r w:rsidRPr="00E64FC4">
        <w:rPr>
          <w:b/>
          <w:bCs/>
          <w:sz w:val="28"/>
          <w:szCs w:val="28"/>
          <w:lang w:val="bg-BG"/>
        </w:rPr>
        <w:t>ВЪЗЛОЖИТЕЛ: ………………….</w:t>
      </w:r>
    </w:p>
    <w:p w:rsidR="008152CC" w:rsidRPr="00E64FC4" w:rsidRDefault="008152CC">
      <w:pPr>
        <w:rPr>
          <w:b/>
          <w:bCs/>
          <w:lang w:val="bg-BG"/>
        </w:rPr>
      </w:pPr>
      <w:r w:rsidRPr="00E64FC4">
        <w:rPr>
          <w:b/>
          <w:bCs/>
          <w:lang w:val="bg-BG"/>
        </w:rPr>
        <w:t>Проф. д-р Светослав Симеонов</w:t>
      </w:r>
    </w:p>
    <w:p w:rsidR="008152CC" w:rsidRPr="00E64FC4" w:rsidRDefault="008152CC">
      <w:pPr>
        <w:pStyle w:val="BodyText3"/>
        <w:jc w:val="both"/>
        <w:rPr>
          <w:b/>
          <w:bCs/>
          <w:sz w:val="24"/>
          <w:szCs w:val="24"/>
          <w:lang w:val="bg-BG"/>
        </w:rPr>
      </w:pPr>
      <w:r w:rsidRPr="00E64FC4">
        <w:rPr>
          <w:b/>
          <w:bCs/>
          <w:sz w:val="24"/>
          <w:szCs w:val="24"/>
          <w:lang w:val="bg-BG"/>
        </w:rPr>
        <w:t>Директор на НИГГГ БАН</w:t>
      </w:r>
    </w:p>
    <w:p w:rsidR="008152CC" w:rsidRPr="00E64FC4" w:rsidRDefault="008152CC">
      <w:pPr>
        <w:spacing w:after="120"/>
        <w:rPr>
          <w:b/>
          <w:bCs/>
          <w:lang w:val="bg-BG"/>
        </w:rPr>
      </w:pPr>
    </w:p>
    <w:p w:rsidR="008152CC" w:rsidRPr="00E64FC4" w:rsidRDefault="008152CC">
      <w:pPr>
        <w:spacing w:after="120"/>
        <w:rPr>
          <w:b/>
          <w:bCs/>
          <w:lang w:val="bg-BG"/>
        </w:rPr>
      </w:pPr>
    </w:p>
    <w:p w:rsidR="008152CC" w:rsidRPr="00E64FC4" w:rsidRDefault="008152CC">
      <w:pPr>
        <w:pStyle w:val="Heading1"/>
        <w:jc w:val="center"/>
        <w:rPr>
          <w:rFonts w:ascii="Times New Roman" w:hAnsi="Times New Roman" w:cs="Times New Roman"/>
          <w:sz w:val="36"/>
          <w:szCs w:val="36"/>
          <w:u w:val="single"/>
          <w:lang w:val="bg-BG"/>
        </w:rPr>
      </w:pPr>
      <w:r w:rsidRPr="00E64FC4">
        <w:rPr>
          <w:rFonts w:ascii="Times New Roman" w:hAnsi="Times New Roman" w:cs="Times New Roman"/>
          <w:sz w:val="36"/>
          <w:szCs w:val="36"/>
          <w:u w:val="single"/>
          <w:lang w:val="bg-BG"/>
        </w:rPr>
        <w:t>Д О К У М Е Н Т А Ц И Я</w:t>
      </w:r>
    </w:p>
    <w:p w:rsidR="00446114" w:rsidRDefault="00446114">
      <w:pPr>
        <w:rPr>
          <w:lang w:val="bg-BG"/>
        </w:rPr>
      </w:pPr>
    </w:p>
    <w:p w:rsidR="00446114" w:rsidRDefault="00446114">
      <w:pPr>
        <w:rPr>
          <w:lang w:val="bg-BG"/>
        </w:rPr>
      </w:pPr>
    </w:p>
    <w:p w:rsidR="008152CC" w:rsidRPr="005A5FA5" w:rsidRDefault="00446114" w:rsidP="00446114">
      <w:pPr>
        <w:jc w:val="both"/>
        <w:rPr>
          <w:rStyle w:val="FontStyle19"/>
          <w:color w:val="000000"/>
        </w:rPr>
      </w:pPr>
      <w:r w:rsidRPr="00446114">
        <w:rPr>
          <w:lang w:val="bg-BG"/>
        </w:rPr>
        <w:t xml:space="preserve">към Обява № </w:t>
      </w:r>
      <w:r w:rsidR="005A5FA5">
        <w:t>2/</w:t>
      </w:r>
      <w:r w:rsidR="005A5FA5">
        <w:rPr>
          <w:lang w:val="bg-BG"/>
        </w:rPr>
        <w:t>03.06.</w:t>
      </w:r>
      <w:r w:rsidRPr="00446114">
        <w:rPr>
          <w:lang w:val="bg-BG"/>
        </w:rPr>
        <w:t>2016 г.</w:t>
      </w:r>
      <w:r w:rsidR="005A5FA5" w:rsidRPr="005A5FA5">
        <w:rPr>
          <w:rStyle w:val="FontStyle19"/>
          <w:color w:val="000000"/>
          <w:lang w:val="bg-BG"/>
        </w:rPr>
        <w:t xml:space="preserve"> </w:t>
      </w:r>
      <w:r w:rsidR="005A5FA5">
        <w:rPr>
          <w:rStyle w:val="FontStyle19"/>
          <w:color w:val="000000"/>
          <w:lang w:val="bg-BG"/>
        </w:rPr>
        <w:t>(</w:t>
      </w:r>
      <w:r w:rsidR="005A5FA5">
        <w:rPr>
          <w:rStyle w:val="FontStyle19"/>
          <w:color w:val="000000"/>
        </w:rPr>
        <w:t>ID</w:t>
      </w:r>
      <w:r w:rsidR="005A5FA5">
        <w:rPr>
          <w:rStyle w:val="FontStyle19"/>
          <w:color w:val="000000"/>
          <w:lang w:val="bg-BG"/>
        </w:rPr>
        <w:t xml:space="preserve"> №9053453)</w:t>
      </w:r>
      <w:r w:rsidR="005A5FA5">
        <w:rPr>
          <w:rStyle w:val="FontStyle19"/>
          <w:color w:val="000000"/>
        </w:rPr>
        <w:t xml:space="preserve"> </w:t>
      </w:r>
      <w:r w:rsidRPr="00446114">
        <w:rPr>
          <w:lang w:val="bg-BG"/>
        </w:rPr>
        <w:t xml:space="preserve">по чл. 187, ал. 1 от Закона за обществените поръчки за представяне на оферта за възлагане на обществена поръчка за </w:t>
      </w:r>
      <w:r w:rsidR="00DC7B4B">
        <w:rPr>
          <w:lang w:val="bg-BG"/>
        </w:rPr>
        <w:t>доставка</w:t>
      </w:r>
      <w:r w:rsidRPr="00446114">
        <w:rPr>
          <w:lang w:val="bg-BG"/>
        </w:rPr>
        <w:t xml:space="preserve"> по чл. 20, ал. 3, т. 2 от Закона за обществените поръчки /ЗОП/ с предмет:</w:t>
      </w:r>
      <w:r w:rsidRPr="00446114">
        <w:rPr>
          <w:rStyle w:val="FontStyle19"/>
        </w:rPr>
        <w:t xml:space="preserve"> </w:t>
      </w:r>
      <w:r w:rsidRPr="00DF5CFA">
        <w:rPr>
          <w:rStyle w:val="FontStyle19"/>
        </w:rPr>
        <w:t>„</w:t>
      </w:r>
      <w:r w:rsidRPr="00E64FC4">
        <w:rPr>
          <w:b/>
          <w:bCs/>
        </w:rPr>
        <w:t xml:space="preserve">Доставка на персонални </w:t>
      </w:r>
      <w:r w:rsidR="00155C9F">
        <w:rPr>
          <w:b/>
          <w:bCs/>
        </w:rPr>
        <w:t>настолни</w:t>
      </w:r>
      <w:r w:rsidRPr="00E64FC4">
        <w:rPr>
          <w:b/>
          <w:bCs/>
        </w:rPr>
        <w:t xml:space="preserve"> </w:t>
      </w:r>
      <w:r>
        <w:rPr>
          <w:b/>
          <w:bCs/>
        </w:rPr>
        <w:t>компютри</w:t>
      </w:r>
      <w:r w:rsidRPr="003E0EA8">
        <w:rPr>
          <w:b/>
          <w:bCs/>
        </w:rPr>
        <w:t>, монитори,</w:t>
      </w:r>
      <w:r w:rsidRPr="00E64FC4">
        <w:rPr>
          <w:b/>
          <w:bCs/>
        </w:rPr>
        <w:t xml:space="preserve"> преносими компютри (лаптоп), сървърни компютри и периферни устройства за нуждите на НИГГГ  - разпределени в две обособени позиции</w:t>
      </w:r>
      <w:r w:rsidRPr="00DF5CFA">
        <w:rPr>
          <w:rStyle w:val="FontStyle19"/>
          <w:color w:val="000000"/>
        </w:rPr>
        <w:t>“</w:t>
      </w:r>
      <w:r w:rsidR="005A5FA5">
        <w:rPr>
          <w:rStyle w:val="FontStyle19"/>
          <w:color w:val="000000"/>
        </w:rPr>
        <w:t xml:space="preserve"> </w:t>
      </w:r>
    </w:p>
    <w:p w:rsidR="00446114" w:rsidRDefault="00446114">
      <w:pPr>
        <w:rPr>
          <w:rStyle w:val="FontStyle19"/>
          <w:color w:val="000000"/>
        </w:rPr>
      </w:pPr>
    </w:p>
    <w:p w:rsidR="00446114" w:rsidRPr="00446114" w:rsidRDefault="00446114">
      <w:pPr>
        <w:rPr>
          <w:b/>
          <w:bCs/>
          <w:lang w:val="bg-BG"/>
        </w:rPr>
      </w:pPr>
    </w:p>
    <w:p w:rsidR="00446114" w:rsidRPr="00446114" w:rsidRDefault="00446114" w:rsidP="00446114">
      <w:pPr>
        <w:jc w:val="both"/>
        <w:rPr>
          <w:lang w:val="bg-BG"/>
        </w:rPr>
      </w:pPr>
      <w:r w:rsidRPr="009D6DC7">
        <w:rPr>
          <w:b/>
          <w:iCs/>
          <w:lang w:val="bg-BG"/>
        </w:rPr>
        <w:t>1.</w:t>
      </w:r>
      <w:r w:rsidRPr="009D6DC7">
        <w:rPr>
          <w:b/>
          <w:lang w:val="bg-BG"/>
        </w:rPr>
        <w:t xml:space="preserve"> Наименование и адрес на възложителя: </w:t>
      </w:r>
      <w:r w:rsidRPr="00E64FC4">
        <w:t>Национал</w:t>
      </w:r>
      <w:r>
        <w:t>e</w:t>
      </w:r>
      <w:r w:rsidRPr="00E64FC4">
        <w:t>н институт по геофизика, геодезия и география (НИГГГ) при Българска академия на науките (БАН)</w:t>
      </w:r>
      <w:r w:rsidRPr="00446114">
        <w:rPr>
          <w:lang w:val="bg-BG"/>
        </w:rPr>
        <w:t>, Р България, гр. София, ул. “</w:t>
      </w:r>
      <w:r>
        <w:rPr>
          <w:lang w:val="bg-BG"/>
        </w:rPr>
        <w:t>Академик Георги Бончев</w:t>
      </w:r>
      <w:r w:rsidRPr="00446114">
        <w:rPr>
          <w:lang w:val="bg-BG"/>
        </w:rPr>
        <w:t>”</w:t>
      </w:r>
      <w:r>
        <w:rPr>
          <w:lang w:val="bg-BG"/>
        </w:rPr>
        <w:t>, бл. 3</w:t>
      </w:r>
      <w:r w:rsidRPr="00446114">
        <w:rPr>
          <w:lang w:val="bg-BG"/>
        </w:rPr>
        <w:t>.</w:t>
      </w:r>
    </w:p>
    <w:p w:rsidR="00446114" w:rsidRPr="00446114" w:rsidRDefault="00446114" w:rsidP="00446114">
      <w:pPr>
        <w:jc w:val="both"/>
        <w:rPr>
          <w:lang w:val="bg-BG"/>
        </w:rPr>
      </w:pPr>
    </w:p>
    <w:p w:rsidR="00446114" w:rsidRPr="009D6DC7" w:rsidRDefault="00446114" w:rsidP="00446114">
      <w:pPr>
        <w:jc w:val="both"/>
        <w:rPr>
          <w:b/>
          <w:lang w:val="bg-BG"/>
        </w:rPr>
      </w:pPr>
      <w:r w:rsidRPr="009D6DC7">
        <w:rPr>
          <w:b/>
          <w:lang w:val="bg-BG"/>
        </w:rPr>
        <w:t>2. Обект, предмет и кратко оп</w:t>
      </w:r>
      <w:bookmarkStart w:id="0" w:name="_GoBack"/>
      <w:bookmarkEnd w:id="0"/>
      <w:r w:rsidRPr="009D6DC7">
        <w:rPr>
          <w:b/>
          <w:lang w:val="bg-BG"/>
        </w:rPr>
        <w:t>исание на поръчката: съгласно посоченото в обявата.</w:t>
      </w:r>
    </w:p>
    <w:p w:rsidR="00446114" w:rsidRPr="00446114" w:rsidRDefault="00446114" w:rsidP="00446114">
      <w:pPr>
        <w:jc w:val="both"/>
        <w:rPr>
          <w:iCs/>
          <w:lang w:val="bg-BG"/>
        </w:rPr>
      </w:pPr>
    </w:p>
    <w:p w:rsidR="00446114" w:rsidRPr="00E64FC4" w:rsidRDefault="00446114" w:rsidP="00446114">
      <w:pPr>
        <w:pStyle w:val="Style1"/>
        <w:widowControl/>
        <w:ind w:left="90" w:firstLine="336"/>
        <w:jc w:val="both"/>
        <w:rPr>
          <w:b/>
          <w:bCs/>
          <w:lang w:eastAsia="en-US"/>
        </w:rPr>
      </w:pPr>
      <w:r w:rsidRPr="00446114">
        <w:rPr>
          <w:b/>
          <w:bCs/>
          <w:lang w:eastAsia="en-US"/>
        </w:rPr>
        <w:t>Поръчката включва</w:t>
      </w:r>
      <w:r w:rsidRPr="00446114">
        <w:t xml:space="preserve"> </w:t>
      </w:r>
      <w:r>
        <w:rPr>
          <w:b/>
          <w:bCs/>
          <w:lang w:eastAsia="en-US"/>
        </w:rPr>
        <w:t>д</w:t>
      </w:r>
      <w:r w:rsidRPr="00E64FC4">
        <w:rPr>
          <w:b/>
          <w:bCs/>
          <w:lang w:eastAsia="en-US"/>
        </w:rPr>
        <w:t xml:space="preserve">оставка на персонални </w:t>
      </w:r>
      <w:r w:rsidRPr="003E0EA8">
        <w:rPr>
          <w:b/>
          <w:bCs/>
          <w:lang w:eastAsia="en-US"/>
        </w:rPr>
        <w:t xml:space="preserve">настолни </w:t>
      </w:r>
      <w:r>
        <w:rPr>
          <w:b/>
          <w:bCs/>
          <w:lang w:eastAsia="en-US"/>
        </w:rPr>
        <w:t>компютри</w:t>
      </w:r>
      <w:r w:rsidRPr="003E0EA8">
        <w:rPr>
          <w:b/>
          <w:bCs/>
          <w:lang w:eastAsia="en-US"/>
        </w:rPr>
        <w:t>, монитори,</w:t>
      </w:r>
      <w:r w:rsidRPr="00E64FC4">
        <w:rPr>
          <w:b/>
          <w:bCs/>
          <w:lang w:eastAsia="en-US"/>
        </w:rPr>
        <w:t xml:space="preserve"> преносими компютри (лаптоп), сървърни компютри и периферни устройства за нуждите на НИГГГ </w:t>
      </w:r>
      <w:r>
        <w:rPr>
          <w:b/>
          <w:bCs/>
          <w:lang w:eastAsia="en-US"/>
        </w:rPr>
        <w:t>и е</w:t>
      </w:r>
      <w:r w:rsidRPr="00E64FC4">
        <w:rPr>
          <w:b/>
          <w:bCs/>
          <w:lang w:eastAsia="en-US"/>
        </w:rPr>
        <w:t xml:space="preserve"> разпределен</w:t>
      </w:r>
      <w:r>
        <w:rPr>
          <w:b/>
          <w:bCs/>
          <w:lang w:eastAsia="en-US"/>
        </w:rPr>
        <w:t>а</w:t>
      </w:r>
      <w:r w:rsidRPr="00E64FC4">
        <w:rPr>
          <w:b/>
          <w:bCs/>
          <w:lang w:eastAsia="en-US"/>
        </w:rPr>
        <w:t xml:space="preserve"> в две обособени позиции </w:t>
      </w:r>
      <w:r>
        <w:rPr>
          <w:b/>
          <w:bCs/>
          <w:lang w:eastAsia="en-US"/>
        </w:rPr>
        <w:t>както следва:</w:t>
      </w:r>
    </w:p>
    <w:p w:rsidR="00172558" w:rsidRPr="00172558" w:rsidRDefault="00034699" w:rsidP="00172558">
      <w:pPr>
        <w:pStyle w:val="Style3"/>
        <w:widowControl/>
        <w:spacing w:before="100" w:beforeAutospacing="1" w:after="100" w:afterAutospacing="1" w:line="360" w:lineRule="auto"/>
        <w:ind w:firstLine="720"/>
        <w:rPr>
          <w:rFonts w:eastAsia="Times New Roman"/>
          <w:color w:val="000000"/>
        </w:rPr>
      </w:pPr>
      <w:r>
        <w:rPr>
          <w:b/>
          <w:bCs/>
          <w:color w:val="000000"/>
          <w:u w:val="single"/>
        </w:rPr>
        <w:t>Обособена позиция 1</w:t>
      </w:r>
      <w:r w:rsidR="00446114" w:rsidRPr="00E64FC4">
        <w:rPr>
          <w:color w:val="000000"/>
        </w:rPr>
        <w:t xml:space="preserve"> е</w:t>
      </w:r>
      <w:r w:rsidR="00446114" w:rsidRPr="00E64FC4">
        <w:rPr>
          <w:rStyle w:val="FontStyle21"/>
          <w:color w:val="000000"/>
          <w:lang w:eastAsia="en-US"/>
        </w:rPr>
        <w:t xml:space="preserve"> </w:t>
      </w:r>
      <w:r w:rsidR="00446114">
        <w:rPr>
          <w:rStyle w:val="FontStyle21"/>
          <w:color w:val="000000"/>
          <w:lang w:eastAsia="en-US"/>
        </w:rPr>
        <w:t xml:space="preserve">с предмет – </w:t>
      </w:r>
      <w:r w:rsidR="00172558">
        <w:rPr>
          <w:rFonts w:eastAsia="Times New Roman"/>
          <w:color w:val="000000"/>
        </w:rPr>
        <w:t>Доставка на</w:t>
      </w:r>
      <w:r w:rsidR="00172558" w:rsidRPr="00172558">
        <w:rPr>
          <w:rFonts w:eastAsia="Times New Roman"/>
          <w:color w:val="000000"/>
          <w:sz w:val="22"/>
          <w:szCs w:val="22"/>
        </w:rPr>
        <w:t xml:space="preserve"> </w:t>
      </w:r>
      <w:r w:rsidR="00172558" w:rsidRPr="00172558">
        <w:rPr>
          <w:rFonts w:eastAsia="Times New Roman"/>
          <w:color w:val="000000"/>
        </w:rPr>
        <w:t>20 броя персонални настолни компютъра, 13 броя - монитори, 7 броя - преносим компютър (лаптоп), 4 броя - външни дискове за съхранение на информация, 2 броя - лазерно монохромно многофункционално устройство.</w:t>
      </w:r>
    </w:p>
    <w:p w:rsidR="00446114" w:rsidRPr="00E64FC4" w:rsidRDefault="00034699" w:rsidP="00446114">
      <w:pPr>
        <w:pStyle w:val="Style3"/>
        <w:widowControl/>
        <w:spacing w:before="100" w:beforeAutospacing="1" w:after="100" w:afterAutospacing="1" w:line="360" w:lineRule="auto"/>
        <w:ind w:firstLine="720"/>
        <w:rPr>
          <w:color w:val="000000"/>
        </w:rPr>
      </w:pPr>
      <w:r>
        <w:rPr>
          <w:b/>
          <w:bCs/>
          <w:color w:val="000000"/>
          <w:u w:val="single"/>
        </w:rPr>
        <w:t>Обособена позиция</w:t>
      </w:r>
      <w:r w:rsidR="003875BD">
        <w:rPr>
          <w:b/>
          <w:bCs/>
          <w:color w:val="000000"/>
          <w:u w:val="single"/>
        </w:rPr>
        <w:t xml:space="preserve"> 2</w:t>
      </w:r>
      <w:r w:rsidR="00446114" w:rsidRPr="00E64FC4">
        <w:rPr>
          <w:color w:val="000000"/>
        </w:rPr>
        <w:t xml:space="preserve"> е </w:t>
      </w:r>
      <w:r w:rsidR="003875BD">
        <w:rPr>
          <w:color w:val="000000"/>
        </w:rPr>
        <w:t xml:space="preserve">с предмет – Доставка на </w:t>
      </w:r>
      <w:r w:rsidR="00446114" w:rsidRPr="00E64FC4">
        <w:rPr>
          <w:color w:val="000000"/>
        </w:rPr>
        <w:t>5 броя компютърни сървъра.</w:t>
      </w:r>
    </w:p>
    <w:p w:rsidR="00172558" w:rsidRPr="00E64FC4" w:rsidRDefault="00446114" w:rsidP="00172558">
      <w:pPr>
        <w:pStyle w:val="BodyText2"/>
        <w:tabs>
          <w:tab w:val="clear" w:pos="0"/>
          <w:tab w:val="left" w:pos="540"/>
          <w:tab w:val="left" w:pos="993"/>
          <w:tab w:val="left" w:pos="11340"/>
        </w:tabs>
        <w:spacing w:line="276" w:lineRule="auto"/>
        <w:ind w:left="630" w:hanging="720"/>
        <w:rPr>
          <w:color w:val="auto"/>
          <w:lang w:val="bg-BG"/>
        </w:rPr>
      </w:pPr>
      <w:r w:rsidRPr="009D6DC7">
        <w:rPr>
          <w:b/>
          <w:iCs/>
          <w:color w:val="auto"/>
          <w:u w:val="single"/>
          <w:lang w:val="bg-BG"/>
        </w:rPr>
        <w:t>3.</w:t>
      </w:r>
      <w:r w:rsidRPr="009D6DC7">
        <w:rPr>
          <w:b/>
          <w:color w:val="auto"/>
          <w:u w:val="single"/>
          <w:lang w:val="bg-BG"/>
        </w:rPr>
        <w:t xml:space="preserve"> </w:t>
      </w:r>
      <w:r w:rsidR="00172558" w:rsidRPr="009D6DC7">
        <w:rPr>
          <w:b/>
          <w:bCs/>
          <w:color w:val="auto"/>
          <w:u w:val="single"/>
          <w:lang w:val="bg-BG"/>
        </w:rPr>
        <w:t>Прогнозна стойност на поръчката е:</w:t>
      </w:r>
      <w:r w:rsidR="00172558" w:rsidRPr="00E64FC4">
        <w:rPr>
          <w:b/>
          <w:bCs/>
          <w:color w:val="auto"/>
          <w:lang w:val="bg-BG"/>
        </w:rPr>
        <w:t xml:space="preserve"> </w:t>
      </w:r>
      <w:r w:rsidR="00172558" w:rsidRPr="00E64FC4">
        <w:rPr>
          <w:color w:val="auto"/>
          <w:lang w:val="bg-BG"/>
        </w:rPr>
        <w:t>54 </w:t>
      </w:r>
      <w:r w:rsidR="00172558">
        <w:rPr>
          <w:color w:val="auto"/>
          <w:lang w:val="bg-BG"/>
        </w:rPr>
        <w:t>6</w:t>
      </w:r>
      <w:r w:rsidR="00172558" w:rsidRPr="00E64FC4">
        <w:rPr>
          <w:color w:val="auto"/>
          <w:lang w:val="bg-BG"/>
        </w:rPr>
        <w:t xml:space="preserve">00,00 лв. (петдесет и четири хиляди </w:t>
      </w:r>
      <w:r w:rsidR="00172558">
        <w:rPr>
          <w:color w:val="auto"/>
          <w:lang w:val="bg-BG"/>
        </w:rPr>
        <w:t xml:space="preserve">и шестстотин </w:t>
      </w:r>
      <w:r w:rsidR="00172558" w:rsidRPr="00E64FC4">
        <w:rPr>
          <w:color w:val="auto"/>
          <w:lang w:val="bg-BG"/>
        </w:rPr>
        <w:t>лева) без ДДС за цялата поръчка и по обособени позиции както следва:</w:t>
      </w:r>
    </w:p>
    <w:p w:rsidR="00172558" w:rsidRPr="00E64FC4" w:rsidRDefault="00172558" w:rsidP="00172558">
      <w:pPr>
        <w:pStyle w:val="Style3"/>
        <w:widowControl/>
        <w:spacing w:before="100" w:beforeAutospacing="1" w:after="100" w:afterAutospacing="1" w:line="360" w:lineRule="auto"/>
        <w:ind w:firstLine="720"/>
        <w:rPr>
          <w:rStyle w:val="FontStyle21"/>
          <w:lang w:eastAsia="en-US"/>
        </w:rPr>
      </w:pPr>
      <w:r w:rsidRPr="00E64FC4">
        <w:rPr>
          <w:b/>
          <w:bCs/>
          <w:u w:val="single"/>
        </w:rPr>
        <w:t xml:space="preserve">Обособена позиция 1 </w:t>
      </w:r>
      <w:r w:rsidRPr="00E64FC4">
        <w:t>е</w:t>
      </w:r>
      <w:r w:rsidRPr="00E64FC4">
        <w:rPr>
          <w:rStyle w:val="FontStyle21"/>
          <w:lang w:eastAsia="en-US"/>
        </w:rPr>
        <w:t xml:space="preserve"> с прогнозна стойност 32 </w:t>
      </w:r>
      <w:r>
        <w:rPr>
          <w:rStyle w:val="FontStyle21"/>
          <w:lang w:eastAsia="en-US"/>
        </w:rPr>
        <w:t>6</w:t>
      </w:r>
      <w:r w:rsidRPr="00E64FC4">
        <w:rPr>
          <w:rStyle w:val="FontStyle21"/>
          <w:lang w:eastAsia="en-US"/>
        </w:rPr>
        <w:t>00,00 лв. без ДДС (</w:t>
      </w:r>
      <w:r w:rsidRPr="00E64FC4">
        <w:t xml:space="preserve">тридесет и две хиляди </w:t>
      </w:r>
      <w:r>
        <w:t xml:space="preserve">и шестстотин </w:t>
      </w:r>
      <w:r w:rsidRPr="00E64FC4">
        <w:t>лв.)</w:t>
      </w:r>
    </w:p>
    <w:p w:rsidR="00172558" w:rsidRPr="00E64FC4" w:rsidRDefault="003875BD" w:rsidP="00172558">
      <w:pPr>
        <w:pStyle w:val="Style3"/>
        <w:widowControl/>
        <w:spacing w:before="100" w:beforeAutospacing="1" w:after="100" w:afterAutospacing="1" w:line="360" w:lineRule="auto"/>
        <w:ind w:firstLine="720"/>
        <w:rPr>
          <w:rStyle w:val="FontStyle21"/>
          <w:lang w:eastAsia="en-US"/>
        </w:rPr>
      </w:pPr>
      <w:r>
        <w:rPr>
          <w:b/>
          <w:bCs/>
          <w:u w:val="single"/>
        </w:rPr>
        <w:t>Обособена позиция</w:t>
      </w:r>
      <w:r w:rsidR="00172558" w:rsidRPr="00E64FC4">
        <w:rPr>
          <w:b/>
          <w:bCs/>
          <w:u w:val="single"/>
        </w:rPr>
        <w:t xml:space="preserve"> 2 </w:t>
      </w:r>
      <w:r w:rsidR="00034699">
        <w:t xml:space="preserve"> е с прогнозна стойност </w:t>
      </w:r>
      <w:r w:rsidR="00172558" w:rsidRPr="00E64FC4">
        <w:t xml:space="preserve">22 000,00 лв. </w:t>
      </w:r>
      <w:r w:rsidR="00172558" w:rsidRPr="00E64FC4">
        <w:rPr>
          <w:rStyle w:val="FontStyle21"/>
          <w:lang w:eastAsia="en-US"/>
        </w:rPr>
        <w:t xml:space="preserve">без ДДС </w:t>
      </w:r>
      <w:r w:rsidR="00172558" w:rsidRPr="00E64FC4">
        <w:t>(двадесет и две хиляди лв.)</w:t>
      </w:r>
    </w:p>
    <w:p w:rsidR="00172558" w:rsidRPr="00E64FC4" w:rsidRDefault="00117E9D" w:rsidP="004A1CC0">
      <w:pPr>
        <w:pStyle w:val="BodyText2"/>
        <w:tabs>
          <w:tab w:val="clear" w:pos="0"/>
          <w:tab w:val="left" w:pos="540"/>
          <w:tab w:val="left" w:pos="993"/>
          <w:tab w:val="left" w:pos="11340"/>
        </w:tabs>
        <w:spacing w:before="120" w:after="120"/>
        <w:rPr>
          <w:color w:val="auto"/>
          <w:lang w:val="bg-BG"/>
        </w:rPr>
      </w:pPr>
      <w:r>
        <w:rPr>
          <w:color w:val="auto"/>
          <w:lang w:val="bg-BG"/>
        </w:rPr>
        <w:lastRenderedPageBreak/>
        <w:t xml:space="preserve">3.1. </w:t>
      </w:r>
      <w:r w:rsidR="00172558" w:rsidRPr="00E64FC4">
        <w:rPr>
          <w:color w:val="auto"/>
          <w:lang w:val="bg-BG"/>
        </w:rPr>
        <w:t xml:space="preserve">Посочената от възложителя прогнозна стойност на </w:t>
      </w:r>
      <w:r w:rsidR="00504059">
        <w:rPr>
          <w:color w:val="auto"/>
          <w:lang w:val="bg-BG"/>
        </w:rPr>
        <w:t xml:space="preserve">цялата </w:t>
      </w:r>
      <w:r>
        <w:rPr>
          <w:color w:val="auto"/>
          <w:lang w:val="bg-BG"/>
        </w:rPr>
        <w:t>поръчка</w:t>
      </w:r>
      <w:r w:rsidR="00504059">
        <w:rPr>
          <w:color w:val="auto"/>
          <w:lang w:val="bg-BG"/>
        </w:rPr>
        <w:t xml:space="preserve"> и на всяка една от обособените позиции</w:t>
      </w:r>
      <w:r w:rsidR="00172558" w:rsidRPr="00E64FC4">
        <w:rPr>
          <w:color w:val="auto"/>
          <w:lang w:val="bg-BG"/>
        </w:rPr>
        <w:t xml:space="preserve"> </w:t>
      </w:r>
      <w:r w:rsidR="00172558" w:rsidRPr="00E64FC4">
        <w:rPr>
          <w:b/>
          <w:bCs/>
          <w:color w:val="auto"/>
          <w:lang w:val="bg-BG"/>
        </w:rPr>
        <w:t>се явява</w:t>
      </w:r>
      <w:r w:rsidR="00504059">
        <w:rPr>
          <w:b/>
          <w:bCs/>
          <w:color w:val="auto"/>
          <w:lang w:val="bg-BG"/>
        </w:rPr>
        <w:t>т</w:t>
      </w:r>
      <w:r w:rsidR="00172558" w:rsidRPr="00E64FC4">
        <w:rPr>
          <w:b/>
          <w:bCs/>
          <w:color w:val="auto"/>
          <w:lang w:val="bg-BG"/>
        </w:rPr>
        <w:t xml:space="preserve"> максималн</w:t>
      </w:r>
      <w:r w:rsidR="00504059">
        <w:rPr>
          <w:b/>
          <w:bCs/>
          <w:color w:val="auto"/>
          <w:lang w:val="bg-BG"/>
        </w:rPr>
        <w:t>и</w:t>
      </w:r>
      <w:r w:rsidR="00172558" w:rsidRPr="00E64FC4">
        <w:rPr>
          <w:color w:val="auto"/>
          <w:lang w:val="bg-BG"/>
        </w:rPr>
        <w:t>. Оферти съдържащи ценови предложения над тази стойност няма да бъдат разглеждани като несъответстващи на изискванията на възложителя.</w:t>
      </w:r>
    </w:p>
    <w:p w:rsidR="00446114" w:rsidRPr="009D6DC7" w:rsidRDefault="00172558" w:rsidP="004A1CC0">
      <w:pPr>
        <w:spacing w:before="120" w:after="120"/>
        <w:jc w:val="both"/>
        <w:rPr>
          <w:b/>
        </w:rPr>
      </w:pPr>
      <w:r w:rsidRPr="009D6DC7">
        <w:rPr>
          <w:b/>
          <w:lang w:val="bg-BG"/>
        </w:rPr>
        <w:t>4.</w:t>
      </w:r>
      <w:r w:rsidR="00674355" w:rsidRPr="009D6DC7">
        <w:rPr>
          <w:b/>
          <w:lang w:val="bg-BG"/>
        </w:rPr>
        <w:t xml:space="preserve"> </w:t>
      </w:r>
      <w:r w:rsidR="00446114" w:rsidRPr="009D6DC7">
        <w:rPr>
          <w:b/>
          <w:lang w:val="bg-BG"/>
        </w:rPr>
        <w:t>Условия, на които следва да отговарят участниците, включително изискванията за технически способности и квалификация</w:t>
      </w:r>
      <w:r w:rsidR="009D6DC7" w:rsidRPr="009D6DC7">
        <w:rPr>
          <w:b/>
          <w:lang w:val="bg-BG"/>
        </w:rPr>
        <w:t>:</w:t>
      </w:r>
    </w:p>
    <w:p w:rsidR="00117E9D" w:rsidRPr="00117E9D" w:rsidRDefault="00117E9D" w:rsidP="004A1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rPr>
          <w:lang w:val="bg-BG"/>
        </w:rPr>
      </w:pPr>
      <w:r>
        <w:rPr>
          <w:lang w:val="bg-BG"/>
        </w:rPr>
        <w:t>4</w:t>
      </w:r>
      <w:r w:rsidRPr="00117E9D">
        <w:rPr>
          <w:lang w:val="bg-BG"/>
        </w:rPr>
        <w:t>.1. Участник в настоящата поръчка може да бъде всяко българско или чуждестранно физическо или юридическо лице или техни обединения, което има право да изпълнява дейност, съгласно законодателството на държавата, в която то е установено.</w:t>
      </w:r>
    </w:p>
    <w:p w:rsidR="00117E9D" w:rsidRPr="00117E9D" w:rsidRDefault="00117E9D" w:rsidP="004A1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120"/>
        <w:jc w:val="both"/>
        <w:rPr>
          <w:lang w:val="bg-BG"/>
        </w:rPr>
      </w:pPr>
      <w:r>
        <w:rPr>
          <w:lang w:val="bg-BG"/>
        </w:rPr>
        <w:t>4</w:t>
      </w:r>
      <w:r w:rsidRPr="00117E9D">
        <w:rPr>
          <w:lang w:val="bg-BG"/>
        </w:rPr>
        <w:t>.1.1. Не може да участва в обществената поръчка физическо или юридическо лице, за което e налице някое от обстоятелствата по чл. 54, ал. 1, т. 1 - 5 и 7 от ЗОП.</w:t>
      </w:r>
    </w:p>
    <w:p w:rsidR="00117E9D" w:rsidRPr="00117E9D" w:rsidRDefault="00117E9D" w:rsidP="004A1CC0">
      <w:pPr>
        <w:spacing w:before="120" w:after="120"/>
        <w:jc w:val="both"/>
        <w:rPr>
          <w:lang w:val="bg-BG"/>
        </w:rPr>
      </w:pPr>
      <w:r>
        <w:rPr>
          <w:lang w:val="bg-BG"/>
        </w:rPr>
        <w:t>4</w:t>
      </w:r>
      <w:r w:rsidRPr="00117E9D">
        <w:rPr>
          <w:lang w:val="bg-BG"/>
        </w:rPr>
        <w:t xml:space="preserve">.1.2. Клон на чуждестранно лице може да е самостоятелен участник в процедурата, ако може самостоятелно да подава оферти и да сключва договори съгласно законодателството на държавата, в която е установен. </w:t>
      </w:r>
    </w:p>
    <w:p w:rsidR="00117E9D" w:rsidRPr="00117E9D" w:rsidRDefault="00117E9D" w:rsidP="004A1CC0">
      <w:pPr>
        <w:spacing w:before="120" w:after="120"/>
        <w:jc w:val="both"/>
        <w:rPr>
          <w:lang w:val="bg-BG"/>
        </w:rPr>
      </w:pPr>
      <w:r>
        <w:rPr>
          <w:lang w:val="bg-BG"/>
        </w:rPr>
        <w:t>4</w:t>
      </w:r>
      <w:r w:rsidRPr="00117E9D">
        <w:rPr>
          <w:lang w:val="bg-BG"/>
        </w:rPr>
        <w:t>.1.3. Не може да участва в обществената поръчка пряко или косвено дружество регистрирано в юрисдикция с преференциален данъчен режим и свързаните с него лица, включително и чрез гражданско дружество/консорциум, в което участва дружество, регистрирано в юрисдикция с преференциален данъчен режим.</w:t>
      </w:r>
    </w:p>
    <w:p w:rsidR="00674355" w:rsidRPr="00E64FC4" w:rsidRDefault="00EF0858" w:rsidP="004A1CC0">
      <w:pPr>
        <w:widowControl w:val="0"/>
        <w:spacing w:before="120" w:after="120"/>
        <w:jc w:val="both"/>
        <w:rPr>
          <w:position w:val="8"/>
          <w:lang w:val="bg-BG"/>
        </w:rPr>
      </w:pPr>
      <w:r>
        <w:rPr>
          <w:position w:val="8"/>
          <w:lang w:val="bg-BG"/>
        </w:rPr>
        <w:t xml:space="preserve">4.1.4. </w:t>
      </w:r>
      <w:r w:rsidR="00117E9D" w:rsidRPr="00EF0858">
        <w:rPr>
          <w:position w:val="8"/>
          <w:lang w:val="bg-BG"/>
        </w:rPr>
        <w:t xml:space="preserve">Всеки участник в обществената поръчка има право да представи </w:t>
      </w:r>
      <w:r w:rsidR="00DA7EB5" w:rsidRPr="00EF0858">
        <w:rPr>
          <w:position w:val="8"/>
          <w:lang w:val="bg-BG"/>
        </w:rPr>
        <w:t xml:space="preserve">оферта за една или </w:t>
      </w:r>
      <w:r w:rsidRPr="00EF0858">
        <w:rPr>
          <w:position w:val="8"/>
          <w:lang w:val="bg-BG"/>
        </w:rPr>
        <w:t>за</w:t>
      </w:r>
      <w:r w:rsidR="00DA7EB5">
        <w:rPr>
          <w:position w:val="8"/>
          <w:lang w:val="bg-BG"/>
        </w:rPr>
        <w:t xml:space="preserve"> </w:t>
      </w:r>
      <w:r w:rsidR="00674355" w:rsidRPr="00E64FC4">
        <w:rPr>
          <w:position w:val="8"/>
          <w:lang w:val="bg-BG"/>
        </w:rPr>
        <w:t>всички обособени позиции</w:t>
      </w:r>
      <w:r w:rsidR="00674355">
        <w:rPr>
          <w:position w:val="8"/>
          <w:lang w:val="bg-BG"/>
        </w:rPr>
        <w:t>.</w:t>
      </w:r>
      <w:r w:rsidR="00034699">
        <w:rPr>
          <w:position w:val="8"/>
          <w:lang w:val="bg-BG"/>
        </w:rPr>
        <w:t xml:space="preserve"> </w:t>
      </w:r>
      <w:r w:rsidR="00674355">
        <w:rPr>
          <w:position w:val="8"/>
          <w:lang w:val="bg-BG"/>
        </w:rPr>
        <w:t>П</w:t>
      </w:r>
      <w:r w:rsidR="00674355" w:rsidRPr="00E64FC4">
        <w:rPr>
          <w:position w:val="8"/>
          <w:lang w:val="bg-BG"/>
        </w:rPr>
        <w:t xml:space="preserve">редложението задължително трябва да обхваща пълния обем на обособената позиция, за която участникът представя оферта. Не се предвижда възможност за предоставяне на варианти в офертите.  </w:t>
      </w:r>
    </w:p>
    <w:p w:rsidR="00117E9D" w:rsidRPr="00117E9D" w:rsidRDefault="00117E9D" w:rsidP="004A1CC0">
      <w:pPr>
        <w:spacing w:before="120" w:after="120"/>
        <w:jc w:val="both"/>
        <w:rPr>
          <w:lang w:val="bg-BG"/>
        </w:rPr>
      </w:pPr>
      <w:r w:rsidRPr="00117E9D">
        <w:rPr>
          <w:lang w:val="bg-BG"/>
        </w:rPr>
        <w:t xml:space="preserve">Лице, което участва в обединение или е дало съгласие да бъде подизпълнител на друг участник, не може да подава самостоятелно оферта. </w:t>
      </w:r>
    </w:p>
    <w:p w:rsidR="00117E9D" w:rsidRPr="00117E9D" w:rsidRDefault="00117E9D" w:rsidP="004A1CC0">
      <w:pPr>
        <w:spacing w:before="120" w:after="120"/>
        <w:jc w:val="both"/>
        <w:rPr>
          <w:lang w:val="bg-BG"/>
        </w:rPr>
      </w:pPr>
      <w:r w:rsidRPr="00117E9D">
        <w:rPr>
          <w:lang w:val="bg-BG"/>
        </w:rPr>
        <w:t xml:space="preserve">В обществената поръчка едно физическо или юридическо лице може да участва само в едно обединение. </w:t>
      </w:r>
    </w:p>
    <w:p w:rsidR="00117E9D" w:rsidRPr="00117E9D" w:rsidRDefault="00117E9D" w:rsidP="004A1CC0">
      <w:pPr>
        <w:spacing w:before="120" w:after="120"/>
        <w:jc w:val="both"/>
        <w:rPr>
          <w:lang w:val="bg-BG"/>
        </w:rPr>
      </w:pPr>
      <w:r w:rsidRPr="00117E9D">
        <w:rPr>
          <w:lang w:val="bg-BG"/>
        </w:rPr>
        <w:t xml:space="preserve">Свързани лица не могат да бъдат самостоятелни участници в обществената поръчка. </w:t>
      </w:r>
    </w:p>
    <w:p w:rsidR="00117E9D" w:rsidRPr="004A1CC0" w:rsidRDefault="00117E9D" w:rsidP="004A1CC0">
      <w:pPr>
        <w:pStyle w:val="1"/>
        <w:spacing w:before="120" w:after="120" w:line="240" w:lineRule="auto"/>
        <w:ind w:firstLine="630"/>
        <w:jc w:val="both"/>
        <w:rPr>
          <w:sz w:val="24"/>
          <w:szCs w:val="24"/>
          <w:lang w:val="bg-BG" w:eastAsia="bg-BG"/>
        </w:rPr>
      </w:pPr>
      <w:r w:rsidRPr="004A1CC0">
        <w:rPr>
          <w:sz w:val="24"/>
          <w:szCs w:val="24"/>
          <w:lang w:val="bg-BG"/>
        </w:rPr>
        <w:t>4.2.</w:t>
      </w:r>
      <w:r w:rsidRPr="004A1CC0">
        <w:rPr>
          <w:b/>
          <w:bCs/>
          <w:sz w:val="24"/>
          <w:szCs w:val="24"/>
          <w:lang w:val="bg-BG" w:eastAsia="bg-BG"/>
        </w:rPr>
        <w:t xml:space="preserve"> </w:t>
      </w:r>
      <w:r w:rsidRPr="004A1CC0">
        <w:rPr>
          <w:sz w:val="24"/>
          <w:szCs w:val="24"/>
          <w:lang w:val="bg-BG" w:eastAsia="bg-BG"/>
        </w:rPr>
        <w:t>Предметът на пор</w:t>
      </w:r>
      <w:r w:rsidR="00034699" w:rsidRPr="004A1CC0">
        <w:rPr>
          <w:sz w:val="24"/>
          <w:szCs w:val="24"/>
          <w:lang w:val="bg-BG" w:eastAsia="bg-BG"/>
        </w:rPr>
        <w:t xml:space="preserve">ъчката по обособена позиция №1 </w:t>
      </w:r>
      <w:r w:rsidRPr="004A1CC0">
        <w:rPr>
          <w:sz w:val="24"/>
          <w:szCs w:val="24"/>
          <w:lang w:val="bg-BG" w:eastAsia="bg-BG"/>
        </w:rPr>
        <w:t>и обособена позиция № 2 попада в обхвата на списъка по чл. 12, ал. 1, т. 1 ЗОП, поради което и на основание чл. 190 от ЗОП, и двете обособени позиции са запазени за участие на специализирани предприятия или кооперации на хора с увреждания или на стопански субекти, чиято основна цел е социалното и професионалното интегриране на хора в неравностойно положение.</w:t>
      </w:r>
    </w:p>
    <w:p w:rsidR="00117E9D" w:rsidRPr="004A1CC0" w:rsidRDefault="00117E9D" w:rsidP="004A1CC0">
      <w:pPr>
        <w:pStyle w:val="1"/>
        <w:spacing w:before="120" w:after="120" w:line="240" w:lineRule="auto"/>
        <w:ind w:firstLine="630"/>
        <w:jc w:val="both"/>
        <w:rPr>
          <w:sz w:val="24"/>
          <w:szCs w:val="24"/>
          <w:lang w:val="bg-BG" w:eastAsia="bg-BG"/>
        </w:rPr>
      </w:pPr>
      <w:r w:rsidRPr="004A1CC0">
        <w:rPr>
          <w:sz w:val="24"/>
          <w:szCs w:val="24"/>
          <w:lang w:val="bg-BG" w:eastAsia="bg-BG"/>
        </w:rPr>
        <w:t xml:space="preserve">4.2.1. Съгласно т. </w:t>
      </w:r>
      <w:r w:rsidR="00726418" w:rsidRPr="004A1CC0">
        <w:rPr>
          <w:sz w:val="24"/>
          <w:szCs w:val="24"/>
          <w:lang w:val="bg-BG" w:eastAsia="bg-BG"/>
        </w:rPr>
        <w:t>46</w:t>
      </w:r>
      <w:r w:rsidRPr="004A1CC0">
        <w:rPr>
          <w:sz w:val="24"/>
          <w:szCs w:val="24"/>
          <w:lang w:val="bg-BG" w:eastAsia="bg-BG"/>
        </w:rPr>
        <w:t xml:space="preserve"> от § </w:t>
      </w:r>
      <w:r w:rsidR="00726418" w:rsidRPr="004A1CC0">
        <w:rPr>
          <w:sz w:val="24"/>
          <w:szCs w:val="24"/>
          <w:lang w:val="bg-BG" w:eastAsia="bg-BG"/>
        </w:rPr>
        <w:t>2</w:t>
      </w:r>
      <w:r w:rsidRPr="004A1CC0">
        <w:rPr>
          <w:sz w:val="24"/>
          <w:szCs w:val="24"/>
          <w:lang w:val="bg-BG" w:eastAsia="bg-BG"/>
        </w:rPr>
        <w:t xml:space="preserve"> на Допълнителните разпоредби на ЗОП „специализирани предприятия или кооперации на хора с увреждания" са тези по смисъла на чл. 28, ал. 1 от Закона за интеграция на хората с увреждания или техния еквивалент съгласно законодателството на държава членка.</w:t>
      </w:r>
    </w:p>
    <w:p w:rsidR="00BA2501" w:rsidRPr="004A1CC0" w:rsidRDefault="00034699" w:rsidP="004A1CC0">
      <w:pPr>
        <w:pStyle w:val="1"/>
        <w:spacing w:before="120" w:after="120" w:line="240" w:lineRule="auto"/>
        <w:ind w:firstLine="630"/>
        <w:jc w:val="both"/>
        <w:rPr>
          <w:sz w:val="24"/>
          <w:szCs w:val="24"/>
          <w:lang w:val="bg-BG" w:eastAsia="bg-BG"/>
        </w:rPr>
      </w:pPr>
      <w:r w:rsidRPr="004A1CC0">
        <w:rPr>
          <w:sz w:val="24"/>
          <w:szCs w:val="24"/>
          <w:lang w:val="bg-BG" w:eastAsia="bg-BG"/>
        </w:rPr>
        <w:t>4.2.2.</w:t>
      </w:r>
      <w:r w:rsidR="00726418" w:rsidRPr="004A1CC0">
        <w:rPr>
          <w:sz w:val="24"/>
          <w:szCs w:val="24"/>
          <w:lang w:val="bg-BG" w:eastAsia="bg-BG"/>
        </w:rPr>
        <w:t xml:space="preserve"> Съгласно т. 62 от § 2 на Допълнителните разпоредби на ЗОП „Хора в неравностойно положение“ са лицата по смисъла на </w:t>
      </w:r>
      <w:hyperlink r:id="rId9" w:anchor="p5435437" w:history="1">
        <w:r w:rsidR="00726418" w:rsidRPr="004A1CC0">
          <w:rPr>
            <w:sz w:val="24"/>
            <w:szCs w:val="24"/>
            <w:lang w:val="bg-BG" w:eastAsia="bg-BG"/>
          </w:rPr>
          <w:t>чл. 2 от Регламент (ЕС) № 651/2014</w:t>
        </w:r>
      </w:hyperlink>
      <w:r w:rsidR="00726418" w:rsidRPr="004A1CC0">
        <w:rPr>
          <w:sz w:val="24"/>
          <w:szCs w:val="24"/>
          <w:lang w:val="bg-BG" w:eastAsia="bg-BG"/>
        </w:rPr>
        <w:t xml:space="preserve"> на Комисията от 17 юни 2014 г. за обявяване на някои категории помощи за съвместими с вътрешния пазар в приложение на членове 107 и 108 от Договора (OB, L 187/1 от 26 юни 2014 г.). </w:t>
      </w:r>
    </w:p>
    <w:p w:rsidR="00117E9D" w:rsidRPr="004A1CC0" w:rsidRDefault="00726418" w:rsidP="004A1CC0">
      <w:pPr>
        <w:pStyle w:val="1"/>
        <w:spacing w:before="120" w:after="120" w:line="240" w:lineRule="auto"/>
        <w:ind w:firstLine="630"/>
        <w:jc w:val="both"/>
        <w:rPr>
          <w:sz w:val="24"/>
          <w:szCs w:val="24"/>
          <w:lang w:val="bg-BG" w:eastAsia="bg-BG"/>
        </w:rPr>
      </w:pPr>
      <w:r w:rsidRPr="004A1CC0">
        <w:rPr>
          <w:sz w:val="24"/>
          <w:szCs w:val="24"/>
          <w:lang w:val="bg-BG" w:eastAsia="bg-BG"/>
        </w:rPr>
        <w:t>4</w:t>
      </w:r>
      <w:r w:rsidR="00117E9D" w:rsidRPr="004A1CC0">
        <w:rPr>
          <w:sz w:val="24"/>
          <w:szCs w:val="24"/>
          <w:lang w:val="bg-BG" w:eastAsia="bg-BG"/>
        </w:rPr>
        <w:t>.2.</w:t>
      </w:r>
      <w:r w:rsidRPr="004A1CC0">
        <w:rPr>
          <w:sz w:val="24"/>
          <w:szCs w:val="24"/>
          <w:lang w:val="bg-BG" w:eastAsia="bg-BG"/>
        </w:rPr>
        <w:t>3.</w:t>
      </w:r>
      <w:r w:rsidR="00117E9D" w:rsidRPr="004A1CC0">
        <w:rPr>
          <w:sz w:val="24"/>
          <w:szCs w:val="24"/>
          <w:lang w:val="bg-BG" w:eastAsia="bg-BG"/>
        </w:rPr>
        <w:t xml:space="preserve"> В процедурата е допустимо да подават оферти и участници, които не са специализирани предприятия или кооперации на хора с увреждания</w:t>
      </w:r>
      <w:r w:rsidRPr="004A1CC0">
        <w:rPr>
          <w:sz w:val="24"/>
          <w:szCs w:val="24"/>
          <w:lang w:val="bg-BG" w:eastAsia="bg-BG"/>
        </w:rPr>
        <w:t xml:space="preserve"> или на стопански субекти, чиято основна цел е социалното и професионалното интегриране на хора в неравностойно положение</w:t>
      </w:r>
      <w:r w:rsidR="00117E9D" w:rsidRPr="004A1CC0">
        <w:rPr>
          <w:sz w:val="24"/>
          <w:szCs w:val="24"/>
          <w:lang w:val="bg-BG" w:eastAsia="bg-BG"/>
        </w:rPr>
        <w:t xml:space="preserve">, но при участие на специализирани предприятия или кооперации на хора с увреждания, такива оферти няма да се разглеждат и оценяват, освен ако всички участници по </w:t>
      </w:r>
      <w:r w:rsidRPr="004A1CC0">
        <w:rPr>
          <w:sz w:val="24"/>
          <w:szCs w:val="24"/>
          <w:lang w:val="bg-BG" w:eastAsia="bg-BG"/>
        </w:rPr>
        <w:t xml:space="preserve">чл. 12, ал. 1, т. 1 ЗОП </w:t>
      </w:r>
      <w:r w:rsidR="00117E9D" w:rsidRPr="004A1CC0">
        <w:rPr>
          <w:sz w:val="24"/>
          <w:szCs w:val="24"/>
          <w:lang w:val="bg-BG" w:eastAsia="bg-BG"/>
        </w:rPr>
        <w:t>и/или техните оферти не отговарят на законосъобразните условия, поставени от възложителя.</w:t>
      </w:r>
    </w:p>
    <w:p w:rsidR="00117E9D" w:rsidRPr="004A1CC0" w:rsidRDefault="00BA2501" w:rsidP="004A1CC0">
      <w:pPr>
        <w:pStyle w:val="1"/>
        <w:spacing w:before="120" w:after="120" w:line="240" w:lineRule="auto"/>
        <w:ind w:firstLine="630"/>
        <w:jc w:val="both"/>
        <w:rPr>
          <w:sz w:val="24"/>
          <w:szCs w:val="24"/>
          <w:lang w:val="bg-BG" w:eastAsia="bg-BG"/>
        </w:rPr>
      </w:pPr>
      <w:r w:rsidRPr="004A1CC0">
        <w:rPr>
          <w:sz w:val="24"/>
          <w:szCs w:val="24"/>
          <w:lang w:val="bg-BG" w:eastAsia="bg-BG"/>
        </w:rPr>
        <w:lastRenderedPageBreak/>
        <w:t>4</w:t>
      </w:r>
      <w:r w:rsidR="00117E9D" w:rsidRPr="004A1CC0">
        <w:rPr>
          <w:sz w:val="24"/>
          <w:szCs w:val="24"/>
          <w:lang w:val="bg-BG" w:eastAsia="bg-BG"/>
        </w:rPr>
        <w:t>.</w:t>
      </w:r>
      <w:r w:rsidRPr="004A1CC0">
        <w:rPr>
          <w:sz w:val="24"/>
          <w:szCs w:val="24"/>
          <w:lang w:val="bg-BG" w:eastAsia="bg-BG"/>
        </w:rPr>
        <w:t>2.4</w:t>
      </w:r>
      <w:r w:rsidR="00117E9D" w:rsidRPr="004A1CC0">
        <w:rPr>
          <w:sz w:val="24"/>
          <w:szCs w:val="24"/>
          <w:lang w:val="bg-BG" w:eastAsia="bg-BG"/>
        </w:rPr>
        <w:t>. Ако не бъде избрана някоя от офертите подадена от участник вписан в регистъра на специализираните предприятия и кооперации на хора с увреждания</w:t>
      </w:r>
      <w:r w:rsidRPr="004A1CC0">
        <w:rPr>
          <w:sz w:val="24"/>
          <w:szCs w:val="24"/>
          <w:lang w:val="bg-BG" w:eastAsia="bg-BG"/>
        </w:rPr>
        <w:t xml:space="preserve"> или на стопански субекти, чиято основна цел е социалното и професионалното интегриране на хора в неравностойно положение</w:t>
      </w:r>
      <w:r w:rsidR="00117E9D" w:rsidRPr="004A1CC0">
        <w:rPr>
          <w:sz w:val="24"/>
          <w:szCs w:val="24"/>
          <w:lang w:val="bg-BG" w:eastAsia="bg-BG"/>
        </w:rPr>
        <w:t xml:space="preserve">, процедурата не се прекратява, а същата продължава, като оценителната комисия се връща и продължава работата си с разглеждането на офертите без преференция, наличието на които е оповестено в рамките на публичното отваряне на офертите, като в този случай се прилагат всички правила на ЗОП.  </w:t>
      </w:r>
    </w:p>
    <w:p w:rsidR="00117E9D" w:rsidRPr="004A1CC0" w:rsidRDefault="00BA2501" w:rsidP="004A1CC0">
      <w:pPr>
        <w:spacing w:before="120" w:after="120"/>
        <w:ind w:firstLine="567"/>
        <w:jc w:val="both"/>
        <w:rPr>
          <w:lang w:val="bg-BG" w:eastAsia="bg-BG"/>
        </w:rPr>
      </w:pPr>
      <w:r w:rsidRPr="004A1CC0">
        <w:rPr>
          <w:lang w:val="bg-BG" w:eastAsia="bg-BG"/>
        </w:rPr>
        <w:t xml:space="preserve">4.2.5. </w:t>
      </w:r>
      <w:r w:rsidR="004F7BDC">
        <w:rPr>
          <w:lang w:val="bg-BG" w:eastAsia="bg-BG"/>
        </w:rPr>
        <w:t>У</w:t>
      </w:r>
      <w:r w:rsidR="00117E9D" w:rsidRPr="004A1CC0">
        <w:rPr>
          <w:lang w:val="bg-BG" w:eastAsia="bg-BG"/>
        </w:rPr>
        <w:t>частникът, който е специализирано предприятие или кооперация на хора с увреждания</w:t>
      </w:r>
      <w:r w:rsidRPr="004A1CC0">
        <w:rPr>
          <w:lang w:val="bg-BG" w:eastAsia="bg-BG"/>
        </w:rPr>
        <w:t xml:space="preserve"> или стопански субекти, чиято основна цел е социалното и професионалното интегриране на хора в неравностойно положение</w:t>
      </w:r>
      <w:r w:rsidR="00117E9D" w:rsidRPr="004A1CC0">
        <w:rPr>
          <w:lang w:val="bg-BG" w:eastAsia="bg-BG"/>
        </w:rPr>
        <w:t>, може да участва в обществена поръчка, при условие че</w:t>
      </w:r>
      <w:r w:rsidR="004508EF" w:rsidRPr="004A1CC0">
        <w:rPr>
          <w:lang w:val="bg-BG" w:eastAsia="bg-BG"/>
        </w:rPr>
        <w:t xml:space="preserve"> докаже, че минимум 70 на сто от персонала му се състои от хора с увреждания или такива в неравностойно положение и че същите ще са ангажирани в изпълнението на поръчката, както и че са изпълнени условията на </w:t>
      </w:r>
      <w:hyperlink r:id="rId10" w:anchor="p28982666" w:tgtFrame="_blank" w:history="1">
        <w:r w:rsidR="004508EF" w:rsidRPr="004A1CC0">
          <w:rPr>
            <w:lang w:val="bg-BG" w:eastAsia="bg-BG"/>
          </w:rPr>
          <w:t>чл. 12, ал. 6</w:t>
        </w:r>
      </w:hyperlink>
      <w:r w:rsidR="004508EF" w:rsidRPr="004A1CC0">
        <w:rPr>
          <w:lang w:val="bg-BG" w:eastAsia="bg-BG"/>
        </w:rPr>
        <w:t xml:space="preserve"> от ЗОП, а именно, че </w:t>
      </w:r>
      <w:r w:rsidR="00117E9D" w:rsidRPr="004A1CC0">
        <w:rPr>
          <w:lang w:val="bg-BG" w:eastAsia="bg-BG"/>
        </w:rPr>
        <w:t xml:space="preserve">може да изпълни </w:t>
      </w:r>
      <w:r w:rsidR="004508EF" w:rsidRPr="004A1CC0">
        <w:rPr>
          <w:lang w:val="bg-BG" w:eastAsia="bg-BG"/>
        </w:rPr>
        <w:t xml:space="preserve">най-малко </w:t>
      </w:r>
      <w:r w:rsidR="00117E9D" w:rsidRPr="004A1CC0">
        <w:rPr>
          <w:lang w:val="bg-BG" w:eastAsia="bg-BG"/>
        </w:rPr>
        <w:t>80 на сто от нейния предмет със собствен</w:t>
      </w:r>
      <w:r w:rsidR="004508EF" w:rsidRPr="004A1CC0">
        <w:rPr>
          <w:lang w:val="bg-BG" w:eastAsia="bg-BG"/>
        </w:rPr>
        <w:t>и машини, съоръжения</w:t>
      </w:r>
      <w:r w:rsidR="00117E9D" w:rsidRPr="004A1CC0">
        <w:rPr>
          <w:lang w:val="bg-BG" w:eastAsia="bg-BG"/>
        </w:rPr>
        <w:t xml:space="preserve"> или</w:t>
      </w:r>
      <w:r w:rsidR="004508EF" w:rsidRPr="004A1CC0">
        <w:rPr>
          <w:lang w:val="bg-BG" w:eastAsia="bg-BG"/>
        </w:rPr>
        <w:t xml:space="preserve"> човешки</w:t>
      </w:r>
      <w:r w:rsidR="00117E9D" w:rsidRPr="004A1CC0">
        <w:rPr>
          <w:lang w:val="bg-BG" w:eastAsia="bg-BG"/>
        </w:rPr>
        <w:t xml:space="preserve"> ресурс. При невъзможност за самостоятелно изпълнение в този обем той може да ползва подизпълнители или да се позовава на ресурсите на трети лица, при условие че и те са специализирани предприятия или кооперации на хора с увреждания, за което се представя информация.</w:t>
      </w:r>
    </w:p>
    <w:p w:rsidR="00117E9D" w:rsidRPr="004A1CC0" w:rsidRDefault="00034699" w:rsidP="004A1CC0">
      <w:pPr>
        <w:spacing w:before="120" w:after="120"/>
        <w:ind w:firstLine="567"/>
        <w:jc w:val="both"/>
        <w:rPr>
          <w:lang w:val="bg-BG" w:eastAsia="bg-BG"/>
        </w:rPr>
      </w:pPr>
      <w:r w:rsidRPr="004A1CC0">
        <w:rPr>
          <w:lang w:val="bg-BG" w:eastAsia="bg-BG"/>
        </w:rPr>
        <w:t>4.3.</w:t>
      </w:r>
      <w:r w:rsidR="00117E9D" w:rsidRPr="004A1CC0">
        <w:rPr>
          <w:lang w:val="bg-BG" w:eastAsia="bg-BG"/>
        </w:rPr>
        <w:t xml:space="preserve"> </w:t>
      </w:r>
      <w:r w:rsidR="00117E9D" w:rsidRPr="004A1CC0">
        <w:rPr>
          <w:u w:val="single"/>
          <w:lang w:val="bg-BG" w:eastAsia="bg-BG"/>
        </w:rPr>
        <w:t>Критерии за подбор</w:t>
      </w:r>
      <w:r w:rsidR="00117E9D" w:rsidRPr="004A1CC0">
        <w:rPr>
          <w:lang w:val="bg-BG" w:eastAsia="bg-BG"/>
        </w:rPr>
        <w:t xml:space="preserve"> - за упражняване на професионална дейност, технически способности и квалификация и други</w:t>
      </w:r>
      <w:r w:rsidR="00674355" w:rsidRPr="004A1CC0">
        <w:rPr>
          <w:lang w:val="bg-BG" w:eastAsia="bg-BG"/>
        </w:rPr>
        <w:t>.</w:t>
      </w:r>
    </w:p>
    <w:p w:rsidR="00EF0858" w:rsidRPr="004A1CC0" w:rsidRDefault="00EF0858" w:rsidP="004A1CC0">
      <w:pPr>
        <w:spacing w:before="120" w:after="120"/>
        <w:ind w:left="-90" w:firstLine="630"/>
        <w:jc w:val="both"/>
        <w:rPr>
          <w:lang w:val="bg-BG" w:eastAsia="bg-BG"/>
        </w:rPr>
      </w:pPr>
      <w:r w:rsidRPr="004A1CC0">
        <w:rPr>
          <w:lang w:val="bg-BG" w:eastAsia="bg-BG"/>
        </w:rPr>
        <w:t xml:space="preserve">4.3.1. Участникът трябва да е изпълнил не по-малко от 2 (две) доставки на стоки, </w:t>
      </w:r>
      <w:r w:rsidR="00E96410" w:rsidRPr="004A1CC0">
        <w:rPr>
          <w:lang w:val="bg-BG" w:eastAsia="bg-BG"/>
        </w:rPr>
        <w:t>идентични</w:t>
      </w:r>
      <w:r w:rsidRPr="004A1CC0">
        <w:rPr>
          <w:lang w:val="bg-BG" w:eastAsia="bg-BG"/>
        </w:rPr>
        <w:t xml:space="preserve"> или сходни с предмета на съответната обособена позиция от поръчката за последните три години, считано от датата на подаване на офертата.</w:t>
      </w:r>
    </w:p>
    <w:p w:rsidR="00EF0858" w:rsidRPr="004A1CC0" w:rsidRDefault="00EF0858" w:rsidP="004A1CC0">
      <w:pPr>
        <w:shd w:val="clear" w:color="auto" w:fill="FFFFFF"/>
        <w:spacing w:before="120" w:after="120"/>
        <w:ind w:left="-90" w:firstLine="630"/>
        <w:jc w:val="both"/>
        <w:rPr>
          <w:lang w:val="bg-BG" w:eastAsia="bg-BG"/>
        </w:rPr>
      </w:pPr>
      <w:r w:rsidRPr="004A1CC0">
        <w:rPr>
          <w:lang w:val="bg-BG" w:eastAsia="bg-BG"/>
        </w:rPr>
        <w:t>За доставки, сходни със съответната обособена позиция от предмета на поръчката, Възложителят ще счита: за Обособена позиция №1 – доставка на настолни и преносими компютри;  за Обособена позиция №2- доставка на компютърни сървъра.</w:t>
      </w:r>
    </w:p>
    <w:p w:rsidR="00E96410" w:rsidRPr="004A1CC0" w:rsidRDefault="00EF0858" w:rsidP="004A1CC0">
      <w:pPr>
        <w:spacing w:before="120" w:after="120"/>
        <w:ind w:left="-90" w:firstLine="630"/>
        <w:jc w:val="both"/>
        <w:rPr>
          <w:lang w:val="bg-BG" w:eastAsia="bg-BG"/>
        </w:rPr>
      </w:pPr>
      <w:r w:rsidRPr="004A1CC0">
        <w:rPr>
          <w:lang w:val="bg-BG" w:eastAsia="bg-BG"/>
        </w:rPr>
        <w:t>Обстоятелството по т. 4. 3.1. се доказва със списък – декларация за доставките, които са еднакви или сходни с предмета на поръчката – по образец от документацията за участие, придружен от доказателство/а за извършената доставка</w:t>
      </w:r>
      <w:r w:rsidR="00E96410" w:rsidRPr="004A1CC0">
        <w:rPr>
          <w:lang w:val="bg-BG" w:eastAsia="bg-BG"/>
        </w:rPr>
        <w:t>.</w:t>
      </w:r>
      <w:r w:rsidRPr="004A1CC0">
        <w:rPr>
          <w:lang w:val="bg-BG" w:eastAsia="bg-BG"/>
        </w:rPr>
        <w:t xml:space="preserve"> </w:t>
      </w:r>
    </w:p>
    <w:p w:rsidR="00EF0858" w:rsidRPr="004A1CC0" w:rsidRDefault="00EF0858" w:rsidP="004A1CC0">
      <w:pPr>
        <w:spacing w:before="120" w:after="120"/>
        <w:ind w:left="-90" w:firstLine="630"/>
        <w:jc w:val="both"/>
        <w:rPr>
          <w:lang w:val="bg-BG" w:eastAsia="bg-BG"/>
        </w:rPr>
      </w:pPr>
      <w:r w:rsidRPr="004A1CC0">
        <w:rPr>
          <w:lang w:val="bg-BG" w:eastAsia="bg-BG"/>
        </w:rPr>
        <w:t>В случаите, в които участникът е участвал в обединение или като подизпълнител, в Списъка се описва само тази част от доставките и съответната стойност, които участникът сам е изпълнил и работата на участника е приета от Възложителя/Получателя на доставката.</w:t>
      </w:r>
    </w:p>
    <w:p w:rsidR="00EF0858" w:rsidRPr="004A1CC0" w:rsidRDefault="00EF0858" w:rsidP="004A1CC0">
      <w:pPr>
        <w:spacing w:before="120" w:after="120"/>
        <w:ind w:firstLine="708"/>
        <w:jc w:val="both"/>
        <w:rPr>
          <w:lang w:val="bg-BG" w:eastAsia="bg-BG"/>
        </w:rPr>
      </w:pPr>
      <w:r w:rsidRPr="004A1CC0">
        <w:rPr>
          <w:lang w:val="bg-BG" w:eastAsia="bg-BG"/>
        </w:rPr>
        <w:t>Под „изпълнена” следва да се разбира тази доставка,</w:t>
      </w:r>
      <w:r w:rsidR="00034699" w:rsidRPr="004A1CC0">
        <w:rPr>
          <w:lang w:val="bg-BG" w:eastAsia="bg-BG"/>
        </w:rPr>
        <w:t xml:space="preserve"> чието изпълнение е приключило</w:t>
      </w:r>
      <w:r w:rsidRPr="004A1CC0">
        <w:rPr>
          <w:lang w:val="bg-BG" w:eastAsia="bg-BG"/>
        </w:rPr>
        <w:t xml:space="preserve"> преди датата на подаване на офертата. Доставки в процес на изпълнение няма да бъдат признавани.</w:t>
      </w:r>
    </w:p>
    <w:p w:rsidR="00EF0858" w:rsidRPr="004A1CC0" w:rsidRDefault="00AD2CA4" w:rsidP="004A1CC0">
      <w:pPr>
        <w:tabs>
          <w:tab w:val="left" w:pos="993"/>
        </w:tabs>
        <w:spacing w:before="120" w:after="120"/>
        <w:ind w:firstLine="630"/>
        <w:jc w:val="both"/>
        <w:rPr>
          <w:lang w:val="bg-BG" w:eastAsia="bg-BG"/>
        </w:rPr>
      </w:pPr>
      <w:r w:rsidRPr="004A1CC0">
        <w:rPr>
          <w:lang w:val="bg-BG" w:eastAsia="bg-BG"/>
        </w:rPr>
        <w:t xml:space="preserve">4.3.2. </w:t>
      </w:r>
      <w:r w:rsidR="00EF0858" w:rsidRPr="004A1CC0">
        <w:rPr>
          <w:lang w:val="bg-BG" w:eastAsia="bg-BG"/>
        </w:rPr>
        <w:t>Участникът да декларира, че предлаганата техника, съгласно техническа оферта, е оригинална, нова и неупотребявана и отговаря на международните стандарти за безопасност за всички обособени позиции, за които кандидатства.</w:t>
      </w:r>
    </w:p>
    <w:p w:rsidR="00EF0858" w:rsidRPr="004A1CC0" w:rsidRDefault="00AD2CA4" w:rsidP="004A1CC0">
      <w:pPr>
        <w:shd w:val="clear" w:color="auto" w:fill="FFFFFF"/>
        <w:spacing w:before="120" w:after="120"/>
        <w:ind w:firstLine="630"/>
        <w:jc w:val="both"/>
        <w:rPr>
          <w:lang w:val="bg-BG" w:eastAsia="bg-BG"/>
        </w:rPr>
      </w:pPr>
      <w:r w:rsidRPr="004A1CC0">
        <w:rPr>
          <w:lang w:val="bg-BG" w:eastAsia="bg-BG"/>
        </w:rPr>
        <w:t xml:space="preserve">4.3.3. </w:t>
      </w:r>
      <w:r w:rsidR="00EF0858" w:rsidRPr="004A1CC0">
        <w:rPr>
          <w:lang w:val="bg-BG" w:eastAsia="bg-BG"/>
        </w:rPr>
        <w:t>Участникът следва да разполага с изготвени актуални (за 2016 г.) каталози, брошури или еквивалентни документи на предлаганите от него стоки, съдържащи снимков материал с описание на характеристиките.</w:t>
      </w:r>
    </w:p>
    <w:p w:rsidR="00257DF4" w:rsidRPr="004A1CC0" w:rsidRDefault="00AD2CA4" w:rsidP="004A1CC0">
      <w:pPr>
        <w:tabs>
          <w:tab w:val="left" w:pos="993"/>
        </w:tabs>
        <w:spacing w:before="120" w:after="120"/>
        <w:ind w:right="23" w:firstLine="630"/>
        <w:jc w:val="both"/>
        <w:rPr>
          <w:lang w:val="bg-BG" w:eastAsia="bg-BG"/>
        </w:rPr>
      </w:pPr>
      <w:r w:rsidRPr="004A1CC0">
        <w:rPr>
          <w:lang w:val="bg-BG" w:eastAsia="bg-BG"/>
        </w:rPr>
        <w:t xml:space="preserve">4.3.4. </w:t>
      </w:r>
      <w:r w:rsidR="00EF0858" w:rsidRPr="004A1CC0">
        <w:rPr>
          <w:lang w:val="bg-BG" w:eastAsia="bg-BG"/>
        </w:rPr>
        <w:t>Участни</w:t>
      </w:r>
      <w:r w:rsidRPr="004A1CC0">
        <w:rPr>
          <w:lang w:val="bg-BG" w:eastAsia="bg-BG"/>
        </w:rPr>
        <w:t>кът</w:t>
      </w:r>
      <w:r w:rsidR="00EF0858" w:rsidRPr="004A1CC0">
        <w:rPr>
          <w:lang w:val="bg-BG" w:eastAsia="bg-BG"/>
        </w:rPr>
        <w:t xml:space="preserve"> трябва да прилож</w:t>
      </w:r>
      <w:r w:rsidRPr="004A1CC0">
        <w:rPr>
          <w:lang w:val="bg-BG" w:eastAsia="bg-BG"/>
        </w:rPr>
        <w:t>и</w:t>
      </w:r>
      <w:r w:rsidR="00EF0858" w:rsidRPr="004A1CC0">
        <w:rPr>
          <w:lang w:val="bg-BG" w:eastAsia="bg-BG"/>
        </w:rPr>
        <w:t xml:space="preserve"> към офертата си </w:t>
      </w:r>
      <w:r w:rsidRPr="004A1CC0">
        <w:rPr>
          <w:lang w:val="bg-BG" w:eastAsia="bg-BG"/>
        </w:rPr>
        <w:t>документ</w:t>
      </w:r>
      <w:r w:rsidR="00EF0858" w:rsidRPr="004A1CC0">
        <w:rPr>
          <w:lang w:val="bg-BG" w:eastAsia="bg-BG"/>
        </w:rPr>
        <w:t xml:space="preserve"> от фирмата производител и/или от официален представител на производителя, доказващ правото м</w:t>
      </w:r>
      <w:r w:rsidR="00916421">
        <w:rPr>
          <w:lang w:val="bg-BG" w:eastAsia="bg-BG"/>
        </w:rPr>
        <w:t>у</w:t>
      </w:r>
      <w:r w:rsidR="00EF0858" w:rsidRPr="004A1CC0">
        <w:rPr>
          <w:lang w:val="bg-BG" w:eastAsia="bg-BG"/>
        </w:rPr>
        <w:t xml:space="preserve"> за дистрибутиране и абонаментно поддържане на предложеното оборудване на територията на Р България. </w:t>
      </w:r>
      <w:r w:rsidR="00257DF4" w:rsidRPr="004A1CC0">
        <w:rPr>
          <w:lang w:val="bg-BG" w:eastAsia="bg-BG"/>
        </w:rPr>
        <w:t xml:space="preserve">В случай че участник приложи документ от официален представител на производителя, то следва да представи и документ от фирмата производител, удостоверяващ правата на официалния представител.;  </w:t>
      </w:r>
    </w:p>
    <w:p w:rsidR="00EF0858" w:rsidRPr="004A1CC0" w:rsidRDefault="00AD2CA4" w:rsidP="004A1CC0">
      <w:pPr>
        <w:tabs>
          <w:tab w:val="left" w:pos="993"/>
        </w:tabs>
        <w:spacing w:before="120" w:after="120"/>
        <w:ind w:right="23" w:firstLine="630"/>
        <w:jc w:val="both"/>
        <w:rPr>
          <w:lang w:val="bg-BG" w:eastAsia="bg-BG"/>
        </w:rPr>
      </w:pPr>
      <w:r w:rsidRPr="004A1CC0">
        <w:rPr>
          <w:lang w:val="bg-BG" w:eastAsia="bg-BG"/>
        </w:rPr>
        <w:t>4.3.5.</w:t>
      </w:r>
      <w:r w:rsidR="00D4139F" w:rsidRPr="004A1CC0">
        <w:rPr>
          <w:lang w:val="bg-BG" w:eastAsia="bg-BG"/>
        </w:rPr>
        <w:t xml:space="preserve"> </w:t>
      </w:r>
      <w:r w:rsidR="00EF0858" w:rsidRPr="004A1CC0">
        <w:rPr>
          <w:lang w:val="bg-BG" w:eastAsia="bg-BG"/>
        </w:rPr>
        <w:t>Участни</w:t>
      </w:r>
      <w:r w:rsidRPr="004A1CC0">
        <w:rPr>
          <w:lang w:val="bg-BG" w:eastAsia="bg-BG"/>
        </w:rPr>
        <w:t>кът</w:t>
      </w:r>
      <w:r w:rsidR="00EF0858" w:rsidRPr="004A1CC0">
        <w:rPr>
          <w:lang w:val="bg-BG" w:eastAsia="bg-BG"/>
        </w:rPr>
        <w:t xml:space="preserve"> следва да декларира възможност за гаранционно обслужване от лица за техническо обслужване, на мястото на доставката. Участникът следва да докаже </w:t>
      </w:r>
      <w:r w:rsidR="00EF0858" w:rsidRPr="004A1CC0">
        <w:rPr>
          <w:lang w:val="bg-BG" w:eastAsia="bg-BG"/>
        </w:rPr>
        <w:lastRenderedPageBreak/>
        <w:t xml:space="preserve">възможностите си за осигуряване на сервизно гаранционно обслужване – собствена или наета сервизна база, оторизирана от производителите на предлаганата техника, на територията на гр. София, с посочване на </w:t>
      </w:r>
      <w:r w:rsidR="00257DF4" w:rsidRPr="004A1CC0">
        <w:rPr>
          <w:lang w:val="bg-BG" w:eastAsia="bg-BG"/>
        </w:rPr>
        <w:t xml:space="preserve">точен адрес, </w:t>
      </w:r>
      <w:r w:rsidR="00EF0858" w:rsidRPr="004A1CC0">
        <w:rPr>
          <w:lang w:val="bg-BG" w:eastAsia="bg-BG"/>
        </w:rPr>
        <w:t>стационарен телефон и лице за контакт</w:t>
      </w:r>
      <w:r w:rsidR="00662F09">
        <w:rPr>
          <w:lang w:val="bg-BG" w:eastAsia="bg-BG"/>
        </w:rPr>
        <w:t>.</w:t>
      </w:r>
    </w:p>
    <w:p w:rsidR="00EF0858" w:rsidRPr="004A1CC0" w:rsidRDefault="00EF0858" w:rsidP="004A1CC0">
      <w:pPr>
        <w:tabs>
          <w:tab w:val="left" w:pos="993"/>
        </w:tabs>
        <w:spacing w:before="120" w:after="120"/>
        <w:ind w:right="23" w:firstLine="630"/>
        <w:jc w:val="both"/>
        <w:rPr>
          <w:lang w:val="bg-BG" w:eastAsia="bg-BG"/>
        </w:rPr>
      </w:pPr>
      <w:r w:rsidRPr="004A1CC0">
        <w:rPr>
          <w:lang w:val="bg-BG" w:eastAsia="bg-BG"/>
        </w:rPr>
        <w:t xml:space="preserve">При участие на обединения, които не са юридически лица, изискванията за технически възможности се прилагат към обединението участник, а не към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EF0858" w:rsidRPr="004A1CC0" w:rsidRDefault="00EF0858" w:rsidP="004A1CC0">
      <w:pPr>
        <w:tabs>
          <w:tab w:val="left" w:pos="993"/>
        </w:tabs>
        <w:spacing w:before="120" w:after="120"/>
        <w:ind w:right="23" w:firstLine="630"/>
        <w:jc w:val="both"/>
        <w:rPr>
          <w:lang w:val="bg-BG" w:eastAsia="bg-BG"/>
        </w:rPr>
      </w:pPr>
      <w:r w:rsidRPr="004A1CC0">
        <w:rPr>
          <w:lang w:val="bg-BG" w:eastAsia="bg-BG"/>
        </w:rPr>
        <w:t>Когато участника в процедурата предвижда участието на подизпълнители, изискванията се прилагат по отношение на тях, съобразно вида и дела на участие.</w:t>
      </w:r>
    </w:p>
    <w:p w:rsidR="00117E9D" w:rsidRPr="004A1CC0" w:rsidRDefault="00D4139F" w:rsidP="004A1C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after="120"/>
        <w:jc w:val="both"/>
        <w:rPr>
          <w:lang w:val="bg-BG" w:eastAsia="bg-BG"/>
        </w:rPr>
      </w:pPr>
      <w:r w:rsidRPr="004A1CC0">
        <w:rPr>
          <w:lang w:val="bg-BG" w:eastAsia="bg-BG"/>
        </w:rPr>
        <w:tab/>
        <w:t xml:space="preserve">4.3.6. </w:t>
      </w:r>
      <w:r w:rsidR="00117E9D" w:rsidRPr="004A1CC0">
        <w:rPr>
          <w:lang w:val="bg-BG" w:eastAsia="bg-BG"/>
        </w:rPr>
        <w:t xml:space="preserve">Допълнителна информация относно изискванията на възложителя за изпълнение на поръчката са посочени в Техническата спецификация за възлагане на поръчката (Приложение № 1) и в проекта на договор (Приложения № </w:t>
      </w:r>
      <w:r w:rsidR="00916421">
        <w:rPr>
          <w:lang w:val="bg-BG" w:eastAsia="bg-BG"/>
        </w:rPr>
        <w:t>12</w:t>
      </w:r>
      <w:r w:rsidR="00117E9D" w:rsidRPr="004A1CC0">
        <w:rPr>
          <w:lang w:val="bg-BG" w:eastAsia="bg-BG"/>
        </w:rPr>
        <w:t xml:space="preserve">) от настоящата документация. </w:t>
      </w:r>
    </w:p>
    <w:p w:rsidR="00117E9D" w:rsidRPr="004A1CC0" w:rsidRDefault="00117E9D" w:rsidP="004A1CC0">
      <w:pPr>
        <w:autoSpaceDE w:val="0"/>
        <w:autoSpaceDN w:val="0"/>
        <w:adjustRightInd w:val="0"/>
        <w:spacing w:before="120" w:after="120"/>
        <w:jc w:val="both"/>
        <w:rPr>
          <w:lang w:val="bg-BG" w:eastAsia="bg-BG"/>
        </w:rPr>
      </w:pPr>
    </w:p>
    <w:p w:rsidR="00EE6C14" w:rsidRPr="004A1CC0" w:rsidRDefault="00EE6C14" w:rsidP="004A1CC0">
      <w:pPr>
        <w:autoSpaceDE w:val="0"/>
        <w:autoSpaceDN w:val="0"/>
        <w:adjustRightInd w:val="0"/>
        <w:spacing w:before="120" w:after="120"/>
        <w:ind w:firstLine="709"/>
        <w:jc w:val="both"/>
        <w:rPr>
          <w:b/>
          <w:lang w:val="bg-BG" w:eastAsia="bg-BG"/>
        </w:rPr>
      </w:pPr>
      <w:r w:rsidRPr="004A1CC0">
        <w:rPr>
          <w:b/>
          <w:lang w:val="bg-BG" w:eastAsia="bg-BG"/>
        </w:rPr>
        <w:t>5.</w:t>
      </w:r>
      <w:r w:rsidR="00D4139F" w:rsidRPr="004A1CC0">
        <w:rPr>
          <w:b/>
          <w:lang w:val="bg-BG" w:eastAsia="bg-BG"/>
        </w:rPr>
        <w:t xml:space="preserve"> Критерият за оценка на офертит</w:t>
      </w:r>
      <w:r w:rsidR="00034699" w:rsidRPr="004A1CC0">
        <w:rPr>
          <w:b/>
          <w:lang w:val="bg-BG" w:eastAsia="bg-BG"/>
        </w:rPr>
        <w:t xml:space="preserve">е и по двете обособени позиции </w:t>
      </w:r>
      <w:r w:rsidR="00D4139F" w:rsidRPr="004A1CC0">
        <w:rPr>
          <w:b/>
          <w:lang w:val="bg-BG" w:eastAsia="bg-BG"/>
        </w:rPr>
        <w:t xml:space="preserve">- </w:t>
      </w:r>
      <w:r w:rsidRPr="004A1CC0">
        <w:rPr>
          <w:b/>
          <w:lang w:val="bg-BG" w:eastAsia="bg-BG"/>
        </w:rPr>
        <w:t xml:space="preserve">е «оптимално съотношение качество/цена». </w:t>
      </w:r>
    </w:p>
    <w:p w:rsidR="00EE6C14" w:rsidRPr="004A1CC0" w:rsidRDefault="00EE6C14" w:rsidP="004A1CC0">
      <w:pPr>
        <w:spacing w:before="120" w:after="120"/>
        <w:jc w:val="both"/>
        <w:rPr>
          <w:lang w:val="bg-BG" w:eastAsia="bg-BG"/>
        </w:rPr>
      </w:pPr>
    </w:p>
    <w:p w:rsidR="00EE6C14" w:rsidRPr="004A1CC0" w:rsidRDefault="00EE6C14" w:rsidP="004A1CC0">
      <w:pPr>
        <w:spacing w:before="120" w:after="120"/>
        <w:ind w:firstLine="709"/>
        <w:jc w:val="both"/>
        <w:rPr>
          <w:lang w:val="bg-BG" w:eastAsia="bg-BG"/>
        </w:rPr>
      </w:pPr>
      <w:r w:rsidRPr="004A1CC0">
        <w:rPr>
          <w:lang w:val="bg-BG" w:eastAsia="bg-BG"/>
        </w:rPr>
        <w:t>Вземат се предвид техническите и ценовите предложения само на тези участници, които отговарят на условията за участие. Показателите, относителната им тежест, формулите и методиката за изчисляване на комплексната оценка на офертата са както следва по-долу.</w:t>
      </w:r>
    </w:p>
    <w:p w:rsidR="008152CC" w:rsidRPr="004A1CC0" w:rsidRDefault="008152CC" w:rsidP="00EE6C14">
      <w:pPr>
        <w:pStyle w:val="BodyText2"/>
        <w:tabs>
          <w:tab w:val="clear" w:pos="0"/>
          <w:tab w:val="left" w:pos="540"/>
          <w:tab w:val="left" w:pos="993"/>
          <w:tab w:val="left" w:pos="11340"/>
        </w:tabs>
        <w:spacing w:line="276" w:lineRule="auto"/>
        <w:ind w:left="90" w:firstLine="540"/>
        <w:rPr>
          <w:lang w:val="bg-BG" w:eastAsia="bg-BG"/>
        </w:rPr>
      </w:pPr>
    </w:p>
    <w:p w:rsidR="00CC595C" w:rsidRPr="004A1CC0" w:rsidRDefault="00765267" w:rsidP="00CC595C">
      <w:pPr>
        <w:spacing w:line="276" w:lineRule="auto"/>
        <w:ind w:firstLine="708"/>
        <w:jc w:val="both"/>
        <w:rPr>
          <w:rFonts w:eastAsiaTheme="minorEastAsia"/>
          <w:b/>
          <w:bCs/>
          <w:lang w:val="bg-BG" w:eastAsia="zh-CN"/>
        </w:rPr>
      </w:pPr>
      <w:r w:rsidRPr="004A1CC0">
        <w:rPr>
          <w:rFonts w:eastAsiaTheme="minorEastAsia"/>
          <w:b/>
          <w:bCs/>
          <w:lang w:val="bg-BG" w:eastAsia="zh-CN"/>
        </w:rPr>
        <w:t xml:space="preserve">5.1. </w:t>
      </w:r>
      <w:r w:rsidR="00E22F11">
        <w:rPr>
          <w:rFonts w:eastAsiaTheme="minorEastAsia"/>
          <w:b/>
          <w:bCs/>
          <w:lang w:val="bg-BG" w:eastAsia="zh-CN"/>
        </w:rPr>
        <w:t>О</w:t>
      </w:r>
      <w:r w:rsidR="00CC595C" w:rsidRPr="004A1CC0">
        <w:rPr>
          <w:rFonts w:eastAsiaTheme="minorEastAsia"/>
          <w:b/>
          <w:bCs/>
          <w:lang w:val="bg-BG" w:eastAsia="zh-CN"/>
        </w:rPr>
        <w:t xml:space="preserve">ценка на предложенията по </w:t>
      </w:r>
      <w:r w:rsidR="00CC595C" w:rsidRPr="004A1CC0">
        <w:rPr>
          <w:rFonts w:eastAsiaTheme="minorEastAsia"/>
          <w:b/>
          <w:bCs/>
          <w:u w:val="single"/>
          <w:lang w:val="bg-BG" w:eastAsia="zh-CN"/>
        </w:rPr>
        <w:t>Обособена позиция 1</w:t>
      </w:r>
      <w:r w:rsidR="00CC595C" w:rsidRPr="004A1CC0">
        <w:rPr>
          <w:rFonts w:eastAsiaTheme="minorEastAsia"/>
          <w:b/>
          <w:bCs/>
          <w:lang w:val="bg-BG" w:eastAsia="zh-CN"/>
        </w:rPr>
        <w:t xml:space="preserve"> </w:t>
      </w:r>
      <w:r w:rsidR="00E22F11">
        <w:rPr>
          <w:rFonts w:eastAsiaTheme="minorEastAsia"/>
          <w:b/>
          <w:bCs/>
          <w:lang w:val="bg-BG" w:eastAsia="zh-CN"/>
        </w:rPr>
        <w:t>се извършва чрез</w:t>
      </w:r>
      <w:r w:rsidR="00CC595C" w:rsidRPr="004A1CC0">
        <w:rPr>
          <w:rFonts w:eastAsiaTheme="minorEastAsia"/>
          <w:b/>
          <w:bCs/>
          <w:lang w:val="bg-BG" w:eastAsia="zh-CN"/>
        </w:rPr>
        <w:t xml:space="preserve"> „комплексна оценка”, при следните показатели:</w:t>
      </w:r>
    </w:p>
    <w:p w:rsidR="00CC595C" w:rsidRPr="004A1CC0" w:rsidRDefault="00CC595C" w:rsidP="00CC595C">
      <w:pPr>
        <w:tabs>
          <w:tab w:val="num" w:pos="0"/>
        </w:tabs>
        <w:spacing w:line="276" w:lineRule="auto"/>
        <w:jc w:val="both"/>
        <w:rPr>
          <w:rFonts w:eastAsiaTheme="minorEastAsia"/>
          <w:lang w:val="bg-BG" w:eastAsia="zh-CN"/>
        </w:rPr>
      </w:pPr>
      <w:r w:rsidRPr="004A1CC0">
        <w:rPr>
          <w:rFonts w:eastAsiaTheme="minorEastAsia"/>
          <w:lang w:val="bg-BG" w:eastAsia="zh-CN"/>
        </w:rPr>
        <w:tab/>
        <w:t>Класирането на участниците се извършва на основа на „комплексна оценка”.</w:t>
      </w:r>
    </w:p>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ab/>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700"/>
        <w:gridCol w:w="1418"/>
      </w:tblGrid>
      <w:tr w:rsidR="00CC595C" w:rsidRPr="004A1CC0" w:rsidTr="004A1CC0">
        <w:trPr>
          <w:cantSplit/>
          <w:trHeight w:hRule="exact" w:val="1018"/>
          <w:jc w:val="center"/>
        </w:trPr>
        <w:tc>
          <w:tcPr>
            <w:tcW w:w="4590" w:type="dxa"/>
            <w:tcBorders>
              <w:bottom w:val="single" w:sz="4" w:space="0" w:color="FFFFFF"/>
            </w:tcBorders>
            <w:vAlign w:val="center"/>
          </w:tcPr>
          <w:p w:rsidR="00CC595C" w:rsidRPr="004A1CC0" w:rsidRDefault="00CC595C" w:rsidP="004A1CC0">
            <w:pPr>
              <w:spacing w:line="276" w:lineRule="auto"/>
              <w:ind w:left="283"/>
              <w:jc w:val="center"/>
              <w:rPr>
                <w:rFonts w:eastAsiaTheme="minorEastAsia"/>
                <w:b/>
                <w:bCs/>
                <w:lang w:val="bg-BG" w:eastAsia="zh-CN"/>
              </w:rPr>
            </w:pPr>
            <w:r w:rsidRPr="004A1CC0">
              <w:rPr>
                <w:rFonts w:eastAsiaTheme="minorEastAsia"/>
                <w:b/>
                <w:bCs/>
                <w:lang w:val="bg-BG" w:eastAsia="zh-CN"/>
              </w:rPr>
              <w:t>Показател – П</w:t>
            </w:r>
          </w:p>
          <w:p w:rsidR="00CC595C" w:rsidRPr="004A1CC0" w:rsidRDefault="00CC595C" w:rsidP="004A1CC0">
            <w:pPr>
              <w:spacing w:line="276" w:lineRule="auto"/>
              <w:ind w:left="283"/>
              <w:jc w:val="center"/>
              <w:rPr>
                <w:rFonts w:eastAsiaTheme="minorEastAsia"/>
                <w:b/>
                <w:bCs/>
                <w:lang w:val="bg-BG" w:eastAsia="zh-CN"/>
              </w:rPr>
            </w:pPr>
            <w:r w:rsidRPr="004A1CC0">
              <w:rPr>
                <w:rFonts w:eastAsiaTheme="minorEastAsia"/>
                <w:lang w:val="bg-BG" w:eastAsia="zh-CN"/>
              </w:rPr>
              <w:t>(наименование)</w:t>
            </w:r>
          </w:p>
        </w:tc>
        <w:tc>
          <w:tcPr>
            <w:tcW w:w="1700" w:type="dxa"/>
            <w:vAlign w:val="center"/>
          </w:tcPr>
          <w:p w:rsidR="00CC595C" w:rsidRPr="004A1CC0" w:rsidRDefault="00CC595C" w:rsidP="004A1CC0">
            <w:pPr>
              <w:spacing w:line="276" w:lineRule="auto"/>
              <w:jc w:val="center"/>
              <w:rPr>
                <w:rFonts w:eastAsiaTheme="minorEastAsia"/>
                <w:b/>
                <w:bCs/>
                <w:lang w:val="bg-BG" w:eastAsia="zh-CN"/>
              </w:rPr>
            </w:pPr>
            <w:r w:rsidRPr="004A1CC0">
              <w:rPr>
                <w:rFonts w:eastAsiaTheme="minorEastAsia"/>
                <w:b/>
                <w:bCs/>
                <w:lang w:val="bg-BG" w:eastAsia="zh-CN"/>
              </w:rPr>
              <w:t>Относително тегло</w:t>
            </w:r>
          </w:p>
        </w:tc>
        <w:tc>
          <w:tcPr>
            <w:tcW w:w="1418" w:type="dxa"/>
            <w:vAlign w:val="center"/>
          </w:tcPr>
          <w:p w:rsidR="00CC595C" w:rsidRPr="004A1CC0" w:rsidRDefault="00CC595C" w:rsidP="004A1CC0">
            <w:pPr>
              <w:spacing w:line="276" w:lineRule="auto"/>
              <w:jc w:val="center"/>
              <w:rPr>
                <w:rFonts w:eastAsiaTheme="minorEastAsia"/>
                <w:b/>
                <w:bCs/>
                <w:lang w:val="bg-BG" w:eastAsia="zh-CN"/>
              </w:rPr>
            </w:pPr>
            <w:r w:rsidRPr="004A1CC0">
              <w:rPr>
                <w:rFonts w:eastAsiaTheme="minorEastAsia"/>
                <w:b/>
                <w:bCs/>
                <w:lang w:val="bg-BG" w:eastAsia="zh-CN"/>
              </w:rPr>
              <w:t>Символно обозначение</w:t>
            </w:r>
          </w:p>
        </w:tc>
      </w:tr>
      <w:tr w:rsidR="00CC595C" w:rsidRPr="004A1CC0" w:rsidTr="004A1CC0">
        <w:trPr>
          <w:jc w:val="center"/>
        </w:trPr>
        <w:tc>
          <w:tcPr>
            <w:tcW w:w="4590" w:type="dxa"/>
          </w:tcPr>
          <w:p w:rsidR="00CC595C" w:rsidRPr="004A1CC0" w:rsidRDefault="00CC595C" w:rsidP="003875BD">
            <w:pPr>
              <w:spacing w:line="276" w:lineRule="auto"/>
              <w:ind w:left="283"/>
              <w:jc w:val="center"/>
              <w:rPr>
                <w:rFonts w:eastAsiaTheme="minorEastAsia"/>
                <w:b/>
                <w:bCs/>
                <w:lang w:val="bg-BG" w:eastAsia="zh-CN"/>
              </w:rPr>
            </w:pPr>
            <w:r w:rsidRPr="004A1CC0">
              <w:rPr>
                <w:rFonts w:eastAsiaTheme="minorEastAsia"/>
                <w:b/>
                <w:bCs/>
                <w:lang w:val="bg-BG" w:eastAsia="zh-CN"/>
              </w:rPr>
              <w:t>1</w:t>
            </w:r>
          </w:p>
        </w:tc>
        <w:tc>
          <w:tcPr>
            <w:tcW w:w="1700" w:type="dxa"/>
          </w:tcPr>
          <w:p w:rsidR="00CC595C" w:rsidRPr="004A1CC0" w:rsidRDefault="00CC595C" w:rsidP="003875BD">
            <w:pPr>
              <w:spacing w:line="276" w:lineRule="auto"/>
              <w:ind w:left="283"/>
              <w:jc w:val="center"/>
              <w:rPr>
                <w:rFonts w:eastAsiaTheme="minorEastAsia"/>
                <w:b/>
                <w:bCs/>
                <w:lang w:val="bg-BG" w:eastAsia="zh-CN"/>
              </w:rPr>
            </w:pPr>
            <w:r w:rsidRPr="004A1CC0">
              <w:rPr>
                <w:rFonts w:eastAsiaTheme="minorEastAsia"/>
                <w:b/>
                <w:bCs/>
                <w:lang w:val="bg-BG" w:eastAsia="zh-CN"/>
              </w:rPr>
              <w:t>2</w:t>
            </w:r>
          </w:p>
        </w:tc>
        <w:tc>
          <w:tcPr>
            <w:tcW w:w="1418" w:type="dxa"/>
          </w:tcPr>
          <w:p w:rsidR="00CC595C" w:rsidRPr="004A1CC0" w:rsidRDefault="00CC595C" w:rsidP="003875BD">
            <w:pPr>
              <w:spacing w:line="276" w:lineRule="auto"/>
              <w:ind w:left="283"/>
              <w:jc w:val="center"/>
              <w:rPr>
                <w:rFonts w:eastAsiaTheme="minorEastAsia"/>
                <w:b/>
                <w:bCs/>
                <w:lang w:val="bg-BG" w:eastAsia="zh-CN"/>
              </w:rPr>
            </w:pPr>
            <w:r w:rsidRPr="004A1CC0">
              <w:rPr>
                <w:rFonts w:eastAsiaTheme="minorEastAsia"/>
                <w:b/>
                <w:bCs/>
                <w:lang w:val="bg-BG" w:eastAsia="zh-CN"/>
              </w:rPr>
              <w:t>3</w:t>
            </w:r>
          </w:p>
        </w:tc>
      </w:tr>
      <w:tr w:rsidR="00CC595C" w:rsidRPr="004A1CC0" w:rsidTr="004A1CC0">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1.Предложена обща цена </w:t>
            </w:r>
            <w:r w:rsidRPr="004A1CC0">
              <w:rPr>
                <w:rFonts w:eastAsiaTheme="minorEastAsia"/>
                <w:b/>
                <w:bCs/>
                <w:lang w:val="bg-BG" w:eastAsia="zh-CN"/>
              </w:rPr>
              <w:t>П1</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35%</w:t>
            </w:r>
          </w:p>
        </w:tc>
        <w:tc>
          <w:tcPr>
            <w:tcW w:w="1418"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O1</w:t>
            </w:r>
          </w:p>
        </w:tc>
      </w:tr>
      <w:tr w:rsidR="00CC595C" w:rsidRPr="004A1CC0" w:rsidTr="004A1CC0">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2.Техническа оценка на компонентите на предложенията </w:t>
            </w:r>
            <w:r w:rsidRPr="004A1CC0">
              <w:rPr>
                <w:rFonts w:eastAsiaTheme="minorEastAsia"/>
                <w:b/>
                <w:bCs/>
                <w:lang w:val="bg-BG" w:eastAsia="zh-CN"/>
              </w:rPr>
              <w:t>П2</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50%</w:t>
            </w:r>
          </w:p>
        </w:tc>
        <w:tc>
          <w:tcPr>
            <w:tcW w:w="1418"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O2</w:t>
            </w:r>
          </w:p>
        </w:tc>
      </w:tr>
      <w:tr w:rsidR="00CC595C" w:rsidRPr="004A1CC0" w:rsidTr="004A1CC0">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3. Срок за извършване на доставката след заявката </w:t>
            </w:r>
            <w:r w:rsidRPr="004A1CC0">
              <w:rPr>
                <w:rFonts w:eastAsiaTheme="minorEastAsia"/>
                <w:b/>
                <w:bCs/>
                <w:lang w:val="bg-BG" w:eastAsia="zh-CN"/>
              </w:rPr>
              <w:t>П3</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5%</w:t>
            </w:r>
          </w:p>
        </w:tc>
        <w:tc>
          <w:tcPr>
            <w:tcW w:w="1418"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O3</w:t>
            </w:r>
          </w:p>
        </w:tc>
      </w:tr>
      <w:tr w:rsidR="00CC595C" w:rsidRPr="004A1CC0" w:rsidTr="004A1CC0">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4. Продължителност на гаранционния срок </w:t>
            </w:r>
            <w:r w:rsidRPr="004A1CC0">
              <w:rPr>
                <w:rFonts w:eastAsiaTheme="minorEastAsia"/>
                <w:b/>
                <w:bCs/>
                <w:lang w:val="bg-BG" w:eastAsia="zh-CN"/>
              </w:rPr>
              <w:t>П4</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10%</w:t>
            </w:r>
          </w:p>
        </w:tc>
        <w:tc>
          <w:tcPr>
            <w:tcW w:w="1418"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O4</w:t>
            </w:r>
          </w:p>
        </w:tc>
      </w:tr>
    </w:tbl>
    <w:p w:rsidR="00CC595C" w:rsidRPr="004A1CC0" w:rsidRDefault="00CC595C" w:rsidP="00CC595C">
      <w:pPr>
        <w:spacing w:after="120" w:line="276" w:lineRule="auto"/>
        <w:ind w:left="283"/>
        <w:jc w:val="both"/>
        <w:rPr>
          <w:rFonts w:eastAsiaTheme="minorEastAsia"/>
          <w:i/>
          <w:iCs/>
          <w:lang w:val="bg-BG" w:eastAsia="zh-CN"/>
        </w:rPr>
      </w:pPr>
    </w:p>
    <w:p w:rsidR="00CC595C" w:rsidRPr="004A1CC0" w:rsidRDefault="00CC595C" w:rsidP="00CC595C">
      <w:pPr>
        <w:spacing w:after="120" w:line="276" w:lineRule="auto"/>
        <w:ind w:left="283"/>
        <w:jc w:val="both"/>
        <w:rPr>
          <w:rFonts w:eastAsiaTheme="minorEastAsia"/>
          <w:i/>
          <w:iCs/>
          <w:lang w:val="bg-BG" w:eastAsia="zh-CN"/>
        </w:rPr>
      </w:pPr>
      <w:r w:rsidRPr="004A1CC0">
        <w:rPr>
          <w:rFonts w:eastAsiaTheme="minorEastAsia"/>
          <w:i/>
          <w:iCs/>
          <w:lang w:val="bg-BG" w:eastAsia="zh-CN"/>
        </w:rPr>
        <w:t xml:space="preserve">Забележка: в колона № 1 са посочени определените показатели с техните обозначения; в колона № 2 са посочени относителните тегла на всеки показател, като процент от комплексната оценка (до 100%); в колона № 3 е дадено символното обозначение на точките, които ще получи дадена оферта в конкретен показател. </w:t>
      </w:r>
    </w:p>
    <w:p w:rsidR="00CC595C" w:rsidRDefault="00CC595C" w:rsidP="00CC595C">
      <w:pPr>
        <w:spacing w:after="120" w:line="276" w:lineRule="auto"/>
        <w:ind w:left="283"/>
        <w:jc w:val="both"/>
        <w:rPr>
          <w:rFonts w:eastAsiaTheme="minorEastAsia"/>
          <w:i/>
          <w:iCs/>
          <w:lang w:val="bg-BG" w:eastAsia="zh-CN"/>
        </w:rPr>
      </w:pPr>
    </w:p>
    <w:p w:rsidR="004A1CC0" w:rsidRDefault="004A1CC0" w:rsidP="00CC595C">
      <w:pPr>
        <w:spacing w:after="120" w:line="276" w:lineRule="auto"/>
        <w:ind w:left="283"/>
        <w:jc w:val="both"/>
        <w:rPr>
          <w:rFonts w:eastAsiaTheme="minorEastAsia"/>
          <w:i/>
          <w:iCs/>
          <w:lang w:val="bg-BG" w:eastAsia="zh-CN"/>
        </w:rPr>
      </w:pPr>
    </w:p>
    <w:p w:rsidR="004A1CC0" w:rsidRPr="004A1CC0" w:rsidRDefault="004A1CC0" w:rsidP="00CC595C">
      <w:pPr>
        <w:spacing w:after="120" w:line="276" w:lineRule="auto"/>
        <w:ind w:left="283"/>
        <w:jc w:val="both"/>
        <w:rPr>
          <w:rFonts w:eastAsiaTheme="minorEastAsia"/>
          <w:i/>
          <w:iCs/>
          <w:lang w:val="bg-BG" w:eastAsia="zh-CN"/>
        </w:rPr>
      </w:pPr>
    </w:p>
    <w:p w:rsidR="00CC595C" w:rsidRPr="004A1CC0" w:rsidRDefault="00765267" w:rsidP="00CC595C">
      <w:pPr>
        <w:tabs>
          <w:tab w:val="left" w:pos="993"/>
        </w:tabs>
        <w:spacing w:after="200" w:line="276" w:lineRule="auto"/>
        <w:ind w:left="208" w:right="23"/>
        <w:jc w:val="both"/>
        <w:rPr>
          <w:rFonts w:eastAsiaTheme="minorEastAsia"/>
          <w:b/>
          <w:bCs/>
          <w:i/>
          <w:iCs/>
          <w:lang w:val="bg-BG" w:eastAsia="zh-CN"/>
        </w:rPr>
      </w:pPr>
      <w:r w:rsidRPr="004A1CC0">
        <w:rPr>
          <w:rFonts w:eastAsiaTheme="minorEastAsia"/>
          <w:b/>
          <w:bCs/>
          <w:i/>
          <w:iCs/>
          <w:lang w:val="bg-BG" w:eastAsia="zh-CN"/>
        </w:rPr>
        <w:lastRenderedPageBreak/>
        <w:t>5.1.1.</w:t>
      </w:r>
      <w:r w:rsidR="00034699" w:rsidRPr="004A1CC0">
        <w:rPr>
          <w:rFonts w:eastAsiaTheme="minorEastAsia"/>
          <w:b/>
          <w:bCs/>
          <w:i/>
          <w:iCs/>
          <w:lang w:val="bg-BG" w:eastAsia="zh-CN"/>
        </w:rPr>
        <w:t xml:space="preserve"> </w:t>
      </w:r>
      <w:r w:rsidR="00CC595C" w:rsidRPr="004A1CC0">
        <w:rPr>
          <w:rFonts w:eastAsiaTheme="minorEastAsia"/>
          <w:b/>
          <w:bCs/>
          <w:i/>
          <w:iCs/>
          <w:lang w:val="bg-BG" w:eastAsia="zh-CN"/>
        </w:rPr>
        <w:t>Указания за определяне на оценката по всеки показател:</w:t>
      </w:r>
    </w:p>
    <w:p w:rsidR="00CC595C" w:rsidRPr="004A1CC0" w:rsidRDefault="00CC595C" w:rsidP="004A1CC0">
      <w:pPr>
        <w:spacing w:after="120"/>
        <w:ind w:left="284" w:firstLine="284"/>
        <w:jc w:val="both"/>
        <w:rPr>
          <w:rFonts w:eastAsiaTheme="minorEastAsia"/>
          <w:lang w:val="bg-BG" w:eastAsia="zh-CN"/>
        </w:rPr>
      </w:pPr>
      <w:r w:rsidRPr="004A1CC0">
        <w:rPr>
          <w:rFonts w:eastAsiaTheme="minorEastAsia"/>
          <w:lang w:val="bg-BG" w:eastAsia="zh-CN"/>
        </w:rPr>
        <w:t>Оферти съдържащи технически характеристики по-ниски от минимално зададените в техническото задание, не подлежат на класиране.</w:t>
      </w:r>
    </w:p>
    <w:p w:rsidR="00CC595C" w:rsidRPr="004A1CC0" w:rsidRDefault="00CC595C" w:rsidP="004A1CC0">
      <w:pPr>
        <w:spacing w:after="120"/>
        <w:ind w:firstLine="567"/>
        <w:jc w:val="both"/>
        <w:rPr>
          <w:rFonts w:eastAsiaTheme="minorEastAsia"/>
          <w:lang w:val="bg-BG" w:eastAsia="zh-CN"/>
        </w:rPr>
      </w:pPr>
      <w:r w:rsidRPr="004A1CC0">
        <w:rPr>
          <w:rFonts w:eastAsiaTheme="minorEastAsia"/>
          <w:lang w:val="bg-BG" w:eastAsia="zh-CN"/>
        </w:rPr>
        <w:t>Техническите характеристики се изменят стъпково (на нива), поради което всяко следващо ниво се оценява с допълнителна +1 точка. Отделните нива, за които се получ</w:t>
      </w:r>
      <w:r w:rsidR="00034699" w:rsidRPr="004A1CC0">
        <w:rPr>
          <w:rFonts w:eastAsiaTheme="minorEastAsia"/>
          <w:lang w:val="bg-BG" w:eastAsia="zh-CN"/>
        </w:rPr>
        <w:t xml:space="preserve">ава по една допълнителна точка </w:t>
      </w:r>
      <w:r w:rsidRPr="004A1CC0">
        <w:rPr>
          <w:rFonts w:eastAsiaTheme="minorEastAsia"/>
          <w:lang w:val="bg-BG" w:eastAsia="zh-CN"/>
        </w:rPr>
        <w:t>са посочени за всеки един от показателите, като стъпката на изменение е посочена със символ β.</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u w:val="single"/>
          <w:lang w:val="bg-BG" w:eastAsia="zh-CN"/>
        </w:rPr>
        <w:t>Показател 1</w:t>
      </w:r>
      <w:r w:rsidRPr="004A1CC0">
        <w:rPr>
          <w:rFonts w:eastAsiaTheme="minorEastAsia"/>
          <w:lang w:val="bg-BG" w:eastAsia="zh-CN"/>
        </w:rPr>
        <w:t xml:space="preserve"> - “Предложена обща цена”, с тежест 35%.</w:t>
      </w:r>
    </w:p>
    <w:p w:rsidR="00CC595C" w:rsidRPr="004A1CC0" w:rsidRDefault="00CC595C" w:rsidP="003F56D9">
      <w:pPr>
        <w:spacing w:after="120"/>
        <w:ind w:firstLine="284"/>
        <w:jc w:val="both"/>
        <w:rPr>
          <w:rFonts w:eastAsiaTheme="minorEastAsia"/>
          <w:lang w:val="bg-BG" w:eastAsia="zh-CN"/>
        </w:rPr>
      </w:pPr>
      <w:r w:rsidRPr="004A1CC0">
        <w:rPr>
          <w:rFonts w:eastAsiaTheme="minorEastAsia"/>
          <w:lang w:val="bg-BG" w:eastAsia="zh-CN"/>
        </w:rPr>
        <w:t xml:space="preserve">Максималният брой точки получава офертата с предложена най-ниска цена. </w:t>
      </w:r>
      <w:r w:rsidRPr="004A1CC0">
        <w:rPr>
          <w:rFonts w:eastAsiaTheme="minorEastAsia"/>
          <w:b/>
          <w:bCs/>
          <w:lang w:val="bg-BG" w:eastAsia="zh-CN"/>
        </w:rPr>
        <w:t>Оценката на показателя (П1)</w:t>
      </w:r>
      <w:r w:rsidRPr="004A1CC0">
        <w:rPr>
          <w:rFonts w:eastAsiaTheme="minorEastAsia"/>
          <w:b/>
          <w:bCs/>
          <w:i/>
          <w:iCs/>
          <w:lang w:val="bg-BG" w:eastAsia="zh-CN"/>
        </w:rPr>
        <w:t xml:space="preserve"> Предложена обща цена</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843"/>
        <w:jc w:val="both"/>
        <w:rPr>
          <w:rFonts w:eastAsiaTheme="minorEastAsia"/>
          <w:spacing w:val="-2"/>
          <w:lang w:val="bg-BG" w:eastAsia="zh-CN"/>
        </w:rPr>
      </w:pPr>
      <w:r w:rsidRPr="004A1CC0">
        <w:rPr>
          <w:rFonts w:eastAsiaTheme="minorEastAsia"/>
          <w:spacing w:val="-2"/>
          <w:lang w:val="bg-BG" w:eastAsia="zh-CN"/>
        </w:rPr>
        <w:t xml:space="preserve">П1 </w:t>
      </w:r>
      <w:r w:rsidRPr="004A1CC0">
        <w:rPr>
          <w:rFonts w:eastAsiaTheme="minorEastAsia"/>
          <w:lang w:val="bg-BG" w:eastAsia="zh-CN"/>
        </w:rPr>
        <w:t>min</w:t>
      </w:r>
    </w:p>
    <w:p w:rsidR="00CC595C" w:rsidRPr="004A1CC0" w:rsidRDefault="00CC595C" w:rsidP="00CC595C">
      <w:pPr>
        <w:spacing w:after="200" w:line="276" w:lineRule="auto"/>
        <w:ind w:firstLine="993"/>
        <w:jc w:val="both"/>
        <w:rPr>
          <w:rFonts w:eastAsiaTheme="minorEastAsia"/>
          <w:lang w:val="bg-BG" w:eastAsia="zh-CN"/>
        </w:rPr>
      </w:pPr>
      <w:r w:rsidRPr="004A1CC0">
        <w:rPr>
          <w:rFonts w:eastAsiaTheme="minorEastAsia"/>
          <w:b/>
          <w:bCs/>
          <w:lang w:val="bg-BG" w:eastAsia="zh-CN"/>
        </w:rPr>
        <w:t>O1</w:t>
      </w:r>
      <w:r w:rsidRPr="004A1CC0">
        <w:rPr>
          <w:rFonts w:eastAsiaTheme="minorEastAsia"/>
          <w:lang w:val="bg-BG" w:eastAsia="zh-CN"/>
        </w:rPr>
        <w:t xml:space="preserve"> = ----------------- х 35 , където :</w:t>
      </w:r>
    </w:p>
    <w:p w:rsidR="00CC595C" w:rsidRPr="004A1CC0" w:rsidRDefault="00CC595C" w:rsidP="00CC595C">
      <w:pPr>
        <w:spacing w:after="200" w:line="276" w:lineRule="auto"/>
        <w:ind w:firstLine="1843"/>
        <w:jc w:val="both"/>
        <w:rPr>
          <w:rFonts w:eastAsiaTheme="minorEastAsia"/>
          <w:lang w:val="bg-BG" w:eastAsia="zh-CN"/>
        </w:rPr>
      </w:pPr>
      <w:r w:rsidRPr="004A1CC0">
        <w:rPr>
          <w:rFonts w:eastAsiaTheme="minorEastAsia"/>
          <w:lang w:val="bg-BG" w:eastAsia="zh-CN"/>
        </w:rPr>
        <w:t xml:space="preserve"> П1 n </w:t>
      </w:r>
    </w:p>
    <w:p w:rsidR="00CC595C" w:rsidRPr="004A1CC0" w:rsidRDefault="00CC595C" w:rsidP="003F56D9">
      <w:pPr>
        <w:ind w:left="357"/>
        <w:jc w:val="both"/>
        <w:rPr>
          <w:rFonts w:eastAsiaTheme="minorEastAsia"/>
          <w:lang w:val="bg-BG" w:eastAsia="zh-CN"/>
        </w:rPr>
      </w:pPr>
      <w:r w:rsidRPr="004A1CC0">
        <w:rPr>
          <w:rFonts w:eastAsiaTheme="minorEastAsia"/>
          <w:spacing w:val="-3"/>
          <w:lang w:val="bg-BG" w:eastAsia="zh-CN"/>
        </w:rPr>
        <w:t>“O1” е общата оценка по показателя;</w:t>
      </w:r>
    </w:p>
    <w:p w:rsidR="00CC595C" w:rsidRPr="004A1CC0" w:rsidRDefault="00CC595C" w:rsidP="003F56D9">
      <w:pPr>
        <w:ind w:left="357"/>
        <w:jc w:val="both"/>
        <w:rPr>
          <w:rFonts w:eastAsiaTheme="minorEastAsia"/>
          <w:lang w:val="bg-BG" w:eastAsia="zh-CN"/>
        </w:rPr>
      </w:pPr>
      <w:r w:rsidRPr="004A1CC0">
        <w:rPr>
          <w:rFonts w:eastAsiaTheme="minorEastAsia"/>
          <w:spacing w:val="-1"/>
          <w:lang w:val="bg-BG" w:eastAsia="zh-CN"/>
        </w:rPr>
        <w:t>“П1</w:t>
      </w:r>
      <w:r w:rsidRPr="004A1CC0">
        <w:rPr>
          <w:rFonts w:eastAsiaTheme="minorEastAsia"/>
          <w:spacing w:val="-1"/>
          <w:vertAlign w:val="subscript"/>
          <w:lang w:val="bg-BG" w:eastAsia="zh-CN"/>
        </w:rPr>
        <w:t>min</w:t>
      </w:r>
      <w:r w:rsidRPr="004A1CC0">
        <w:rPr>
          <w:rFonts w:eastAsiaTheme="minorEastAsia"/>
          <w:spacing w:val="-1"/>
          <w:lang w:val="bg-BG" w:eastAsia="zh-CN"/>
        </w:rPr>
        <w:t>.” е най-ниската предложена цена;</w:t>
      </w:r>
    </w:p>
    <w:p w:rsidR="00CC595C" w:rsidRPr="004A1CC0" w:rsidRDefault="00CC595C" w:rsidP="003F56D9">
      <w:pPr>
        <w:ind w:left="357"/>
        <w:jc w:val="both"/>
        <w:rPr>
          <w:rFonts w:eastAsiaTheme="minorEastAsia"/>
          <w:spacing w:val="-1"/>
          <w:lang w:val="bg-BG" w:eastAsia="zh-CN"/>
        </w:rPr>
      </w:pPr>
      <w:r w:rsidRPr="004A1CC0">
        <w:rPr>
          <w:rFonts w:eastAsiaTheme="minorEastAsia"/>
          <w:spacing w:val="-1"/>
          <w:lang w:val="bg-BG" w:eastAsia="zh-CN"/>
        </w:rPr>
        <w:t>“П1</w:t>
      </w:r>
      <w:r w:rsidRPr="004A1CC0">
        <w:rPr>
          <w:rFonts w:eastAsiaTheme="minorEastAsia"/>
          <w:spacing w:val="-1"/>
          <w:vertAlign w:val="subscript"/>
          <w:lang w:val="bg-BG" w:eastAsia="zh-CN"/>
        </w:rPr>
        <w:t>n”</w:t>
      </w:r>
      <w:r w:rsidRPr="004A1CC0">
        <w:rPr>
          <w:rFonts w:eastAsiaTheme="minorEastAsia"/>
          <w:spacing w:val="-1"/>
          <w:lang w:val="bg-BG" w:eastAsia="zh-CN"/>
        </w:rPr>
        <w:t xml:space="preserve"> е цената на n- я участник;</w:t>
      </w:r>
    </w:p>
    <w:p w:rsidR="00CC595C" w:rsidRDefault="00CC595C" w:rsidP="003F56D9">
      <w:pPr>
        <w:ind w:left="357"/>
        <w:jc w:val="both"/>
        <w:rPr>
          <w:rFonts w:eastAsiaTheme="minorEastAsia"/>
          <w:spacing w:val="-3"/>
          <w:lang w:val="bg-BG" w:eastAsia="zh-CN"/>
        </w:rPr>
      </w:pPr>
      <w:r w:rsidRPr="004A1CC0">
        <w:rPr>
          <w:rFonts w:eastAsiaTheme="minorEastAsia"/>
          <w:spacing w:val="-3"/>
          <w:lang w:val="bg-BG" w:eastAsia="zh-CN"/>
        </w:rPr>
        <w:t>“35” е максималните точки по показателя.</w:t>
      </w:r>
    </w:p>
    <w:p w:rsidR="003F56D9" w:rsidRPr="004A1CC0" w:rsidRDefault="003F56D9" w:rsidP="003F56D9">
      <w:pPr>
        <w:ind w:left="357"/>
        <w:jc w:val="both"/>
        <w:rPr>
          <w:rFonts w:eastAsiaTheme="minorEastAsia"/>
          <w:highlight w:val="yellow"/>
          <w:lang w:val="bg-BG" w:eastAsia="zh-CN"/>
        </w:rPr>
      </w:pPr>
    </w:p>
    <w:p w:rsidR="00CC595C" w:rsidRPr="004A1CC0" w:rsidRDefault="00CC595C" w:rsidP="003F56D9">
      <w:pPr>
        <w:ind w:firstLine="284"/>
        <w:jc w:val="both"/>
        <w:rPr>
          <w:rFonts w:eastAsiaTheme="minorEastAsia"/>
          <w:lang w:val="bg-BG" w:eastAsia="zh-CN"/>
        </w:rPr>
      </w:pPr>
      <w:r w:rsidRPr="004A1CC0">
        <w:rPr>
          <w:rFonts w:eastAsiaTheme="minorEastAsia"/>
          <w:b/>
          <w:bCs/>
          <w:u w:val="single"/>
          <w:lang w:val="bg-BG" w:eastAsia="zh-CN"/>
        </w:rPr>
        <w:t>Показател 2</w:t>
      </w:r>
      <w:r w:rsidRPr="004A1CC0">
        <w:rPr>
          <w:rFonts w:eastAsiaTheme="minorEastAsia"/>
          <w:lang w:val="bg-BG" w:eastAsia="zh-CN"/>
        </w:rPr>
        <w:t xml:space="preserve"> - “Техническа оценка на компонентите на предложенията” на участника спрямо изискванията на Възложителя за доставка на техниката с минимум базисен брой точки 50 и тежест 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418"/>
      </w:tblGrid>
      <w:tr w:rsidR="00CC595C" w:rsidRPr="004A1CC0" w:rsidTr="005B3C4C">
        <w:trPr>
          <w:trHeight w:val="594"/>
          <w:jc w:val="center"/>
        </w:trPr>
        <w:tc>
          <w:tcPr>
            <w:tcW w:w="7905" w:type="dxa"/>
            <w:gridSpan w:val="2"/>
            <w:vAlign w:val="center"/>
          </w:tcPr>
          <w:p w:rsidR="00CC595C" w:rsidRPr="004A1CC0" w:rsidRDefault="00CC595C" w:rsidP="004A1CC0">
            <w:pPr>
              <w:spacing w:line="276" w:lineRule="auto"/>
              <w:jc w:val="center"/>
              <w:rPr>
                <w:rFonts w:eastAsiaTheme="minorEastAsia"/>
                <w:color w:val="00B050"/>
                <w:lang w:val="bg-BG" w:eastAsia="zh-CN"/>
              </w:rPr>
            </w:pPr>
            <w:r w:rsidRPr="004A1CC0">
              <w:rPr>
                <w:rFonts w:eastAsiaTheme="minorEastAsia"/>
                <w:b/>
                <w:bCs/>
                <w:lang w:val="bg-BG" w:eastAsia="zh-CN"/>
              </w:rPr>
              <w:t>Показател</w:t>
            </w:r>
          </w:p>
        </w:tc>
        <w:tc>
          <w:tcPr>
            <w:tcW w:w="1418" w:type="dxa"/>
            <w:vAlign w:val="center"/>
          </w:tcPr>
          <w:p w:rsidR="00CC595C" w:rsidRPr="004A1CC0" w:rsidRDefault="00CC595C" w:rsidP="004A1CC0">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trHeight w:val="717"/>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 (П2у1)= (П2</w:t>
            </w:r>
            <w:r w:rsidRPr="004A1CC0">
              <w:rPr>
                <w:rFonts w:eastAsiaTheme="minorEastAsia"/>
                <w:b/>
                <w:bCs/>
                <w:vertAlign w:val="subscript"/>
                <w:lang w:val="bg-BG" w:eastAsia="zh-CN"/>
              </w:rPr>
              <w:t>1</w:t>
            </w:r>
            <w:r w:rsidRPr="004A1CC0">
              <w:rPr>
                <w:rFonts w:eastAsiaTheme="minorEastAsia"/>
                <w:b/>
                <w:bCs/>
                <w:lang w:val="bg-BG" w:eastAsia="zh-CN"/>
              </w:rPr>
              <w:t>) + (П2</w:t>
            </w:r>
            <w:r w:rsidRPr="004A1CC0">
              <w:rPr>
                <w:rFonts w:eastAsiaTheme="minorEastAsia"/>
                <w:b/>
                <w:bCs/>
                <w:vertAlign w:val="subscript"/>
                <w:lang w:val="bg-BG" w:eastAsia="zh-CN"/>
              </w:rPr>
              <w:t>2</w:t>
            </w:r>
            <w:r w:rsidRPr="004A1CC0">
              <w:rPr>
                <w:rFonts w:eastAsiaTheme="minorEastAsia"/>
                <w:b/>
                <w:bCs/>
                <w:lang w:val="bg-BG" w:eastAsia="zh-CN"/>
              </w:rPr>
              <w:t>) + (П2</w:t>
            </w:r>
            <w:r w:rsidRPr="004A1CC0">
              <w:rPr>
                <w:rFonts w:eastAsiaTheme="minorEastAsia"/>
                <w:b/>
                <w:bCs/>
                <w:vertAlign w:val="subscript"/>
                <w:lang w:val="bg-BG" w:eastAsia="zh-CN"/>
              </w:rPr>
              <w:t>3</w:t>
            </w:r>
            <w:r w:rsidRPr="004A1CC0">
              <w:rPr>
                <w:rFonts w:eastAsiaTheme="minorEastAsia"/>
                <w:b/>
                <w:bCs/>
                <w:lang w:val="bg-BG" w:eastAsia="zh-CN"/>
              </w:rPr>
              <w:t>) + (П2</w:t>
            </w:r>
            <w:r w:rsidRPr="004A1CC0">
              <w:rPr>
                <w:rFonts w:eastAsiaTheme="minorEastAsia"/>
                <w:b/>
                <w:bCs/>
                <w:vertAlign w:val="subscript"/>
                <w:lang w:val="bg-BG" w:eastAsia="zh-CN"/>
              </w:rPr>
              <w:t>4</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60"/>
              <w:jc w:val="both"/>
              <w:rPr>
                <w:rFonts w:eastAsiaTheme="minorEastAsia"/>
                <w:lang w:val="bg-BG" w:eastAsia="zh-CN"/>
              </w:rPr>
            </w:pPr>
            <w:r w:rsidRPr="004A1CC0">
              <w:rPr>
                <w:rFonts w:eastAsiaTheme="minorEastAsia"/>
                <w:lang w:val="bg-BG" w:eastAsia="zh-CN"/>
              </w:rPr>
              <w:t>1.1 Критерии за персонални настолни компютри</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1.1.1 Предложен процесор - </w:t>
            </w:r>
            <w:r w:rsidRPr="004A1CC0">
              <w:rPr>
                <w:rFonts w:eastAsiaTheme="minorEastAsia"/>
                <w:b/>
                <w:bCs/>
                <w:lang w:val="bg-BG" w:eastAsia="zh-CN"/>
              </w:rPr>
              <w:t>(П2</w:t>
            </w:r>
            <w:r w:rsidRPr="004A1CC0">
              <w:rPr>
                <w:rFonts w:eastAsiaTheme="minorEastAsia"/>
                <w:b/>
                <w:bCs/>
                <w:vertAlign w:val="subscript"/>
                <w:lang w:val="bg-BG" w:eastAsia="zh-CN"/>
              </w:rPr>
              <w:t>1</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15</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1.1.1.1 Предложена честота – за всяка следваща по-висока честота (стъпка β =0,1 GHz)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1.1.1.2 Предложени брой ядра - за всеки следващ чифт ядра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60"/>
              <w:jc w:val="both"/>
              <w:rPr>
                <w:rFonts w:eastAsiaTheme="minorEastAsia"/>
                <w:lang w:val="bg-BG" w:eastAsia="zh-CN"/>
              </w:rPr>
            </w:pPr>
            <w:r w:rsidRPr="004A1CC0">
              <w:rPr>
                <w:rFonts w:eastAsiaTheme="minorEastAsia"/>
                <w:lang w:val="bg-BG" w:eastAsia="zh-CN"/>
              </w:rPr>
              <w:t xml:space="preserve"> 1.1.2 Предложена памет - </w:t>
            </w:r>
            <w:r w:rsidRPr="004A1CC0">
              <w:rPr>
                <w:rFonts w:eastAsiaTheme="minorEastAsia"/>
                <w:b/>
                <w:bCs/>
                <w:lang w:val="bg-BG" w:eastAsia="zh-CN"/>
              </w:rPr>
              <w:t>(П2</w:t>
            </w:r>
            <w:r w:rsidRPr="004A1CC0">
              <w:rPr>
                <w:rFonts w:eastAsiaTheme="minorEastAsia"/>
                <w:b/>
                <w:bCs/>
                <w:vertAlign w:val="subscript"/>
                <w:lang w:val="bg-BG" w:eastAsia="zh-CN"/>
              </w:rPr>
              <w:t>2</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1.1.2.1 Предложена памет - за всяка следваща по-голяма памет (стъпка β =1 GB) се дава една допълнителна точка</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60"/>
              <w:jc w:val="both"/>
              <w:rPr>
                <w:rFonts w:eastAsiaTheme="minorEastAsia"/>
                <w:lang w:val="bg-BG" w:eastAsia="zh-CN"/>
              </w:rPr>
            </w:pPr>
            <w:r w:rsidRPr="004A1CC0">
              <w:rPr>
                <w:rFonts w:eastAsiaTheme="minorEastAsia"/>
                <w:lang w:val="bg-BG" w:eastAsia="zh-CN"/>
              </w:rPr>
              <w:t xml:space="preserve"> 1.1.3 Предложена видеокарта - </w:t>
            </w:r>
            <w:r w:rsidRPr="004A1CC0">
              <w:rPr>
                <w:rFonts w:eastAsiaTheme="minorEastAsia"/>
                <w:b/>
                <w:bCs/>
                <w:lang w:val="bg-BG" w:eastAsia="zh-CN"/>
              </w:rPr>
              <w:t>(П2</w:t>
            </w:r>
            <w:r w:rsidRPr="004A1CC0">
              <w:rPr>
                <w:rFonts w:eastAsiaTheme="minorEastAsia"/>
                <w:b/>
                <w:bCs/>
                <w:vertAlign w:val="subscript"/>
                <w:lang w:val="bg-BG" w:eastAsia="zh-CN"/>
              </w:rPr>
              <w:t>3</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15</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1.1.3.1 Предложена видеокарта - за всяка следваща по-голяма памет на видеокартата (стъпка β =1 GB) се дава една допълнителна точка.</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 xml:space="preserve"> 1.1.4 Предложен твърд диск -</w:t>
            </w:r>
            <w:r w:rsidRPr="004A1CC0">
              <w:rPr>
                <w:rFonts w:eastAsiaTheme="minorEastAsia"/>
                <w:b/>
                <w:bCs/>
                <w:lang w:val="bg-BG" w:eastAsia="zh-CN"/>
              </w:rPr>
              <w:t xml:space="preserve"> (П2</w:t>
            </w:r>
            <w:r w:rsidRPr="004A1CC0">
              <w:rPr>
                <w:rFonts w:eastAsiaTheme="minorEastAsia"/>
                <w:b/>
                <w:bCs/>
                <w:vertAlign w:val="subscript"/>
                <w:lang w:val="bg-BG" w:eastAsia="zh-CN"/>
              </w:rPr>
              <w:t>4</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1.1.4.1 Предложен твърд диск - за всеки следваща по-голям капацитет (стъпка β =250 GB) за съхранение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Pr="004A1CC0" w:rsidRDefault="00CC595C" w:rsidP="00CC595C">
      <w:pPr>
        <w:spacing w:line="276" w:lineRule="auto"/>
        <w:ind w:left="283"/>
        <w:jc w:val="both"/>
        <w:rPr>
          <w:rFonts w:eastAsiaTheme="minorEastAsia"/>
          <w:lang w:val="bg-BG" w:eastAsia="zh-CN"/>
        </w:rPr>
      </w:pPr>
    </w:p>
    <w:p w:rsidR="00CC595C" w:rsidRPr="004A1CC0" w:rsidRDefault="00CC595C" w:rsidP="00CC595C">
      <w:pPr>
        <w:spacing w:line="276" w:lineRule="auto"/>
        <w:ind w:left="283"/>
        <w:jc w:val="both"/>
        <w:rPr>
          <w:rFonts w:eastAsiaTheme="minorEastAsia"/>
          <w:lang w:val="bg-B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418"/>
      </w:tblGrid>
      <w:tr w:rsidR="00CC595C" w:rsidRPr="004A1CC0" w:rsidTr="005B3C4C">
        <w:trPr>
          <w:jc w:val="center"/>
        </w:trPr>
        <w:tc>
          <w:tcPr>
            <w:tcW w:w="7905" w:type="dxa"/>
            <w:gridSpan w:val="2"/>
            <w:vAlign w:val="center"/>
          </w:tcPr>
          <w:p w:rsidR="00CC595C" w:rsidRPr="004A1CC0" w:rsidRDefault="00CC595C" w:rsidP="004A1CC0">
            <w:pPr>
              <w:spacing w:line="276" w:lineRule="auto"/>
              <w:jc w:val="center"/>
              <w:rPr>
                <w:rFonts w:eastAsiaTheme="minorEastAsia"/>
                <w:lang w:val="bg-BG" w:eastAsia="zh-CN"/>
              </w:rPr>
            </w:pPr>
            <w:r w:rsidRPr="004A1CC0">
              <w:rPr>
                <w:rFonts w:eastAsiaTheme="minorEastAsia"/>
                <w:b/>
                <w:bCs/>
                <w:lang w:val="bg-BG" w:eastAsia="zh-CN"/>
              </w:rPr>
              <w:t>Показател</w:t>
            </w:r>
          </w:p>
        </w:tc>
        <w:tc>
          <w:tcPr>
            <w:tcW w:w="1418" w:type="dxa"/>
            <w:vAlign w:val="center"/>
          </w:tcPr>
          <w:p w:rsidR="00CC595C" w:rsidRPr="004A1CC0" w:rsidRDefault="00CC595C" w:rsidP="004A1CC0">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 (П2у2)= (П2</w:t>
            </w:r>
            <w:r w:rsidRPr="004A1CC0">
              <w:rPr>
                <w:rFonts w:eastAsiaTheme="minorEastAsia"/>
                <w:b/>
                <w:bCs/>
                <w:vertAlign w:val="subscript"/>
                <w:lang w:val="bg-BG" w:eastAsia="zh-CN"/>
              </w:rPr>
              <w:t>1</w:t>
            </w:r>
            <w:r w:rsidRPr="004A1CC0">
              <w:rPr>
                <w:rFonts w:eastAsiaTheme="minorEastAsia"/>
                <w:b/>
                <w:bCs/>
                <w:lang w:val="bg-BG" w:eastAsia="zh-CN"/>
              </w:rPr>
              <w:t>) + (П2</w:t>
            </w:r>
            <w:r w:rsidRPr="004A1CC0">
              <w:rPr>
                <w:rFonts w:eastAsiaTheme="minorEastAsia"/>
                <w:b/>
                <w:bCs/>
                <w:vertAlign w:val="subscript"/>
                <w:lang w:val="bg-BG" w:eastAsia="zh-CN"/>
              </w:rPr>
              <w:t>2</w:t>
            </w:r>
            <w:r w:rsidRPr="004A1CC0">
              <w:rPr>
                <w:rFonts w:eastAsiaTheme="minorEastAsia"/>
                <w:b/>
                <w:bCs/>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60"/>
              <w:jc w:val="both"/>
              <w:rPr>
                <w:rFonts w:eastAsiaTheme="minorEastAsia"/>
                <w:lang w:val="bg-BG" w:eastAsia="zh-CN"/>
              </w:rPr>
            </w:pPr>
            <w:r w:rsidRPr="004A1CC0">
              <w:rPr>
                <w:rFonts w:eastAsiaTheme="minorEastAsia"/>
                <w:lang w:val="bg-BG" w:eastAsia="zh-CN"/>
              </w:rPr>
              <w:t>1.2 Критерии за монитори</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102" w:firstLine="567"/>
              <w:jc w:val="both"/>
              <w:rPr>
                <w:rFonts w:eastAsiaTheme="minorEastAsia"/>
                <w:lang w:val="bg-BG" w:eastAsia="zh-CN"/>
              </w:rPr>
            </w:pPr>
            <w:r w:rsidRPr="004A1CC0">
              <w:rPr>
                <w:rFonts w:eastAsiaTheme="minorEastAsia"/>
                <w:lang w:val="bg-BG" w:eastAsia="zh-CN"/>
              </w:rPr>
              <w:t xml:space="preserve"> 1.2.1 Предложен размер на екрана - </w:t>
            </w:r>
            <w:r w:rsidRPr="004A1CC0">
              <w:rPr>
                <w:rFonts w:eastAsiaTheme="minorEastAsia"/>
                <w:b/>
                <w:bCs/>
                <w:lang w:val="bg-BG" w:eastAsia="zh-CN"/>
              </w:rPr>
              <w:t>(П2</w:t>
            </w:r>
            <w:r w:rsidRPr="004A1CC0">
              <w:rPr>
                <w:rFonts w:eastAsiaTheme="minorEastAsia"/>
                <w:b/>
                <w:bCs/>
                <w:vertAlign w:val="subscript"/>
                <w:lang w:val="bg-BG" w:eastAsia="zh-CN"/>
              </w:rPr>
              <w:t>1</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30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102" w:firstLine="992"/>
              <w:jc w:val="both"/>
              <w:rPr>
                <w:rFonts w:eastAsiaTheme="minorEastAsia"/>
                <w:lang w:val="bg-BG" w:eastAsia="zh-CN"/>
              </w:rPr>
            </w:pPr>
            <w:r w:rsidRPr="004A1CC0">
              <w:rPr>
                <w:rFonts w:eastAsiaTheme="minorEastAsia"/>
                <w:lang w:val="bg-BG" w:eastAsia="zh-CN"/>
              </w:rPr>
              <w:t xml:space="preserve">1.2.1.1 Предложен размер на екрана - за всеки следващ по-голям типоразмер (стъпка β =1 инч)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102" w:firstLine="567"/>
              <w:jc w:val="both"/>
              <w:rPr>
                <w:rFonts w:eastAsiaTheme="minorEastAsia"/>
                <w:lang w:val="bg-BG" w:eastAsia="zh-CN"/>
              </w:rPr>
            </w:pPr>
            <w:r w:rsidRPr="004A1CC0">
              <w:rPr>
                <w:rFonts w:eastAsiaTheme="minorEastAsia"/>
                <w:lang w:val="bg-BG" w:eastAsia="zh-CN"/>
              </w:rPr>
              <w:t xml:space="preserve"> 1.2.2 Предложено време за реакция -</w:t>
            </w:r>
            <w:r w:rsidRPr="004A1CC0">
              <w:rPr>
                <w:rFonts w:eastAsiaTheme="minorEastAsia"/>
                <w:b/>
                <w:bCs/>
                <w:lang w:val="bg-BG" w:eastAsia="zh-CN"/>
              </w:rPr>
              <w:t xml:space="preserve"> (П2</w:t>
            </w:r>
            <w:r w:rsidRPr="004A1CC0">
              <w:rPr>
                <w:rFonts w:eastAsiaTheme="minorEastAsia"/>
                <w:b/>
                <w:bCs/>
                <w:vertAlign w:val="subscript"/>
                <w:lang w:val="bg-BG" w:eastAsia="zh-CN"/>
              </w:rPr>
              <w:t>2</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20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102" w:firstLine="992"/>
              <w:jc w:val="both"/>
              <w:rPr>
                <w:rFonts w:eastAsiaTheme="minorEastAsia"/>
                <w:lang w:val="bg-BG" w:eastAsia="zh-CN"/>
              </w:rPr>
            </w:pPr>
            <w:r w:rsidRPr="004A1CC0">
              <w:rPr>
                <w:rFonts w:eastAsiaTheme="minorEastAsia"/>
                <w:lang w:val="bg-BG" w:eastAsia="zh-CN"/>
              </w:rPr>
              <w:t>1.2.2.1 Предложено време за реакция на монитора - за всяко следващо по-малко време за реакция (стъпка β =1 ms) се дава една допълнителна точка.  Максималното време за реакция на всеки един отделен монитор е посочено в техническото задание.</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Pr="004A1CC0" w:rsidRDefault="00CC595C" w:rsidP="00CC595C">
      <w:pPr>
        <w:spacing w:line="276" w:lineRule="auto"/>
        <w:ind w:left="283"/>
        <w:jc w:val="both"/>
        <w:rPr>
          <w:rFonts w:eastAsiaTheme="minorEastAsia"/>
          <w:lang w:val="bg-BG" w:eastAsia="zh-CN"/>
        </w:rPr>
      </w:pPr>
    </w:p>
    <w:p w:rsidR="00CC595C" w:rsidRPr="004A1CC0" w:rsidRDefault="00CC595C" w:rsidP="00CC595C">
      <w:pPr>
        <w:spacing w:line="276" w:lineRule="auto"/>
        <w:ind w:left="283"/>
        <w:jc w:val="both"/>
        <w:rPr>
          <w:rFonts w:eastAsiaTheme="minorEastAsia"/>
          <w:lang w:val="bg-B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7293"/>
        <w:gridCol w:w="1418"/>
      </w:tblGrid>
      <w:tr w:rsidR="00CC595C" w:rsidRPr="004A1CC0" w:rsidTr="005B3C4C">
        <w:trPr>
          <w:jc w:val="center"/>
        </w:trPr>
        <w:tc>
          <w:tcPr>
            <w:tcW w:w="7905" w:type="dxa"/>
            <w:gridSpan w:val="2"/>
            <w:vAlign w:val="center"/>
          </w:tcPr>
          <w:p w:rsidR="00CC595C" w:rsidRPr="004A1CC0" w:rsidRDefault="00CC595C" w:rsidP="006A13F1">
            <w:pPr>
              <w:spacing w:line="276" w:lineRule="auto"/>
              <w:jc w:val="center"/>
              <w:rPr>
                <w:rFonts w:eastAsiaTheme="minorEastAsia"/>
                <w:lang w:val="bg-BG" w:eastAsia="zh-CN"/>
              </w:rPr>
            </w:pPr>
            <w:r w:rsidRPr="004A1CC0">
              <w:rPr>
                <w:rFonts w:eastAsiaTheme="minorEastAsia"/>
                <w:b/>
                <w:bCs/>
                <w:lang w:val="bg-BG" w:eastAsia="zh-CN"/>
              </w:rPr>
              <w:t>Показател</w:t>
            </w:r>
          </w:p>
        </w:tc>
        <w:tc>
          <w:tcPr>
            <w:tcW w:w="1418" w:type="dxa"/>
            <w:vAlign w:val="center"/>
          </w:tcPr>
          <w:p w:rsidR="00CC595C" w:rsidRPr="004A1CC0" w:rsidRDefault="00CC595C" w:rsidP="006A13F1">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w:t>
            </w:r>
          </w:p>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(П2у3)= (П2</w:t>
            </w:r>
            <w:r w:rsidRPr="004A1CC0">
              <w:rPr>
                <w:rFonts w:eastAsiaTheme="minorEastAsia"/>
                <w:b/>
                <w:bCs/>
                <w:vertAlign w:val="subscript"/>
                <w:lang w:val="bg-BG" w:eastAsia="zh-CN"/>
              </w:rPr>
              <w:t>1</w:t>
            </w:r>
            <w:r w:rsidRPr="004A1CC0">
              <w:rPr>
                <w:rFonts w:eastAsiaTheme="minorEastAsia"/>
                <w:b/>
                <w:bCs/>
                <w:lang w:val="bg-BG" w:eastAsia="zh-CN"/>
              </w:rPr>
              <w:t>) + (П2</w:t>
            </w:r>
            <w:r w:rsidRPr="004A1CC0">
              <w:rPr>
                <w:rFonts w:eastAsiaTheme="minorEastAsia"/>
                <w:b/>
                <w:bCs/>
                <w:vertAlign w:val="subscript"/>
                <w:lang w:val="bg-BG" w:eastAsia="zh-CN"/>
              </w:rPr>
              <w:t>2</w:t>
            </w:r>
            <w:r w:rsidRPr="004A1CC0">
              <w:rPr>
                <w:rFonts w:eastAsiaTheme="minorEastAsia"/>
                <w:b/>
                <w:bCs/>
                <w:lang w:val="bg-BG" w:eastAsia="zh-CN"/>
              </w:rPr>
              <w:t>) + (П2</w:t>
            </w:r>
            <w:r w:rsidRPr="004A1CC0">
              <w:rPr>
                <w:rFonts w:eastAsiaTheme="minorEastAsia"/>
                <w:b/>
                <w:bCs/>
                <w:vertAlign w:val="subscript"/>
                <w:lang w:val="bg-BG" w:eastAsia="zh-CN"/>
              </w:rPr>
              <w:t>3</w:t>
            </w:r>
            <w:r w:rsidRPr="004A1CC0">
              <w:rPr>
                <w:rFonts w:eastAsiaTheme="minorEastAsia"/>
                <w:b/>
                <w:bCs/>
                <w:lang w:val="bg-BG" w:eastAsia="zh-CN"/>
              </w:rPr>
              <w:t>) + (П2</w:t>
            </w:r>
            <w:r w:rsidRPr="004A1CC0">
              <w:rPr>
                <w:rFonts w:eastAsiaTheme="minorEastAsia"/>
                <w:b/>
                <w:bCs/>
                <w:vertAlign w:val="subscript"/>
                <w:lang w:val="bg-BG" w:eastAsia="zh-CN"/>
              </w:rPr>
              <w:t>4</w:t>
            </w:r>
            <w:r w:rsidRPr="004A1CC0">
              <w:rPr>
                <w:rFonts w:eastAsiaTheme="minorEastAsia"/>
                <w:b/>
                <w:bCs/>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385"/>
              <w:jc w:val="both"/>
              <w:rPr>
                <w:rFonts w:eastAsiaTheme="minorEastAsia"/>
                <w:lang w:val="bg-BG" w:eastAsia="zh-CN"/>
              </w:rPr>
            </w:pPr>
            <w:r w:rsidRPr="004A1CC0">
              <w:rPr>
                <w:rFonts w:eastAsiaTheme="minorEastAsia"/>
                <w:lang w:val="bg-BG" w:eastAsia="zh-CN"/>
              </w:rPr>
              <w:t>1.3 Критерии за преносими компютри (лаптопи)</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527"/>
              <w:jc w:val="both"/>
              <w:rPr>
                <w:rFonts w:eastAsiaTheme="minorEastAsia"/>
                <w:lang w:val="bg-BG" w:eastAsia="zh-CN"/>
              </w:rPr>
            </w:pPr>
            <w:r w:rsidRPr="004A1CC0">
              <w:rPr>
                <w:rFonts w:eastAsiaTheme="minorEastAsia"/>
                <w:lang w:val="bg-BG" w:eastAsia="zh-CN"/>
              </w:rPr>
              <w:t xml:space="preserve"> 1.3.1 Предложен процесор - </w:t>
            </w:r>
            <w:r w:rsidRPr="004A1CC0">
              <w:rPr>
                <w:rFonts w:eastAsiaTheme="minorEastAsia"/>
                <w:b/>
                <w:bCs/>
                <w:lang w:val="bg-BG" w:eastAsia="zh-CN"/>
              </w:rPr>
              <w:t>(П2</w:t>
            </w:r>
            <w:r w:rsidRPr="004A1CC0">
              <w:rPr>
                <w:rFonts w:eastAsiaTheme="minorEastAsia"/>
                <w:b/>
                <w:bCs/>
                <w:vertAlign w:val="subscript"/>
                <w:lang w:val="bg-BG" w:eastAsia="zh-CN"/>
              </w:rPr>
              <w:t>1</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20</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 1.3.1.1 Предложена честота – за всяка следваща по-висока честота (стъпка β =0,1 GHz)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 1.3.1.2 Предложени брой ядра - за всеки следващ чифт ядра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527"/>
              <w:jc w:val="both"/>
              <w:rPr>
                <w:rFonts w:eastAsiaTheme="minorEastAsia"/>
                <w:lang w:val="bg-BG" w:eastAsia="zh-CN"/>
              </w:rPr>
            </w:pPr>
            <w:r w:rsidRPr="004A1CC0">
              <w:rPr>
                <w:rFonts w:eastAsiaTheme="minorEastAsia"/>
                <w:lang w:val="bg-BG" w:eastAsia="zh-CN"/>
              </w:rPr>
              <w:t xml:space="preserve"> 1.3.2 Предложена памет - </w:t>
            </w:r>
            <w:r w:rsidRPr="004A1CC0">
              <w:rPr>
                <w:rFonts w:eastAsiaTheme="minorEastAsia"/>
                <w:b/>
                <w:bCs/>
                <w:lang w:val="bg-BG" w:eastAsia="zh-CN"/>
              </w:rPr>
              <w:t>(П2</w:t>
            </w:r>
            <w:r w:rsidRPr="004A1CC0">
              <w:rPr>
                <w:rFonts w:eastAsiaTheme="minorEastAsia"/>
                <w:b/>
                <w:bCs/>
                <w:vertAlign w:val="subscript"/>
                <w:lang w:val="bg-BG" w:eastAsia="zh-CN"/>
              </w:rPr>
              <w:t>2</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 1.3.2.1 Предложена памет - за всяка следваща по-голяма памет (стъпка β =1 GB)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527"/>
              <w:jc w:val="both"/>
              <w:rPr>
                <w:rFonts w:eastAsiaTheme="minorEastAsia"/>
                <w:lang w:val="bg-BG" w:eastAsia="zh-CN"/>
              </w:rPr>
            </w:pPr>
            <w:r w:rsidRPr="004A1CC0">
              <w:rPr>
                <w:rFonts w:eastAsiaTheme="minorEastAsia"/>
                <w:lang w:val="bg-BG" w:eastAsia="zh-CN"/>
              </w:rPr>
              <w:t xml:space="preserve"> 1.3.3 Предложена видеокарта -</w:t>
            </w:r>
            <w:r w:rsidRPr="004A1CC0">
              <w:rPr>
                <w:rFonts w:eastAsiaTheme="minorEastAsia"/>
                <w:b/>
                <w:bCs/>
                <w:lang w:val="bg-BG" w:eastAsia="zh-CN"/>
              </w:rPr>
              <w:t xml:space="preserve"> (П2</w:t>
            </w:r>
            <w:r w:rsidRPr="004A1CC0">
              <w:rPr>
                <w:rFonts w:eastAsiaTheme="minorEastAsia"/>
                <w:b/>
                <w:bCs/>
                <w:vertAlign w:val="subscript"/>
                <w:lang w:val="bg-BG" w:eastAsia="zh-CN"/>
              </w:rPr>
              <w:t>3</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15</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 1.3.3.1 Предложена видеокарта - за всяка следваща по-голяма памет (стъпка β =1 GB) на видеокартата се дава една допълнителна точка.</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527"/>
              <w:jc w:val="both"/>
              <w:rPr>
                <w:rFonts w:eastAsiaTheme="minorEastAsia"/>
                <w:lang w:val="bg-BG" w:eastAsia="zh-CN"/>
              </w:rPr>
            </w:pPr>
            <w:r w:rsidRPr="004A1CC0">
              <w:rPr>
                <w:rFonts w:eastAsiaTheme="minorEastAsia"/>
                <w:lang w:val="bg-BG" w:eastAsia="zh-CN"/>
              </w:rPr>
              <w:t xml:space="preserve"> 1.3.4 Предложен твърд диск - </w:t>
            </w:r>
            <w:r w:rsidRPr="004A1CC0">
              <w:rPr>
                <w:rFonts w:eastAsiaTheme="minorEastAsia"/>
                <w:b/>
                <w:bCs/>
                <w:lang w:val="bg-BG" w:eastAsia="zh-CN"/>
              </w:rPr>
              <w:t>(П2</w:t>
            </w:r>
            <w:r w:rsidRPr="004A1CC0">
              <w:rPr>
                <w:rFonts w:eastAsiaTheme="minorEastAsia"/>
                <w:b/>
                <w:bCs/>
                <w:vertAlign w:val="subscript"/>
                <w:lang w:val="bg-BG" w:eastAsia="zh-CN"/>
              </w:rPr>
              <w:t>4</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w:t>
            </w:r>
          </w:p>
        </w:tc>
      </w:tr>
      <w:tr w:rsidR="00CC595C" w:rsidRPr="004A1CC0" w:rsidTr="005B3C4C">
        <w:trPr>
          <w:jc w:val="center"/>
        </w:trPr>
        <w:tc>
          <w:tcPr>
            <w:tcW w:w="612" w:type="dxa"/>
            <w:vAlign w:val="center"/>
          </w:tcPr>
          <w:p w:rsidR="00CC595C" w:rsidRPr="004A1CC0" w:rsidRDefault="00CC595C" w:rsidP="00CC595C">
            <w:pPr>
              <w:spacing w:line="276" w:lineRule="auto"/>
              <w:jc w:val="both"/>
              <w:rPr>
                <w:rFonts w:eastAsiaTheme="minorEastAsia"/>
                <w:lang w:val="bg-BG" w:eastAsia="zh-CN"/>
              </w:rPr>
            </w:pPr>
          </w:p>
        </w:tc>
        <w:tc>
          <w:tcPr>
            <w:tcW w:w="7293" w:type="dxa"/>
            <w:vAlign w:val="center"/>
          </w:tcPr>
          <w:p w:rsidR="00CC595C" w:rsidRPr="004A1CC0" w:rsidRDefault="00CC595C" w:rsidP="00CC595C">
            <w:pPr>
              <w:spacing w:line="276" w:lineRule="auto"/>
              <w:ind w:firstLine="952"/>
              <w:jc w:val="both"/>
              <w:rPr>
                <w:rFonts w:eastAsiaTheme="minorEastAsia"/>
                <w:lang w:val="bg-BG" w:eastAsia="zh-CN"/>
              </w:rPr>
            </w:pPr>
            <w:r w:rsidRPr="004A1CC0">
              <w:rPr>
                <w:rFonts w:eastAsiaTheme="minorEastAsia"/>
                <w:lang w:val="bg-BG" w:eastAsia="zh-CN"/>
              </w:rPr>
              <w:t xml:space="preserve"> 1.3.4.1 Предложен твърд диск - за всеки следваща по-голям капацитет за съхранение (стъпка β =250 GB) се дава една допълнителна точка.</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Default="00CC595C" w:rsidP="00CC595C">
      <w:pPr>
        <w:spacing w:line="276" w:lineRule="auto"/>
        <w:ind w:left="283"/>
        <w:jc w:val="both"/>
        <w:rPr>
          <w:rFonts w:eastAsiaTheme="minorEastAsia"/>
          <w:lang w:val="bg-BG" w:eastAsia="zh-CN"/>
        </w:rPr>
      </w:pPr>
    </w:p>
    <w:p w:rsidR="006A13F1" w:rsidRDefault="006A13F1" w:rsidP="00CC595C">
      <w:pPr>
        <w:spacing w:line="276" w:lineRule="auto"/>
        <w:ind w:left="283"/>
        <w:jc w:val="both"/>
        <w:rPr>
          <w:rFonts w:eastAsiaTheme="minorEastAsia"/>
          <w:lang w:val="bg-BG" w:eastAsia="zh-CN"/>
        </w:rPr>
      </w:pPr>
    </w:p>
    <w:p w:rsidR="006A13F1" w:rsidRDefault="006A13F1" w:rsidP="00CC595C">
      <w:pPr>
        <w:spacing w:line="276" w:lineRule="auto"/>
        <w:ind w:left="283"/>
        <w:jc w:val="both"/>
        <w:rPr>
          <w:rFonts w:eastAsiaTheme="minorEastAsia"/>
          <w:lang w:val="bg-BG" w:eastAsia="zh-CN"/>
        </w:rPr>
      </w:pPr>
    </w:p>
    <w:p w:rsidR="006A13F1" w:rsidRDefault="006A13F1" w:rsidP="00CC595C">
      <w:pPr>
        <w:spacing w:line="276" w:lineRule="auto"/>
        <w:ind w:left="283"/>
        <w:jc w:val="both"/>
        <w:rPr>
          <w:rFonts w:eastAsiaTheme="minorEastAsia"/>
          <w:lang w:val="bg-BG" w:eastAsia="zh-CN"/>
        </w:rPr>
      </w:pPr>
    </w:p>
    <w:p w:rsidR="006A13F1" w:rsidRPr="004A1CC0" w:rsidRDefault="006A13F1" w:rsidP="00CC595C">
      <w:pPr>
        <w:spacing w:line="276" w:lineRule="auto"/>
        <w:ind w:left="283"/>
        <w:jc w:val="both"/>
        <w:rPr>
          <w:rFonts w:eastAsiaTheme="minorEastAsia"/>
          <w:lang w:val="bg-B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418"/>
      </w:tblGrid>
      <w:tr w:rsidR="00CC595C" w:rsidRPr="004A1CC0" w:rsidTr="005B3C4C">
        <w:trPr>
          <w:jc w:val="center"/>
        </w:trPr>
        <w:tc>
          <w:tcPr>
            <w:tcW w:w="7905" w:type="dxa"/>
            <w:gridSpan w:val="2"/>
            <w:vAlign w:val="center"/>
          </w:tcPr>
          <w:p w:rsidR="00CC595C" w:rsidRPr="004A1CC0" w:rsidRDefault="00CC595C" w:rsidP="006A13F1">
            <w:pPr>
              <w:spacing w:line="276" w:lineRule="auto"/>
              <w:jc w:val="center"/>
              <w:rPr>
                <w:rFonts w:eastAsiaTheme="minorEastAsia"/>
                <w:lang w:val="bg-BG" w:eastAsia="zh-CN"/>
              </w:rPr>
            </w:pPr>
            <w:r w:rsidRPr="004A1CC0">
              <w:rPr>
                <w:rFonts w:eastAsiaTheme="minorEastAsia"/>
                <w:b/>
                <w:bCs/>
                <w:lang w:val="bg-BG" w:eastAsia="zh-CN"/>
              </w:rPr>
              <w:lastRenderedPageBreak/>
              <w:t>Показател</w:t>
            </w:r>
          </w:p>
        </w:tc>
        <w:tc>
          <w:tcPr>
            <w:tcW w:w="1418" w:type="dxa"/>
            <w:vAlign w:val="center"/>
          </w:tcPr>
          <w:p w:rsidR="00CC595C" w:rsidRPr="004A1CC0" w:rsidRDefault="00CC595C" w:rsidP="006A13F1">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w:t>
            </w:r>
          </w:p>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(П2у4)= (П2</w:t>
            </w:r>
            <w:r w:rsidRPr="004A1CC0">
              <w:rPr>
                <w:rFonts w:eastAsiaTheme="minorEastAsia"/>
                <w:b/>
                <w:bCs/>
                <w:vertAlign w:val="subscript"/>
                <w:lang w:val="bg-BG" w:eastAsia="zh-CN"/>
              </w:rPr>
              <w:t>1</w:t>
            </w:r>
            <w:r w:rsidRPr="004A1CC0">
              <w:rPr>
                <w:rFonts w:eastAsiaTheme="minorEastAsia"/>
                <w:b/>
                <w:bCs/>
                <w:lang w:val="bg-BG" w:eastAsia="zh-CN"/>
              </w:rPr>
              <w:t>) + (П2</w:t>
            </w:r>
            <w:r w:rsidRPr="004A1CC0">
              <w:rPr>
                <w:rFonts w:eastAsiaTheme="minorEastAsia"/>
                <w:b/>
                <w:bCs/>
                <w:vertAlign w:val="subscript"/>
                <w:lang w:val="bg-BG" w:eastAsia="zh-CN"/>
              </w:rPr>
              <w:t>2</w:t>
            </w:r>
            <w:r w:rsidRPr="004A1CC0">
              <w:rPr>
                <w:rFonts w:eastAsiaTheme="minorEastAsia"/>
                <w:b/>
                <w:bCs/>
                <w:lang w:val="bg-BG" w:eastAsia="zh-CN"/>
              </w:rPr>
              <w:t>) + (П2</w:t>
            </w:r>
            <w:r w:rsidRPr="004A1CC0">
              <w:rPr>
                <w:rFonts w:eastAsiaTheme="minorEastAsia"/>
                <w:b/>
                <w:bCs/>
                <w:vertAlign w:val="subscript"/>
                <w:lang w:val="bg-BG" w:eastAsia="zh-CN"/>
              </w:rPr>
              <w:t>3</w:t>
            </w:r>
            <w:r w:rsidRPr="004A1CC0">
              <w:rPr>
                <w:rFonts w:eastAsiaTheme="minorEastAsia"/>
                <w:b/>
                <w:bCs/>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425"/>
              <w:jc w:val="both"/>
              <w:rPr>
                <w:rFonts w:eastAsiaTheme="minorEastAsia"/>
                <w:lang w:val="bg-BG" w:eastAsia="zh-CN"/>
              </w:rPr>
            </w:pPr>
            <w:r w:rsidRPr="004A1CC0">
              <w:rPr>
                <w:rFonts w:eastAsiaTheme="minorEastAsia"/>
                <w:lang w:val="bg-BG" w:eastAsia="zh-CN"/>
              </w:rPr>
              <w:t>1.4 Критерии за лазерно монохромно многофункционално устройство – принтер, скенер, копир</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425"/>
              <w:jc w:val="both"/>
              <w:rPr>
                <w:rFonts w:eastAsiaTheme="minorEastAsia"/>
                <w:lang w:val="bg-BG" w:eastAsia="zh-CN"/>
              </w:rPr>
            </w:pPr>
            <w:r w:rsidRPr="004A1CC0">
              <w:rPr>
                <w:rFonts w:eastAsiaTheme="minorEastAsia"/>
                <w:lang w:val="bg-BG" w:eastAsia="zh-CN"/>
              </w:rPr>
              <w:t xml:space="preserve"> 1.4.1 Предложена разделителна способност скенер</w:t>
            </w:r>
            <w:r w:rsidRPr="004A1CC0">
              <w:rPr>
                <w:rFonts w:eastAsiaTheme="minorEastAsia"/>
                <w:lang w:val="bg-BG" w:eastAsia="bg-BG"/>
              </w:rPr>
              <w:t xml:space="preserve"> </w:t>
            </w:r>
            <w:r w:rsidRPr="004A1CC0">
              <w:rPr>
                <w:rFonts w:eastAsiaTheme="minorEastAsia"/>
                <w:lang w:val="bg-BG" w:eastAsia="zh-CN"/>
              </w:rPr>
              <w:t xml:space="preserve">- </w:t>
            </w:r>
            <w:r w:rsidRPr="004A1CC0">
              <w:rPr>
                <w:rFonts w:eastAsiaTheme="minorEastAsia"/>
                <w:b/>
                <w:bCs/>
                <w:lang w:val="bg-BG" w:eastAsia="zh-CN"/>
              </w:rPr>
              <w:t>(П2</w:t>
            </w:r>
            <w:r w:rsidRPr="004A1CC0">
              <w:rPr>
                <w:rFonts w:eastAsiaTheme="minorEastAsia"/>
                <w:b/>
                <w:bCs/>
                <w:vertAlign w:val="subscript"/>
                <w:lang w:val="bg-BG" w:eastAsia="zh-CN"/>
              </w:rPr>
              <w:t>1</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20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567"/>
              <w:jc w:val="both"/>
              <w:rPr>
                <w:rFonts w:eastAsiaTheme="minorEastAsia"/>
                <w:lang w:val="bg-BG" w:eastAsia="zh-CN"/>
              </w:rPr>
            </w:pPr>
            <w:r w:rsidRPr="004A1CC0">
              <w:rPr>
                <w:rFonts w:eastAsiaTheme="minorEastAsia"/>
                <w:lang w:val="bg-BG" w:eastAsia="zh-CN"/>
              </w:rPr>
              <w:t>1.4.1.1 Предложен разделителна способност скенер</w:t>
            </w:r>
            <w:r w:rsidRPr="004A1CC0">
              <w:rPr>
                <w:rFonts w:eastAsiaTheme="minorEastAsia"/>
                <w:lang w:val="bg-BG" w:eastAsia="bg-BG"/>
              </w:rPr>
              <w:t xml:space="preserve"> </w:t>
            </w:r>
            <w:r w:rsidRPr="004A1CC0">
              <w:rPr>
                <w:rFonts w:eastAsiaTheme="minorEastAsia"/>
                <w:lang w:val="bg-BG" w:eastAsia="zh-CN"/>
              </w:rPr>
              <w:t xml:space="preserve">- за всяка следваща по-висока разделителна способност (стъпка β =600 dpi)се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709"/>
              <w:jc w:val="both"/>
              <w:rPr>
                <w:rFonts w:eastAsiaTheme="minorEastAsia"/>
                <w:lang w:val="bg-BG" w:eastAsia="zh-CN"/>
              </w:rPr>
            </w:pPr>
            <w:r w:rsidRPr="004A1CC0">
              <w:rPr>
                <w:rFonts w:eastAsiaTheme="minorEastAsia"/>
                <w:lang w:val="bg-BG" w:eastAsia="zh-CN"/>
              </w:rPr>
              <w:t xml:space="preserve"> 1.4.2 Предложена памет (стандартна) -</w:t>
            </w:r>
            <w:r w:rsidRPr="004A1CC0">
              <w:rPr>
                <w:rFonts w:eastAsiaTheme="minorEastAsia"/>
                <w:b/>
                <w:bCs/>
                <w:lang w:val="bg-BG" w:eastAsia="zh-CN"/>
              </w:rPr>
              <w:t xml:space="preserve"> (П2</w:t>
            </w:r>
            <w:r w:rsidRPr="004A1CC0">
              <w:rPr>
                <w:rFonts w:eastAsiaTheme="minorEastAsia"/>
                <w:b/>
                <w:bCs/>
                <w:vertAlign w:val="subscript"/>
                <w:lang w:val="bg-BG" w:eastAsia="zh-CN"/>
              </w:rPr>
              <w:t>2</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20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567"/>
              <w:jc w:val="both"/>
              <w:rPr>
                <w:rFonts w:eastAsiaTheme="minorEastAsia"/>
                <w:lang w:val="bg-BG" w:eastAsia="zh-CN"/>
              </w:rPr>
            </w:pPr>
            <w:r w:rsidRPr="004A1CC0">
              <w:rPr>
                <w:rFonts w:eastAsiaTheme="minorEastAsia"/>
                <w:lang w:val="bg-BG" w:eastAsia="zh-CN"/>
              </w:rPr>
              <w:t xml:space="preserve"> 1.4.2.1 Предложена памет - за всяка следваща по-голяма памет(стъпка β =256 МB)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425"/>
              <w:jc w:val="both"/>
              <w:rPr>
                <w:rFonts w:eastAsiaTheme="minorEastAsia"/>
                <w:lang w:val="bg-BG" w:eastAsia="zh-CN"/>
              </w:rPr>
            </w:pPr>
            <w:r w:rsidRPr="004A1CC0">
              <w:rPr>
                <w:rFonts w:eastAsiaTheme="minorEastAsia"/>
                <w:lang w:val="bg-BG" w:eastAsia="zh-CN"/>
              </w:rPr>
              <w:t xml:space="preserve"> 1.4.3 Предложен процесор</w:t>
            </w:r>
            <w:r w:rsidRPr="004A1CC0">
              <w:rPr>
                <w:rFonts w:eastAsiaTheme="minorEastAsia"/>
                <w:lang w:val="bg-BG" w:eastAsia="bg-BG"/>
              </w:rPr>
              <w:t xml:space="preserve"> </w:t>
            </w:r>
            <w:r w:rsidRPr="004A1CC0">
              <w:rPr>
                <w:rFonts w:eastAsiaTheme="minorEastAsia"/>
                <w:lang w:val="bg-BG" w:eastAsia="zh-CN"/>
              </w:rPr>
              <w:t xml:space="preserve">- </w:t>
            </w:r>
            <w:r w:rsidRPr="004A1CC0">
              <w:rPr>
                <w:rFonts w:eastAsiaTheme="minorEastAsia"/>
                <w:b/>
                <w:bCs/>
                <w:lang w:val="bg-BG" w:eastAsia="zh-CN"/>
              </w:rPr>
              <w:t>(П2</w:t>
            </w:r>
            <w:r w:rsidRPr="004A1CC0">
              <w:rPr>
                <w:rFonts w:eastAsiaTheme="minorEastAsia"/>
                <w:b/>
                <w:bCs/>
                <w:vertAlign w:val="subscript"/>
                <w:lang w:val="bg-BG" w:eastAsia="zh-CN"/>
              </w:rPr>
              <w:t>3</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4" w:firstLine="567"/>
              <w:jc w:val="both"/>
              <w:rPr>
                <w:rFonts w:eastAsiaTheme="minorEastAsia"/>
                <w:lang w:val="bg-BG" w:eastAsia="zh-CN"/>
              </w:rPr>
            </w:pPr>
            <w:r w:rsidRPr="004A1CC0">
              <w:rPr>
                <w:rFonts w:eastAsiaTheme="minorEastAsia"/>
                <w:lang w:val="bg-BG" w:eastAsia="zh-CN"/>
              </w:rPr>
              <w:t xml:space="preserve">1.4.3.1 Предложена честота – за всяка следваща по-висока честота (стъпка β =600 MHz) се дава една допълнителна точка.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Pr="004A1CC0" w:rsidRDefault="00CC595C" w:rsidP="00CC595C">
      <w:pPr>
        <w:spacing w:line="276" w:lineRule="auto"/>
        <w:ind w:left="284"/>
        <w:jc w:val="both"/>
        <w:rPr>
          <w:rFonts w:eastAsiaTheme="minorEastAsia"/>
          <w:lang w:val="bg-B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418"/>
      </w:tblGrid>
      <w:tr w:rsidR="00CC595C" w:rsidRPr="004A1CC0" w:rsidTr="005B3C4C">
        <w:trPr>
          <w:jc w:val="center"/>
        </w:trPr>
        <w:tc>
          <w:tcPr>
            <w:tcW w:w="7905" w:type="dxa"/>
            <w:gridSpan w:val="2"/>
            <w:vAlign w:val="center"/>
          </w:tcPr>
          <w:p w:rsidR="00CC595C" w:rsidRPr="004A1CC0" w:rsidRDefault="00CC595C" w:rsidP="006A13F1">
            <w:pPr>
              <w:spacing w:line="276" w:lineRule="auto"/>
              <w:jc w:val="center"/>
              <w:rPr>
                <w:rFonts w:eastAsiaTheme="minorEastAsia"/>
                <w:lang w:val="bg-BG" w:eastAsia="zh-CN"/>
              </w:rPr>
            </w:pPr>
            <w:r w:rsidRPr="004A1CC0">
              <w:rPr>
                <w:rFonts w:eastAsiaTheme="minorEastAsia"/>
                <w:b/>
                <w:bCs/>
                <w:lang w:val="bg-BG" w:eastAsia="zh-CN"/>
              </w:rPr>
              <w:t>Показател</w:t>
            </w:r>
          </w:p>
        </w:tc>
        <w:tc>
          <w:tcPr>
            <w:tcW w:w="1418" w:type="dxa"/>
            <w:vAlign w:val="center"/>
          </w:tcPr>
          <w:p w:rsidR="00CC595C" w:rsidRPr="004A1CC0" w:rsidRDefault="00CC595C" w:rsidP="006A13F1">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w:t>
            </w:r>
          </w:p>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(П2у5)</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60" w:hanging="360"/>
              <w:jc w:val="both"/>
              <w:rPr>
                <w:rFonts w:eastAsiaTheme="minorEastAsia"/>
                <w:lang w:val="bg-BG" w:eastAsia="zh-CN"/>
              </w:rPr>
            </w:pPr>
            <w:r w:rsidRPr="004A1CC0">
              <w:rPr>
                <w:rFonts w:eastAsiaTheme="minorEastAsia"/>
                <w:lang w:val="bg-BG" w:eastAsia="zh-CN"/>
              </w:rPr>
              <w:t>1.5 Критерии за външни дискове за съхранение на информация</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left="360"/>
              <w:jc w:val="both"/>
              <w:rPr>
                <w:rFonts w:eastAsiaTheme="minorEastAsia"/>
                <w:lang w:val="bg-BG" w:eastAsia="zh-CN"/>
              </w:rPr>
            </w:pPr>
            <w:r w:rsidRPr="004A1CC0">
              <w:rPr>
                <w:rFonts w:eastAsiaTheme="minorEastAsia"/>
                <w:lang w:val="bg-BG" w:eastAsia="zh-CN"/>
              </w:rPr>
              <w:t xml:space="preserve"> 1.5.1 Предложен капацитет </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236"/>
              <w:jc w:val="both"/>
              <w:rPr>
                <w:rFonts w:eastAsiaTheme="minorEastAsia"/>
                <w:lang w:val="bg-BG" w:eastAsia="zh-CN"/>
              </w:rPr>
            </w:pPr>
            <w:r w:rsidRPr="004A1CC0">
              <w:rPr>
                <w:rFonts w:eastAsiaTheme="minorEastAsia"/>
                <w:lang w:val="bg-BG" w:eastAsia="zh-CN"/>
              </w:rPr>
              <w:t>1.5.1.1 Предложен капацитет - за всеки следваща по-голям капацитет (стъпка β =1 ТB) за съхранение се дава една допълнителна точка.</w:t>
            </w:r>
            <w:r w:rsidRPr="004A1CC0">
              <w:rPr>
                <w:rFonts w:eastAsiaTheme="minorEastAsia"/>
                <w:color w:val="00B050"/>
                <w:lang w:val="bg-BG" w:eastAsia="zh-CN"/>
              </w:rPr>
              <w:t xml:space="preserve"> </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Pr="004A1CC0" w:rsidRDefault="00CC595C" w:rsidP="00CC595C">
      <w:pPr>
        <w:spacing w:after="200" w:line="276" w:lineRule="auto"/>
        <w:ind w:left="284"/>
        <w:jc w:val="both"/>
        <w:rPr>
          <w:rFonts w:eastAsiaTheme="minorEastAsia"/>
          <w:b/>
          <w:bCs/>
          <w:lang w:val="bg-BG" w:eastAsia="zh-CN"/>
        </w:rPr>
      </w:pPr>
    </w:p>
    <w:p w:rsidR="00CC595C" w:rsidRPr="004A1CC0" w:rsidRDefault="00CC595C" w:rsidP="00CC595C">
      <w:pPr>
        <w:spacing w:after="120" w:line="276" w:lineRule="auto"/>
        <w:ind w:left="708"/>
        <w:jc w:val="both"/>
        <w:rPr>
          <w:rFonts w:eastAsiaTheme="minorEastAsia"/>
          <w:lang w:val="bg-BG" w:eastAsia="zh-CN"/>
        </w:rPr>
      </w:pPr>
      <w:r w:rsidRPr="004A1CC0">
        <w:rPr>
          <w:rFonts w:eastAsiaTheme="minorEastAsia"/>
          <w:b/>
          <w:bCs/>
          <w:lang w:val="bg-BG" w:eastAsia="zh-CN"/>
        </w:rPr>
        <w:t xml:space="preserve">Оценката на показателя (П2) </w:t>
      </w:r>
      <w:r w:rsidRPr="004A1CC0">
        <w:rPr>
          <w:rFonts w:eastAsiaTheme="minorEastAsia"/>
          <w:b/>
          <w:bCs/>
          <w:i/>
          <w:iCs/>
          <w:lang w:val="bg-BG" w:eastAsia="zh-CN"/>
        </w:rPr>
        <w:t>Техническа оценка на компонентите на предложенията</w:t>
      </w:r>
      <w:r w:rsidRPr="004A1CC0">
        <w:rPr>
          <w:rFonts w:eastAsiaTheme="minorEastAsia"/>
          <w:b/>
          <w:bCs/>
          <w:lang w:val="bg-BG" w:eastAsia="zh-CN"/>
        </w:rPr>
        <w:t xml:space="preserve"> </w:t>
      </w:r>
      <w:r w:rsidRPr="004A1CC0">
        <w:rPr>
          <w:rFonts w:eastAsiaTheme="minorEastAsia"/>
          <w:lang w:val="bg-BG" w:eastAsia="zh-CN"/>
        </w:rPr>
        <w:t>се определя по формулата:</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 xml:space="preserve">   П2у</w:t>
      </w:r>
    </w:p>
    <w:p w:rsidR="00CC595C" w:rsidRPr="004A1CC0" w:rsidRDefault="00CC595C" w:rsidP="00CC595C">
      <w:pPr>
        <w:spacing w:after="200" w:line="276" w:lineRule="auto"/>
        <w:ind w:firstLine="709"/>
        <w:jc w:val="both"/>
        <w:rPr>
          <w:rFonts w:eastAsiaTheme="minorEastAsia"/>
          <w:spacing w:val="-2"/>
          <w:lang w:val="bg-BG" w:eastAsia="zh-CN"/>
        </w:rPr>
      </w:pPr>
      <w:r w:rsidRPr="004A1CC0">
        <w:rPr>
          <w:rFonts w:eastAsiaTheme="minorEastAsia"/>
          <w:b/>
          <w:bCs/>
          <w:spacing w:val="-2"/>
          <w:lang w:val="bg-BG" w:eastAsia="zh-CN"/>
        </w:rPr>
        <w:t xml:space="preserve">O2 </w:t>
      </w:r>
      <w:r w:rsidRPr="004A1CC0">
        <w:rPr>
          <w:rFonts w:eastAsiaTheme="minorEastAsia"/>
          <w:spacing w:val="-2"/>
          <w:lang w:val="bg-BG" w:eastAsia="zh-CN"/>
        </w:rPr>
        <w:t>= ----------------- х 50 , където :</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 xml:space="preserve"> П2max </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spacing w:val="-3"/>
          <w:lang w:val="bg-BG" w:eastAsia="zh-CN"/>
        </w:rPr>
        <w:t xml:space="preserve">“O2” е общата </w:t>
      </w:r>
      <w:r w:rsidRPr="004A1CC0">
        <w:rPr>
          <w:rFonts w:eastAsiaTheme="minorEastAsia"/>
          <w:lang w:val="bg-BG" w:eastAsia="zh-CN"/>
        </w:rPr>
        <w:t>оценка по показателя;</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lang w:val="bg-BG" w:eastAsia="zh-CN"/>
        </w:rPr>
        <w:t>“ П2max ” е максималният брой точки - (сума от показателите</w:t>
      </w:r>
      <w:r w:rsidRPr="004A1CC0">
        <w:rPr>
          <w:rFonts w:eastAsiaTheme="minorEastAsia"/>
          <w:color w:val="00B050"/>
          <w:spacing w:val="-2"/>
          <w:lang w:val="bg-BG" w:eastAsia="zh-CN"/>
        </w:rPr>
        <w:t xml:space="preserve"> </w:t>
      </w:r>
      <w:r w:rsidRPr="004A1CC0">
        <w:rPr>
          <w:rFonts w:eastAsiaTheme="minorEastAsia"/>
          <w:spacing w:val="-2"/>
          <w:lang w:val="bg-BG" w:eastAsia="zh-CN"/>
        </w:rPr>
        <w:t>П2у1 + П2у2+ П2у3+ П2у4+ П2у5</w:t>
      </w:r>
      <w:r w:rsidRPr="004A1CC0">
        <w:rPr>
          <w:rFonts w:eastAsiaTheme="minorEastAsia"/>
          <w:lang w:val="bg-BG" w:eastAsia="zh-CN"/>
        </w:rPr>
        <w:t xml:space="preserve"> </w:t>
      </w:r>
      <w:r w:rsidRPr="004A1CC0">
        <w:rPr>
          <w:rFonts w:eastAsiaTheme="minorEastAsia"/>
          <w:b/>
          <w:bCs/>
          <w:lang w:val="bg-BG" w:eastAsia="zh-CN"/>
        </w:rPr>
        <w:t xml:space="preserve">) </w:t>
      </w:r>
      <w:r w:rsidRPr="004A1CC0">
        <w:rPr>
          <w:rFonts w:eastAsiaTheme="minorEastAsia"/>
          <w:lang w:val="bg-BG" w:eastAsia="zh-CN"/>
        </w:rPr>
        <w:t>по показателя, получен от един (или повече)  от участниците</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lang w:val="bg-BG" w:eastAsia="zh-CN"/>
        </w:rPr>
        <w:t>“ П2у ” е общия брой точки - (сума от показателите</w:t>
      </w:r>
      <w:r w:rsidRPr="004A1CC0">
        <w:rPr>
          <w:rFonts w:eastAsiaTheme="minorEastAsia"/>
          <w:color w:val="00B050"/>
          <w:spacing w:val="-2"/>
          <w:lang w:val="bg-BG" w:eastAsia="zh-CN"/>
        </w:rPr>
        <w:t xml:space="preserve"> </w:t>
      </w:r>
      <w:r w:rsidRPr="004A1CC0">
        <w:rPr>
          <w:rFonts w:eastAsiaTheme="minorEastAsia"/>
          <w:spacing w:val="-2"/>
          <w:lang w:val="bg-BG" w:eastAsia="zh-CN"/>
        </w:rPr>
        <w:t>П2у1 + П2у2+ П2у3+ П2у4+ П2у5</w:t>
      </w:r>
      <w:r w:rsidRPr="004A1CC0">
        <w:rPr>
          <w:rFonts w:eastAsiaTheme="minorEastAsia"/>
          <w:lang w:val="bg-BG" w:eastAsia="zh-CN"/>
        </w:rPr>
        <w:t xml:space="preserve"> </w:t>
      </w:r>
      <w:r w:rsidRPr="004A1CC0">
        <w:rPr>
          <w:rFonts w:eastAsiaTheme="minorEastAsia"/>
          <w:b/>
          <w:bCs/>
          <w:lang w:val="bg-BG" w:eastAsia="zh-CN"/>
        </w:rPr>
        <w:t xml:space="preserve">) </w:t>
      </w:r>
      <w:r w:rsidRPr="004A1CC0">
        <w:rPr>
          <w:rFonts w:eastAsiaTheme="minorEastAsia"/>
          <w:lang w:val="bg-BG" w:eastAsia="zh-CN"/>
        </w:rPr>
        <w:t>по показателя на съответния участник;</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lang w:val="bg-BG" w:eastAsia="zh-CN"/>
        </w:rPr>
        <w:t>“50” са базисните точки по показателя.</w:t>
      </w:r>
    </w:p>
    <w:p w:rsidR="00CC595C" w:rsidRPr="004A1CC0" w:rsidRDefault="00CC595C" w:rsidP="00CC595C">
      <w:pPr>
        <w:spacing w:after="120" w:line="276" w:lineRule="auto"/>
        <w:ind w:left="283"/>
        <w:jc w:val="both"/>
        <w:rPr>
          <w:rFonts w:eastAsiaTheme="minorEastAsia"/>
          <w:spacing w:val="-1"/>
          <w:lang w:val="bg-BG" w:eastAsia="zh-CN"/>
        </w:rPr>
      </w:pPr>
      <w:r w:rsidRPr="004A1CC0">
        <w:rPr>
          <w:rFonts w:eastAsiaTheme="minorEastAsia"/>
          <w:b/>
          <w:bCs/>
          <w:u w:val="single"/>
          <w:lang w:val="bg-BG" w:eastAsia="zh-CN"/>
        </w:rPr>
        <w:lastRenderedPageBreak/>
        <w:t>Показател 3</w:t>
      </w:r>
      <w:r w:rsidR="006A13F1">
        <w:rPr>
          <w:rFonts w:eastAsiaTheme="minorEastAsia"/>
          <w:lang w:val="bg-BG" w:eastAsia="zh-CN"/>
        </w:rPr>
        <w:t xml:space="preserve"> - “</w:t>
      </w:r>
      <w:r w:rsidRPr="004A1CC0">
        <w:rPr>
          <w:rFonts w:eastAsiaTheme="minorEastAsia"/>
          <w:lang w:val="bg-BG" w:eastAsia="zh-CN"/>
        </w:rPr>
        <w:t>Срок за извършване на доставката след заявката”, с максимален брой точки 5 и тежест 5%.</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Максималният брой точки получава офертата на кандидата с най-кратък срок за доставка под максимално изискуемия от 30 работни дни. Предложенията следва да са в положителни числа, различни от нула и закръглени в рамките на 1 (един) работен ден.</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lang w:val="bg-BG" w:eastAsia="zh-CN"/>
        </w:rPr>
        <w:t>Оценката на показателя (П3)</w:t>
      </w:r>
      <w:r w:rsidRPr="004A1CC0">
        <w:rPr>
          <w:rFonts w:eastAsiaTheme="minorEastAsia"/>
          <w:b/>
          <w:bCs/>
          <w:i/>
          <w:iCs/>
          <w:lang w:val="bg-BG" w:eastAsia="zh-CN"/>
        </w:rPr>
        <w:t xml:space="preserve"> Срок за извършване на доставката след заявка от възложителя</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П3 min</w:t>
      </w:r>
    </w:p>
    <w:p w:rsidR="00CC595C" w:rsidRPr="004A1CC0" w:rsidRDefault="00CC595C" w:rsidP="00CC595C">
      <w:pPr>
        <w:spacing w:after="200" w:line="276" w:lineRule="auto"/>
        <w:ind w:firstLine="709"/>
        <w:jc w:val="both"/>
        <w:rPr>
          <w:rFonts w:eastAsiaTheme="minorEastAsia"/>
          <w:lang w:val="bg-BG" w:eastAsia="zh-CN"/>
        </w:rPr>
      </w:pPr>
      <w:r w:rsidRPr="004A1CC0">
        <w:rPr>
          <w:rFonts w:eastAsiaTheme="minorEastAsia"/>
          <w:b/>
          <w:bCs/>
          <w:lang w:val="bg-BG" w:eastAsia="zh-CN"/>
        </w:rPr>
        <w:t>O3</w:t>
      </w:r>
      <w:r w:rsidRPr="004A1CC0">
        <w:rPr>
          <w:rFonts w:eastAsiaTheme="minorEastAsia"/>
          <w:lang w:val="bg-BG" w:eastAsia="zh-CN"/>
        </w:rPr>
        <w:t xml:space="preserve"> = </w:t>
      </w:r>
      <w:r w:rsidRPr="004A1CC0">
        <w:rPr>
          <w:rFonts w:eastAsiaTheme="minorEastAsia"/>
          <w:spacing w:val="-2"/>
          <w:lang w:val="bg-BG" w:eastAsia="zh-CN"/>
        </w:rPr>
        <w:t>-----------------</w:t>
      </w:r>
      <w:r w:rsidRPr="004A1CC0">
        <w:rPr>
          <w:rFonts w:eastAsiaTheme="minorEastAsia"/>
          <w:lang w:val="bg-BG" w:eastAsia="zh-CN"/>
        </w:rPr>
        <w:t xml:space="preserve"> х 5 , където :</w:t>
      </w:r>
    </w:p>
    <w:p w:rsidR="00CC595C" w:rsidRPr="004A1CC0" w:rsidRDefault="00CC595C" w:rsidP="00CC595C">
      <w:pPr>
        <w:spacing w:after="200" w:line="276" w:lineRule="auto"/>
        <w:ind w:firstLine="1560"/>
        <w:jc w:val="both"/>
        <w:rPr>
          <w:rFonts w:eastAsiaTheme="minorEastAsia"/>
          <w:lang w:val="bg-BG" w:eastAsia="zh-CN"/>
        </w:rPr>
      </w:pPr>
      <w:r w:rsidRPr="004A1CC0">
        <w:rPr>
          <w:rFonts w:eastAsiaTheme="minorEastAsia"/>
          <w:lang w:val="bg-BG" w:eastAsia="zh-CN"/>
        </w:rPr>
        <w:t xml:space="preserve"> П3 n </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3"/>
          <w:lang w:val="bg-BG" w:eastAsia="zh-CN"/>
        </w:rPr>
        <w:t>“O3” е общата оценка по показателя;</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П3</w:t>
      </w:r>
      <w:r w:rsidRPr="004A1CC0">
        <w:rPr>
          <w:rFonts w:eastAsiaTheme="minorEastAsia"/>
          <w:spacing w:val="-1"/>
          <w:vertAlign w:val="subscript"/>
          <w:lang w:val="bg-BG" w:eastAsia="zh-CN"/>
        </w:rPr>
        <w:t>min</w:t>
      </w:r>
      <w:r w:rsidRPr="004A1CC0">
        <w:rPr>
          <w:rFonts w:eastAsiaTheme="minorEastAsia"/>
          <w:spacing w:val="-1"/>
          <w:lang w:val="bg-BG" w:eastAsia="zh-CN"/>
        </w:rPr>
        <w:t>.” е най-краткият предложен срок за доставка;</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П3</w:t>
      </w:r>
      <w:r w:rsidRPr="004A1CC0">
        <w:rPr>
          <w:rFonts w:eastAsiaTheme="minorEastAsia"/>
          <w:spacing w:val="-1"/>
          <w:vertAlign w:val="subscript"/>
          <w:lang w:val="bg-BG" w:eastAsia="zh-CN"/>
        </w:rPr>
        <w:t>n”</w:t>
      </w:r>
      <w:r w:rsidRPr="004A1CC0">
        <w:rPr>
          <w:rFonts w:eastAsiaTheme="minorEastAsia"/>
          <w:spacing w:val="-1"/>
          <w:lang w:val="bg-BG" w:eastAsia="zh-CN"/>
        </w:rPr>
        <w:t xml:space="preserve"> е срок за доставка на n- я участник;</w:t>
      </w:r>
    </w:p>
    <w:p w:rsidR="00CC595C" w:rsidRPr="004A1CC0" w:rsidRDefault="00CC595C" w:rsidP="00CC595C">
      <w:pPr>
        <w:spacing w:after="200" w:line="276" w:lineRule="auto"/>
        <w:ind w:left="284"/>
        <w:jc w:val="both"/>
        <w:rPr>
          <w:rFonts w:eastAsiaTheme="minorEastAsia"/>
          <w:highlight w:val="yellow"/>
          <w:lang w:val="bg-BG" w:eastAsia="zh-CN"/>
        </w:rPr>
      </w:pPr>
      <w:r w:rsidRPr="004A1CC0">
        <w:rPr>
          <w:rFonts w:eastAsiaTheme="minorEastAsia"/>
          <w:spacing w:val="-3"/>
          <w:lang w:val="bg-BG" w:eastAsia="zh-CN"/>
        </w:rPr>
        <w:t xml:space="preserve"> “5” са максималните точки по показателя.</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u w:val="single"/>
          <w:lang w:val="bg-BG" w:eastAsia="zh-CN"/>
        </w:rPr>
        <w:t>Показател 4</w:t>
      </w:r>
      <w:r w:rsidRPr="004A1CC0">
        <w:rPr>
          <w:rFonts w:eastAsiaTheme="minorEastAsia"/>
          <w:lang w:val="bg-BG" w:eastAsia="zh-CN"/>
        </w:rPr>
        <w:t xml:space="preserve"> - „Продължителност на гаранционния срок”, с максимален брои точки 10 и тежест 10%.</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Максималният брои точки получава офертата на кандидата с най-дълъг гаранционен срок спрямо техническото задание. Предложенията следва да са в положителни числа, посочени в месеци, не по-малки от посочения минимален гаранционен срок в техническото задание и закръглени в рамките на 1 (един) месец.</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lang w:val="bg-BG" w:eastAsia="zh-CN"/>
        </w:rPr>
        <w:t xml:space="preserve">Оценката на показателя (П4) </w:t>
      </w:r>
      <w:r w:rsidRPr="004A1CC0">
        <w:rPr>
          <w:rFonts w:eastAsiaTheme="minorEastAsia"/>
          <w:b/>
          <w:bCs/>
          <w:i/>
          <w:iCs/>
          <w:lang w:val="bg-BG" w:eastAsia="zh-CN"/>
        </w:rPr>
        <w:t>Продължителност на гаранционния срок</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560"/>
        <w:jc w:val="both"/>
        <w:rPr>
          <w:rFonts w:eastAsiaTheme="minorEastAsia"/>
          <w:lang w:val="bg-BG" w:eastAsia="zh-CN"/>
        </w:rPr>
      </w:pPr>
      <w:r w:rsidRPr="004A1CC0">
        <w:rPr>
          <w:rFonts w:eastAsiaTheme="minorEastAsia"/>
          <w:lang w:val="bg-BG" w:eastAsia="zh-CN"/>
        </w:rPr>
        <w:t>П4 n</w:t>
      </w:r>
    </w:p>
    <w:p w:rsidR="00CC595C" w:rsidRPr="004A1CC0" w:rsidRDefault="00CC595C" w:rsidP="00CC595C">
      <w:pPr>
        <w:spacing w:after="200" w:line="276" w:lineRule="auto"/>
        <w:ind w:firstLine="709"/>
        <w:jc w:val="both"/>
        <w:rPr>
          <w:rFonts w:eastAsiaTheme="minorEastAsia"/>
          <w:lang w:val="bg-BG" w:eastAsia="zh-CN"/>
        </w:rPr>
      </w:pPr>
      <w:r w:rsidRPr="004A1CC0">
        <w:rPr>
          <w:rFonts w:eastAsiaTheme="minorEastAsia"/>
          <w:b/>
          <w:bCs/>
          <w:lang w:val="bg-BG" w:eastAsia="zh-CN"/>
        </w:rPr>
        <w:t>O4</w:t>
      </w:r>
      <w:r w:rsidRPr="004A1CC0">
        <w:rPr>
          <w:rFonts w:eastAsiaTheme="minorEastAsia"/>
          <w:lang w:val="bg-BG" w:eastAsia="zh-CN"/>
        </w:rPr>
        <w:t xml:space="preserve"> = </w:t>
      </w:r>
      <w:r w:rsidRPr="004A1CC0">
        <w:rPr>
          <w:rFonts w:eastAsiaTheme="minorEastAsia"/>
          <w:spacing w:val="-2"/>
          <w:lang w:val="bg-BG" w:eastAsia="zh-CN"/>
        </w:rPr>
        <w:t>-----------------</w:t>
      </w:r>
      <w:r w:rsidRPr="004A1CC0">
        <w:rPr>
          <w:rFonts w:eastAsiaTheme="minorEastAsia"/>
          <w:lang w:val="bg-BG" w:eastAsia="zh-CN"/>
        </w:rPr>
        <w:t xml:space="preserve"> х 10 , където :</w:t>
      </w:r>
    </w:p>
    <w:p w:rsidR="00CC595C" w:rsidRPr="004A1CC0" w:rsidRDefault="00CC595C" w:rsidP="00CC595C">
      <w:pPr>
        <w:spacing w:after="200" w:line="276" w:lineRule="auto"/>
        <w:ind w:firstLine="1560"/>
        <w:jc w:val="both"/>
        <w:rPr>
          <w:rFonts w:eastAsiaTheme="minorEastAsia"/>
          <w:color w:val="00B050"/>
          <w:lang w:val="bg-BG" w:eastAsia="zh-CN"/>
        </w:rPr>
      </w:pPr>
      <w:r w:rsidRPr="004A1CC0">
        <w:rPr>
          <w:rFonts w:eastAsiaTheme="minorEastAsia"/>
          <w:lang w:val="bg-BG" w:eastAsia="zh-CN"/>
        </w:rPr>
        <w:t xml:space="preserve"> </w:t>
      </w:r>
      <w:r w:rsidRPr="004A1CC0">
        <w:rPr>
          <w:rFonts w:eastAsiaTheme="minorEastAsia"/>
          <w:spacing w:val="-2"/>
          <w:lang w:val="bg-BG" w:eastAsia="zh-CN"/>
        </w:rPr>
        <w:t>П4</w:t>
      </w:r>
      <w:r w:rsidRPr="004A1CC0">
        <w:rPr>
          <w:rFonts w:eastAsiaTheme="minorEastAsia"/>
          <w:lang w:val="bg-BG" w:eastAsia="zh-CN"/>
        </w:rPr>
        <w:t xml:space="preserve"> </w:t>
      </w:r>
      <w:r w:rsidRPr="004A1CC0">
        <w:rPr>
          <w:rFonts w:eastAsiaTheme="minorEastAsia"/>
          <w:spacing w:val="-2"/>
          <w:lang w:val="bg-BG" w:eastAsia="zh-CN"/>
        </w:rPr>
        <w:t>max</w:t>
      </w:r>
      <w:r w:rsidRPr="004A1CC0">
        <w:rPr>
          <w:rFonts w:eastAsiaTheme="minorEastAsia"/>
          <w:lang w:val="bg-BG" w:eastAsia="zh-CN"/>
        </w:rPr>
        <w:t xml:space="preserve">  </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3"/>
          <w:lang w:val="bg-BG" w:eastAsia="zh-CN"/>
        </w:rPr>
        <w:t>“O4” е общата оценка по показателя;</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П4 max</w:t>
      </w:r>
      <w:r w:rsidRPr="004A1CC0">
        <w:rPr>
          <w:rFonts w:eastAsiaTheme="minorEastAsia"/>
          <w:spacing w:val="-1"/>
          <w:lang w:val="bg-BG" w:eastAsia="zh-CN"/>
        </w:rPr>
        <w:t xml:space="preserve"> ” е максималният гаранционен срок в месеци, предложен от един или повече от участниците в техническото задание </w:t>
      </w:r>
      <w:r w:rsidRPr="004A1CC0">
        <w:rPr>
          <w:rFonts w:eastAsiaTheme="minorEastAsia"/>
          <w:lang w:val="bg-BG" w:eastAsia="zh-CN"/>
        </w:rPr>
        <w:t>(като сума за 15-те компонента)</w:t>
      </w:r>
      <w:r w:rsidRPr="004A1CC0">
        <w:rPr>
          <w:rFonts w:eastAsiaTheme="minorEastAsia"/>
          <w:spacing w:val="-1"/>
          <w:lang w:val="bg-BG" w:eastAsia="zh-CN"/>
        </w:rPr>
        <w:t>;</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П4 n</w:t>
      </w:r>
      <w:r w:rsidRPr="004A1CC0">
        <w:rPr>
          <w:rFonts w:eastAsiaTheme="minorEastAsia"/>
          <w:spacing w:val="-1"/>
          <w:lang w:val="bg-BG" w:eastAsia="zh-CN"/>
        </w:rPr>
        <w:t xml:space="preserve"> ” е гаранционен срок в месеци, предложен от n- я участник. Той се определя като сума в месеци от гаранционните срокове на участника по всеки един от </w:t>
      </w:r>
      <w:r w:rsidRPr="004A1CC0">
        <w:rPr>
          <w:rFonts w:eastAsiaTheme="minorEastAsia"/>
          <w:lang w:val="bg-BG" w:eastAsia="zh-CN"/>
        </w:rPr>
        <w:t>15-те компонента.</w:t>
      </w:r>
      <w:r w:rsidRPr="004A1CC0">
        <w:rPr>
          <w:rFonts w:eastAsiaTheme="minorEastAsia"/>
          <w:spacing w:val="-1"/>
          <w:lang w:val="bg-BG" w:eastAsia="zh-CN"/>
        </w:rPr>
        <w:t>;</w:t>
      </w:r>
    </w:p>
    <w:p w:rsidR="00CC595C" w:rsidRPr="004A1CC0" w:rsidRDefault="00CC595C" w:rsidP="00CC595C">
      <w:pPr>
        <w:spacing w:after="120" w:line="276" w:lineRule="auto"/>
        <w:ind w:left="360"/>
        <w:jc w:val="both"/>
        <w:rPr>
          <w:rFonts w:eastAsiaTheme="minorEastAsia"/>
          <w:highlight w:val="yellow"/>
          <w:lang w:val="bg-BG" w:eastAsia="zh-CN"/>
        </w:rPr>
      </w:pPr>
      <w:r w:rsidRPr="004A1CC0">
        <w:rPr>
          <w:rFonts w:eastAsiaTheme="minorEastAsia"/>
          <w:spacing w:val="-3"/>
          <w:lang w:val="bg-BG" w:eastAsia="zh-CN"/>
        </w:rPr>
        <w:t>“10” са максималните точки по показателя.</w:t>
      </w:r>
    </w:p>
    <w:p w:rsidR="00CC595C" w:rsidRPr="004A1CC0" w:rsidRDefault="00CC595C" w:rsidP="00CC595C">
      <w:pPr>
        <w:spacing w:after="200" w:line="276" w:lineRule="auto"/>
        <w:ind w:firstLine="720"/>
        <w:jc w:val="both"/>
        <w:rPr>
          <w:rFonts w:eastAsiaTheme="minorEastAsia"/>
          <w:b/>
          <w:bCs/>
          <w:lang w:val="bg-BG" w:eastAsia="zh-CN"/>
        </w:rPr>
      </w:pPr>
      <w:r w:rsidRPr="004A1CC0">
        <w:rPr>
          <w:rFonts w:eastAsiaTheme="minorEastAsia"/>
          <w:b/>
          <w:bCs/>
          <w:lang w:val="bg-BG" w:eastAsia="zh-CN"/>
        </w:rPr>
        <w:t xml:space="preserve">Комплексната оценка /КО/ на всеки </w:t>
      </w:r>
      <w:r w:rsidRPr="004A1CC0">
        <w:rPr>
          <w:rFonts w:eastAsiaTheme="minorEastAsia"/>
          <w:b/>
          <w:bCs/>
          <w:spacing w:val="-1"/>
          <w:lang w:val="bg-BG" w:eastAsia="zh-CN"/>
        </w:rPr>
        <w:t>участник</w:t>
      </w:r>
      <w:r w:rsidRPr="004A1CC0">
        <w:rPr>
          <w:rFonts w:eastAsiaTheme="minorEastAsia"/>
          <w:b/>
          <w:bCs/>
          <w:lang w:val="bg-BG" w:eastAsia="zh-CN"/>
        </w:rPr>
        <w:t xml:space="preserve"> се получава като сума от оценките на офертата по четирите показателя, изчислени по формулата:</w:t>
      </w:r>
    </w:p>
    <w:p w:rsidR="00CC595C" w:rsidRPr="004A1CC0" w:rsidRDefault="00CC595C" w:rsidP="00CC595C">
      <w:pPr>
        <w:spacing w:after="200" w:line="276" w:lineRule="auto"/>
        <w:ind w:firstLine="720"/>
        <w:jc w:val="both"/>
        <w:rPr>
          <w:rFonts w:eastAsiaTheme="minorEastAsia"/>
          <w:b/>
          <w:bCs/>
          <w:lang w:val="bg-BG" w:eastAsia="zh-CN"/>
        </w:rPr>
      </w:pPr>
    </w:p>
    <w:p w:rsidR="00CC595C" w:rsidRPr="004A1CC0" w:rsidRDefault="00CC595C" w:rsidP="00CC595C">
      <w:pPr>
        <w:spacing w:after="200" w:line="276" w:lineRule="auto"/>
        <w:ind w:firstLine="720"/>
        <w:jc w:val="both"/>
        <w:rPr>
          <w:rFonts w:eastAsiaTheme="minorEastAsia"/>
          <w:b/>
          <w:bCs/>
          <w:lang w:val="bg-BG" w:eastAsia="zh-CN"/>
        </w:rPr>
      </w:pPr>
      <w:r w:rsidRPr="004A1CC0">
        <w:rPr>
          <w:rFonts w:eastAsiaTheme="minorEastAsia"/>
          <w:b/>
          <w:bCs/>
          <w:lang w:val="bg-BG" w:eastAsia="zh-CN"/>
        </w:rPr>
        <w:t xml:space="preserve">КО = О1 + О2 + О3 + О4 </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lastRenderedPageBreak/>
        <w:t>Офертата получила най-висока комплексна оценка, се класира на първо място.</w:t>
      </w:r>
    </w:p>
    <w:p w:rsidR="00CC595C" w:rsidRPr="004A1CC0" w:rsidRDefault="00CC595C" w:rsidP="00CC595C">
      <w:pPr>
        <w:autoSpaceDE w:val="0"/>
        <w:autoSpaceDN w:val="0"/>
        <w:adjustRightInd w:val="0"/>
        <w:spacing w:before="60" w:after="60" w:line="276" w:lineRule="auto"/>
        <w:ind w:left="284"/>
        <w:jc w:val="both"/>
        <w:rPr>
          <w:rFonts w:eastAsiaTheme="minorEastAsia"/>
          <w:lang w:val="bg-BG" w:eastAsia="bg-BG"/>
        </w:rPr>
      </w:pPr>
    </w:p>
    <w:p w:rsidR="00CC595C" w:rsidRPr="004A1CC0" w:rsidRDefault="00CC595C" w:rsidP="00CC595C">
      <w:pPr>
        <w:spacing w:after="200" w:line="276" w:lineRule="auto"/>
        <w:ind w:firstLine="360"/>
        <w:jc w:val="both"/>
        <w:rPr>
          <w:rFonts w:eastAsiaTheme="minorEastAsia"/>
          <w:i/>
          <w:iCs/>
          <w:lang w:val="bg-BG" w:eastAsia="zh-CN"/>
        </w:rPr>
      </w:pPr>
      <w:r w:rsidRPr="004A1CC0">
        <w:rPr>
          <w:rFonts w:eastAsiaTheme="minorEastAsia"/>
          <w:b/>
          <w:bCs/>
          <w:u w:val="single"/>
          <w:lang w:val="bg-BG" w:eastAsia="zh-CN"/>
        </w:rPr>
        <w:t>Забележка:</w:t>
      </w:r>
      <w:r w:rsidRPr="004A1CC0">
        <w:rPr>
          <w:rFonts w:eastAsiaTheme="minorEastAsia"/>
          <w:lang w:val="bg-BG" w:eastAsia="zh-CN"/>
        </w:rPr>
        <w:t xml:space="preserve"> Участници, предложили цени, по-високи от прогнозната стойност, ще бъдат отстранени от участие в процедурата</w:t>
      </w:r>
      <w:r w:rsidRPr="004A1CC0">
        <w:rPr>
          <w:rFonts w:eastAsiaTheme="minorEastAsia"/>
          <w:i/>
          <w:iCs/>
          <w:lang w:val="bg-BG" w:eastAsia="zh-CN"/>
        </w:rPr>
        <w:t xml:space="preserve">. </w:t>
      </w:r>
    </w:p>
    <w:p w:rsidR="00CC595C" w:rsidRPr="004A1CC0" w:rsidRDefault="00CC595C" w:rsidP="00CC595C">
      <w:pPr>
        <w:tabs>
          <w:tab w:val="left" w:pos="360"/>
        </w:tabs>
        <w:spacing w:after="200" w:line="276" w:lineRule="auto"/>
        <w:ind w:firstLine="360"/>
        <w:jc w:val="both"/>
        <w:rPr>
          <w:rFonts w:eastAsiaTheme="minorEastAsia"/>
          <w:b/>
          <w:bCs/>
          <w:lang w:val="bg-BG" w:eastAsia="zh-CN"/>
        </w:rPr>
      </w:pPr>
      <w:r w:rsidRPr="004A1CC0">
        <w:rPr>
          <w:rFonts w:eastAsiaTheme="minorEastAsia"/>
          <w:b/>
          <w:bCs/>
          <w:lang w:val="bg-BG" w:eastAsia="zh-CN"/>
        </w:rPr>
        <w:t>На първо място се класира участникът получил най-висока комплексна оценка.</w:t>
      </w:r>
    </w:p>
    <w:p w:rsidR="00CC595C" w:rsidRPr="004A1CC0" w:rsidRDefault="00CC595C" w:rsidP="00CC595C">
      <w:pPr>
        <w:tabs>
          <w:tab w:val="left" w:pos="360"/>
        </w:tabs>
        <w:spacing w:after="200" w:line="276" w:lineRule="auto"/>
        <w:ind w:firstLine="360"/>
        <w:jc w:val="both"/>
        <w:rPr>
          <w:rFonts w:eastAsiaTheme="minorEastAsia"/>
          <w:lang w:val="bg-BG" w:eastAsia="zh-CN"/>
        </w:rPr>
      </w:pPr>
    </w:p>
    <w:p w:rsidR="00CC595C" w:rsidRPr="004A1CC0" w:rsidRDefault="006A13F1" w:rsidP="00CC595C">
      <w:pPr>
        <w:spacing w:after="200" w:line="276" w:lineRule="auto"/>
        <w:ind w:firstLine="708"/>
        <w:jc w:val="both"/>
        <w:rPr>
          <w:rFonts w:eastAsiaTheme="minorEastAsia"/>
          <w:b/>
          <w:bCs/>
          <w:lang w:val="bg-BG" w:eastAsia="zh-CN"/>
        </w:rPr>
      </w:pPr>
      <w:r>
        <w:rPr>
          <w:rFonts w:eastAsiaTheme="minorEastAsia"/>
          <w:b/>
          <w:bCs/>
          <w:lang w:val="bg-BG" w:eastAsia="zh-CN"/>
        </w:rPr>
        <w:t xml:space="preserve">5.2. </w:t>
      </w:r>
      <w:r w:rsidR="00E22F11">
        <w:rPr>
          <w:rFonts w:eastAsiaTheme="minorEastAsia"/>
          <w:b/>
          <w:bCs/>
          <w:lang w:val="bg-BG" w:eastAsia="zh-CN"/>
        </w:rPr>
        <w:t>О</w:t>
      </w:r>
      <w:r w:rsidR="00CC595C" w:rsidRPr="004A1CC0">
        <w:rPr>
          <w:rFonts w:eastAsiaTheme="minorEastAsia"/>
          <w:b/>
          <w:bCs/>
          <w:lang w:val="bg-BG" w:eastAsia="zh-CN"/>
        </w:rPr>
        <w:t xml:space="preserve">ценка на предложенията по </w:t>
      </w:r>
      <w:r w:rsidR="00CC595C" w:rsidRPr="004A1CC0">
        <w:rPr>
          <w:rFonts w:eastAsiaTheme="minorEastAsia"/>
          <w:b/>
          <w:bCs/>
          <w:u w:val="single"/>
          <w:lang w:val="bg-BG" w:eastAsia="zh-CN"/>
        </w:rPr>
        <w:t>Обособена позиция 2</w:t>
      </w:r>
      <w:r w:rsidR="00CC595C" w:rsidRPr="004A1CC0">
        <w:rPr>
          <w:rFonts w:eastAsiaTheme="minorEastAsia"/>
          <w:b/>
          <w:bCs/>
          <w:lang w:val="bg-BG" w:eastAsia="zh-CN"/>
        </w:rPr>
        <w:t xml:space="preserve"> </w:t>
      </w:r>
      <w:r w:rsidR="00E22F11">
        <w:rPr>
          <w:rFonts w:eastAsiaTheme="minorEastAsia"/>
          <w:b/>
          <w:bCs/>
          <w:lang w:val="bg-BG" w:eastAsia="zh-CN"/>
        </w:rPr>
        <w:t>с</w:t>
      </w:r>
      <w:r w:rsidR="00CC595C" w:rsidRPr="004A1CC0">
        <w:rPr>
          <w:rFonts w:eastAsiaTheme="minorEastAsia"/>
          <w:b/>
          <w:bCs/>
          <w:lang w:val="bg-BG" w:eastAsia="zh-CN"/>
        </w:rPr>
        <w:t xml:space="preserve">е </w:t>
      </w:r>
      <w:r w:rsidR="00E22F11">
        <w:rPr>
          <w:rFonts w:eastAsiaTheme="minorEastAsia"/>
          <w:b/>
          <w:bCs/>
          <w:lang w:val="bg-BG" w:eastAsia="zh-CN"/>
        </w:rPr>
        <w:t xml:space="preserve">извършва чрез </w:t>
      </w:r>
      <w:r w:rsidR="00CC595C" w:rsidRPr="004A1CC0">
        <w:rPr>
          <w:rFonts w:eastAsiaTheme="minorEastAsia"/>
          <w:b/>
          <w:bCs/>
          <w:lang w:val="bg-BG" w:eastAsia="zh-CN"/>
        </w:rPr>
        <w:t>„комплексна оценка”, при следните показатели:</w:t>
      </w:r>
    </w:p>
    <w:p w:rsidR="00CC595C" w:rsidRPr="004A1CC0" w:rsidRDefault="00CC595C" w:rsidP="00CC595C">
      <w:pPr>
        <w:tabs>
          <w:tab w:val="num" w:pos="0"/>
        </w:tabs>
        <w:spacing w:after="200" w:line="276" w:lineRule="auto"/>
        <w:jc w:val="both"/>
        <w:rPr>
          <w:rFonts w:eastAsiaTheme="minorEastAsia"/>
          <w:lang w:val="bg-BG" w:eastAsia="zh-CN"/>
        </w:rPr>
      </w:pPr>
      <w:r w:rsidRPr="004A1CC0">
        <w:rPr>
          <w:rFonts w:eastAsiaTheme="minorEastAsia"/>
          <w:lang w:val="bg-BG" w:eastAsia="zh-CN"/>
        </w:rPr>
        <w:tab/>
        <w:t>Класирането на участниците се извършва на основа на „комплексна оценка”.</w:t>
      </w:r>
    </w:p>
    <w:p w:rsidR="00CC595C" w:rsidRPr="004A1CC0" w:rsidRDefault="00CC595C" w:rsidP="00CC595C">
      <w:pPr>
        <w:spacing w:after="200" w:line="276" w:lineRule="auto"/>
        <w:jc w:val="both"/>
        <w:rPr>
          <w:rFonts w:eastAsiaTheme="minorEastAsia"/>
          <w:lang w:val="bg-BG" w:eastAsia="zh-CN"/>
        </w:rPr>
      </w:pPr>
      <w:r w:rsidRPr="004A1CC0">
        <w:rPr>
          <w:rFonts w:eastAsiaTheme="minorEastAsia"/>
          <w:lang w:val="bg-BG" w:eastAsia="zh-CN"/>
        </w:rPr>
        <w:tab/>
        <w:t>Методиката за определяне на комплексната оценка на офертата съдържа указания за определяне на оценката по всеки показател и за определяне на комплексната оценка на офертата. Методиката се прилага по отношение на всички допуснати до оценка оферти без да се променя.</w:t>
      </w: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700"/>
        <w:gridCol w:w="1560"/>
      </w:tblGrid>
      <w:tr w:rsidR="00CC595C" w:rsidRPr="004A1CC0" w:rsidTr="005B3C4C">
        <w:trPr>
          <w:cantSplit/>
          <w:trHeight w:hRule="exact" w:val="816"/>
          <w:jc w:val="center"/>
        </w:trPr>
        <w:tc>
          <w:tcPr>
            <w:tcW w:w="4590" w:type="dxa"/>
            <w:tcBorders>
              <w:bottom w:val="single" w:sz="4" w:space="0" w:color="FFFFFF"/>
            </w:tcBorders>
            <w:vAlign w:val="center"/>
          </w:tcPr>
          <w:p w:rsidR="00CC595C" w:rsidRPr="004A1CC0" w:rsidRDefault="00CC595C" w:rsidP="005B3C4C">
            <w:pPr>
              <w:spacing w:line="276" w:lineRule="auto"/>
              <w:ind w:left="283"/>
              <w:jc w:val="center"/>
              <w:rPr>
                <w:rFonts w:eastAsiaTheme="minorEastAsia"/>
                <w:b/>
                <w:bCs/>
                <w:lang w:val="bg-BG" w:eastAsia="zh-CN"/>
              </w:rPr>
            </w:pPr>
            <w:r w:rsidRPr="004A1CC0">
              <w:rPr>
                <w:rFonts w:eastAsiaTheme="minorEastAsia"/>
                <w:b/>
                <w:bCs/>
                <w:lang w:val="bg-BG" w:eastAsia="zh-CN"/>
              </w:rPr>
              <w:t>Показател – П</w:t>
            </w:r>
          </w:p>
          <w:p w:rsidR="00CC595C" w:rsidRPr="004A1CC0" w:rsidRDefault="00CC595C" w:rsidP="005B3C4C">
            <w:pPr>
              <w:spacing w:line="276" w:lineRule="auto"/>
              <w:ind w:left="283"/>
              <w:jc w:val="center"/>
              <w:rPr>
                <w:rFonts w:eastAsiaTheme="minorEastAsia"/>
                <w:b/>
                <w:bCs/>
                <w:lang w:val="bg-BG" w:eastAsia="zh-CN"/>
              </w:rPr>
            </w:pPr>
            <w:r w:rsidRPr="004A1CC0">
              <w:rPr>
                <w:rFonts w:eastAsiaTheme="minorEastAsia"/>
                <w:lang w:val="bg-BG" w:eastAsia="zh-CN"/>
              </w:rPr>
              <w:t>(наименование)</w:t>
            </w:r>
          </w:p>
        </w:tc>
        <w:tc>
          <w:tcPr>
            <w:tcW w:w="1700" w:type="dxa"/>
            <w:vAlign w:val="center"/>
          </w:tcPr>
          <w:p w:rsidR="00CC595C" w:rsidRPr="004A1CC0" w:rsidRDefault="00CC595C" w:rsidP="005B3C4C">
            <w:pPr>
              <w:spacing w:line="276" w:lineRule="auto"/>
              <w:jc w:val="center"/>
              <w:rPr>
                <w:rFonts w:eastAsiaTheme="minorEastAsia"/>
                <w:b/>
                <w:bCs/>
                <w:lang w:val="bg-BG" w:eastAsia="zh-CN"/>
              </w:rPr>
            </w:pPr>
            <w:r w:rsidRPr="004A1CC0">
              <w:rPr>
                <w:rFonts w:eastAsiaTheme="minorEastAsia"/>
                <w:b/>
                <w:bCs/>
                <w:lang w:val="bg-BG" w:eastAsia="zh-CN"/>
              </w:rPr>
              <w:t>Относително тегло</w:t>
            </w:r>
          </w:p>
        </w:tc>
        <w:tc>
          <w:tcPr>
            <w:tcW w:w="1560" w:type="dxa"/>
            <w:vAlign w:val="center"/>
          </w:tcPr>
          <w:p w:rsidR="00CC595C" w:rsidRPr="004A1CC0" w:rsidRDefault="00CC595C" w:rsidP="005B3C4C">
            <w:pPr>
              <w:spacing w:line="276" w:lineRule="auto"/>
              <w:jc w:val="center"/>
              <w:rPr>
                <w:rFonts w:eastAsiaTheme="minorEastAsia"/>
                <w:b/>
                <w:bCs/>
                <w:lang w:val="bg-BG" w:eastAsia="zh-CN"/>
              </w:rPr>
            </w:pPr>
            <w:r w:rsidRPr="004A1CC0">
              <w:rPr>
                <w:rFonts w:eastAsiaTheme="minorEastAsia"/>
                <w:b/>
                <w:bCs/>
                <w:lang w:val="bg-BG" w:eastAsia="zh-CN"/>
              </w:rPr>
              <w:t>Символно обозначение</w:t>
            </w:r>
          </w:p>
        </w:tc>
      </w:tr>
      <w:tr w:rsidR="00CC595C" w:rsidRPr="004A1CC0" w:rsidTr="005B3C4C">
        <w:trPr>
          <w:jc w:val="center"/>
        </w:trPr>
        <w:tc>
          <w:tcPr>
            <w:tcW w:w="4590" w:type="dxa"/>
          </w:tcPr>
          <w:p w:rsidR="00CC595C" w:rsidRPr="004A1CC0" w:rsidRDefault="00CC595C" w:rsidP="005B3C4C">
            <w:pPr>
              <w:spacing w:line="276" w:lineRule="auto"/>
              <w:ind w:left="283"/>
              <w:jc w:val="center"/>
              <w:rPr>
                <w:rFonts w:eastAsiaTheme="minorEastAsia"/>
                <w:b/>
                <w:bCs/>
                <w:lang w:val="bg-BG" w:eastAsia="zh-CN"/>
              </w:rPr>
            </w:pPr>
            <w:r w:rsidRPr="004A1CC0">
              <w:rPr>
                <w:rFonts w:eastAsiaTheme="minorEastAsia"/>
                <w:b/>
                <w:bCs/>
                <w:lang w:val="bg-BG" w:eastAsia="zh-CN"/>
              </w:rPr>
              <w:t>1</w:t>
            </w:r>
          </w:p>
        </w:tc>
        <w:tc>
          <w:tcPr>
            <w:tcW w:w="1700" w:type="dxa"/>
          </w:tcPr>
          <w:p w:rsidR="00CC595C" w:rsidRPr="004A1CC0" w:rsidRDefault="00CC595C" w:rsidP="005B3C4C">
            <w:pPr>
              <w:spacing w:line="276" w:lineRule="auto"/>
              <w:ind w:left="283"/>
              <w:jc w:val="center"/>
              <w:rPr>
                <w:rFonts w:eastAsiaTheme="minorEastAsia"/>
                <w:b/>
                <w:bCs/>
                <w:lang w:val="bg-BG" w:eastAsia="zh-CN"/>
              </w:rPr>
            </w:pPr>
            <w:r w:rsidRPr="004A1CC0">
              <w:rPr>
                <w:rFonts w:eastAsiaTheme="minorEastAsia"/>
                <w:b/>
                <w:bCs/>
                <w:lang w:val="bg-BG" w:eastAsia="zh-CN"/>
              </w:rPr>
              <w:t>2</w:t>
            </w:r>
          </w:p>
        </w:tc>
        <w:tc>
          <w:tcPr>
            <w:tcW w:w="1560" w:type="dxa"/>
          </w:tcPr>
          <w:p w:rsidR="00CC595C" w:rsidRPr="004A1CC0" w:rsidRDefault="00CC595C" w:rsidP="005B3C4C">
            <w:pPr>
              <w:spacing w:line="276" w:lineRule="auto"/>
              <w:ind w:left="283"/>
              <w:jc w:val="center"/>
              <w:rPr>
                <w:rFonts w:eastAsiaTheme="minorEastAsia"/>
                <w:b/>
                <w:bCs/>
                <w:lang w:val="bg-BG" w:eastAsia="zh-CN"/>
              </w:rPr>
            </w:pPr>
            <w:r w:rsidRPr="004A1CC0">
              <w:rPr>
                <w:rFonts w:eastAsiaTheme="minorEastAsia"/>
                <w:b/>
                <w:bCs/>
                <w:lang w:val="bg-BG" w:eastAsia="zh-CN"/>
              </w:rPr>
              <w:t>3</w:t>
            </w:r>
          </w:p>
        </w:tc>
      </w:tr>
      <w:tr w:rsidR="00CC595C" w:rsidRPr="004A1CC0" w:rsidTr="005B3C4C">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1.Предложена обща цена </w:t>
            </w:r>
            <w:r w:rsidRPr="004A1CC0">
              <w:rPr>
                <w:rFonts w:eastAsiaTheme="minorEastAsia"/>
                <w:b/>
                <w:bCs/>
                <w:lang w:val="bg-BG" w:eastAsia="zh-CN"/>
              </w:rPr>
              <w:t>П1</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35%</w:t>
            </w:r>
          </w:p>
        </w:tc>
        <w:tc>
          <w:tcPr>
            <w:tcW w:w="1560"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O1</w:t>
            </w:r>
          </w:p>
        </w:tc>
      </w:tr>
      <w:tr w:rsidR="00CC595C" w:rsidRPr="004A1CC0" w:rsidTr="005B3C4C">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2.Техническа оценка на компонентите на предложенията </w:t>
            </w:r>
            <w:r w:rsidRPr="004A1CC0">
              <w:rPr>
                <w:rFonts w:eastAsiaTheme="minorEastAsia"/>
                <w:b/>
                <w:bCs/>
                <w:lang w:val="bg-BG" w:eastAsia="zh-CN"/>
              </w:rPr>
              <w:t>П2</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50%</w:t>
            </w:r>
          </w:p>
        </w:tc>
        <w:tc>
          <w:tcPr>
            <w:tcW w:w="1560"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O2</w:t>
            </w:r>
          </w:p>
        </w:tc>
      </w:tr>
      <w:tr w:rsidR="00CC595C" w:rsidRPr="004A1CC0" w:rsidTr="005B3C4C">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3. Срок за извършване на доставката след заявката </w:t>
            </w:r>
            <w:r w:rsidRPr="004A1CC0">
              <w:rPr>
                <w:rFonts w:eastAsiaTheme="minorEastAsia"/>
                <w:b/>
                <w:bCs/>
                <w:lang w:val="bg-BG" w:eastAsia="zh-CN"/>
              </w:rPr>
              <w:t>П3</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5%</w:t>
            </w:r>
          </w:p>
        </w:tc>
        <w:tc>
          <w:tcPr>
            <w:tcW w:w="1560"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O3</w:t>
            </w:r>
          </w:p>
        </w:tc>
      </w:tr>
      <w:tr w:rsidR="00CC595C" w:rsidRPr="004A1CC0" w:rsidTr="005B3C4C">
        <w:trPr>
          <w:jc w:val="center"/>
        </w:trPr>
        <w:tc>
          <w:tcPr>
            <w:tcW w:w="459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 xml:space="preserve">4. Продължителност на гаранционния срок </w:t>
            </w:r>
            <w:r w:rsidRPr="004A1CC0">
              <w:rPr>
                <w:rFonts w:eastAsiaTheme="minorEastAsia"/>
                <w:b/>
                <w:bCs/>
                <w:lang w:val="bg-BG" w:eastAsia="zh-CN"/>
              </w:rPr>
              <w:t>П4</w:t>
            </w:r>
          </w:p>
        </w:tc>
        <w:tc>
          <w:tcPr>
            <w:tcW w:w="1700" w:type="dxa"/>
          </w:tcPr>
          <w:p w:rsidR="00CC595C" w:rsidRPr="004A1CC0" w:rsidRDefault="00CC595C" w:rsidP="00CC595C">
            <w:pPr>
              <w:spacing w:line="276" w:lineRule="auto"/>
              <w:ind w:left="283"/>
              <w:jc w:val="both"/>
              <w:rPr>
                <w:rFonts w:eastAsiaTheme="minorEastAsia"/>
                <w:lang w:val="bg-BG" w:eastAsia="zh-CN"/>
              </w:rPr>
            </w:pPr>
            <w:r w:rsidRPr="004A1CC0">
              <w:rPr>
                <w:rFonts w:eastAsiaTheme="minorEastAsia"/>
                <w:lang w:val="bg-BG" w:eastAsia="zh-CN"/>
              </w:rPr>
              <w:t>10%</w:t>
            </w:r>
          </w:p>
        </w:tc>
        <w:tc>
          <w:tcPr>
            <w:tcW w:w="1560" w:type="dxa"/>
          </w:tcPr>
          <w:p w:rsidR="00CC595C" w:rsidRPr="004A1CC0" w:rsidRDefault="00CC595C" w:rsidP="00CC595C">
            <w:pPr>
              <w:spacing w:line="276" w:lineRule="auto"/>
              <w:ind w:left="283"/>
              <w:jc w:val="both"/>
              <w:rPr>
                <w:rFonts w:eastAsiaTheme="minorEastAsia"/>
                <w:b/>
                <w:bCs/>
                <w:lang w:val="bg-BG" w:eastAsia="zh-CN"/>
              </w:rPr>
            </w:pPr>
            <w:r w:rsidRPr="004A1CC0">
              <w:rPr>
                <w:rFonts w:eastAsiaTheme="minorEastAsia"/>
                <w:b/>
                <w:bCs/>
                <w:lang w:val="bg-BG" w:eastAsia="zh-CN"/>
              </w:rPr>
              <w:t>O4</w:t>
            </w:r>
          </w:p>
        </w:tc>
      </w:tr>
    </w:tbl>
    <w:p w:rsidR="00CC595C" w:rsidRPr="004A1CC0" w:rsidRDefault="00CC595C" w:rsidP="00CC595C">
      <w:pPr>
        <w:spacing w:after="120" w:line="276" w:lineRule="auto"/>
        <w:ind w:left="283"/>
        <w:jc w:val="both"/>
        <w:rPr>
          <w:rFonts w:eastAsiaTheme="minorEastAsia"/>
          <w:i/>
          <w:iCs/>
          <w:lang w:val="bg-BG" w:eastAsia="zh-CN"/>
        </w:rPr>
      </w:pPr>
    </w:p>
    <w:p w:rsidR="00CC595C" w:rsidRPr="004A1CC0" w:rsidRDefault="00CC595C" w:rsidP="00CC595C">
      <w:pPr>
        <w:spacing w:after="120" w:line="276" w:lineRule="auto"/>
        <w:ind w:left="283"/>
        <w:jc w:val="both"/>
        <w:rPr>
          <w:rFonts w:eastAsiaTheme="minorEastAsia"/>
          <w:i/>
          <w:iCs/>
          <w:lang w:val="bg-BG" w:eastAsia="zh-CN"/>
        </w:rPr>
      </w:pPr>
      <w:r w:rsidRPr="004A1CC0">
        <w:rPr>
          <w:rFonts w:eastAsiaTheme="minorEastAsia"/>
          <w:i/>
          <w:iCs/>
          <w:lang w:val="bg-BG" w:eastAsia="zh-CN"/>
        </w:rPr>
        <w:t xml:space="preserve">Забележка: в колона № 1 са посочени определените показатели с техните обозначения; в колона № 2 са посочени относителните тегла на всеки показател, като процент от комплексната оценка (до 100%); в колона № 3 е дадено символното обозначение на точките, които ще получи дадена оферта в конкретен показател. </w:t>
      </w:r>
    </w:p>
    <w:p w:rsidR="00CC595C" w:rsidRPr="004A1CC0" w:rsidRDefault="00CC595C" w:rsidP="00CC595C">
      <w:pPr>
        <w:spacing w:after="120" w:line="276" w:lineRule="auto"/>
        <w:ind w:left="283"/>
        <w:jc w:val="both"/>
        <w:rPr>
          <w:rFonts w:eastAsiaTheme="minorEastAsia"/>
          <w:i/>
          <w:iCs/>
          <w:lang w:val="bg-BG" w:eastAsia="zh-CN"/>
        </w:rPr>
      </w:pPr>
    </w:p>
    <w:p w:rsidR="00CC595C" w:rsidRPr="004A1CC0" w:rsidRDefault="00765267" w:rsidP="00765267">
      <w:pPr>
        <w:tabs>
          <w:tab w:val="left" w:pos="993"/>
        </w:tabs>
        <w:spacing w:after="200" w:line="276" w:lineRule="auto"/>
        <w:ind w:left="360" w:right="23"/>
        <w:contextualSpacing/>
        <w:jc w:val="both"/>
        <w:rPr>
          <w:rFonts w:eastAsiaTheme="minorEastAsia"/>
          <w:b/>
          <w:bCs/>
          <w:i/>
          <w:iCs/>
          <w:lang w:val="bg-BG" w:eastAsia="zh-CN"/>
        </w:rPr>
      </w:pPr>
      <w:r w:rsidRPr="004A1CC0">
        <w:rPr>
          <w:rFonts w:eastAsiaTheme="minorEastAsia"/>
          <w:b/>
          <w:bCs/>
          <w:i/>
          <w:iCs/>
          <w:lang w:val="bg-BG" w:eastAsia="zh-CN"/>
        </w:rPr>
        <w:t xml:space="preserve">5.2.1. </w:t>
      </w:r>
      <w:r w:rsidR="00CC595C" w:rsidRPr="004A1CC0">
        <w:rPr>
          <w:rFonts w:eastAsiaTheme="minorEastAsia"/>
          <w:b/>
          <w:bCs/>
          <w:i/>
          <w:iCs/>
          <w:lang w:val="bg-BG" w:eastAsia="zh-CN"/>
        </w:rPr>
        <w:t>Указания за определяне на оценката по всеки показател:</w:t>
      </w:r>
    </w:p>
    <w:p w:rsidR="00CC595C" w:rsidRPr="004A1CC0" w:rsidRDefault="00CC595C" w:rsidP="00CC595C">
      <w:pPr>
        <w:spacing w:after="120" w:line="276" w:lineRule="auto"/>
        <w:ind w:left="720"/>
        <w:jc w:val="both"/>
        <w:rPr>
          <w:rFonts w:eastAsiaTheme="minorEastAsia"/>
          <w:lang w:val="bg-BG" w:eastAsia="zh-CN"/>
        </w:rPr>
      </w:pPr>
    </w:p>
    <w:p w:rsidR="00CC595C" w:rsidRPr="004A1CC0" w:rsidRDefault="00CC595C" w:rsidP="00CC595C">
      <w:pPr>
        <w:spacing w:after="200" w:line="276" w:lineRule="auto"/>
        <w:ind w:left="284" w:firstLine="284"/>
        <w:jc w:val="both"/>
        <w:rPr>
          <w:rFonts w:eastAsiaTheme="minorEastAsia"/>
          <w:lang w:val="bg-BG" w:eastAsia="zh-CN"/>
        </w:rPr>
      </w:pPr>
      <w:r w:rsidRPr="004A1CC0">
        <w:rPr>
          <w:rFonts w:eastAsiaTheme="minorEastAsia"/>
          <w:lang w:val="bg-BG" w:eastAsia="zh-CN"/>
        </w:rPr>
        <w:t>Оферти съдържащи технически характеристики по-ниски от минимално зададените в техническото задание, не подлежат на класиране.</w:t>
      </w:r>
    </w:p>
    <w:p w:rsidR="00CC595C" w:rsidRPr="004A1CC0" w:rsidRDefault="00CC595C" w:rsidP="00CC595C">
      <w:pPr>
        <w:spacing w:after="200" w:line="276" w:lineRule="auto"/>
        <w:ind w:left="284" w:firstLine="284"/>
        <w:jc w:val="both"/>
        <w:rPr>
          <w:rFonts w:eastAsiaTheme="minorEastAsia"/>
          <w:color w:val="00B050"/>
          <w:lang w:val="bg-BG" w:eastAsia="zh-CN"/>
        </w:rPr>
      </w:pPr>
      <w:r w:rsidRPr="004A1CC0">
        <w:rPr>
          <w:rFonts w:eastAsiaTheme="minorEastAsia"/>
          <w:lang w:val="bg-BG" w:eastAsia="zh-CN"/>
        </w:rPr>
        <w:t>Техническите характеристики се изменят стъпково (на нива), поради което всяко следващо ниво се оценява с допълнителна +1 точка.</w:t>
      </w:r>
    </w:p>
    <w:p w:rsidR="00CC595C" w:rsidRDefault="00CC595C" w:rsidP="00CC595C">
      <w:pPr>
        <w:tabs>
          <w:tab w:val="left" w:pos="993"/>
        </w:tabs>
        <w:spacing w:after="200" w:line="276" w:lineRule="auto"/>
        <w:ind w:left="482" w:right="23"/>
        <w:jc w:val="both"/>
        <w:rPr>
          <w:rFonts w:eastAsiaTheme="minorEastAsia"/>
          <w:b/>
          <w:bCs/>
          <w:i/>
          <w:iCs/>
          <w:color w:val="00B050"/>
          <w:lang w:val="bg-BG" w:eastAsia="zh-CN"/>
        </w:rPr>
      </w:pPr>
    </w:p>
    <w:p w:rsidR="005B3C4C" w:rsidRDefault="005B3C4C" w:rsidP="00CC595C">
      <w:pPr>
        <w:tabs>
          <w:tab w:val="left" w:pos="993"/>
        </w:tabs>
        <w:spacing w:after="200" w:line="276" w:lineRule="auto"/>
        <w:ind w:left="482" w:right="23"/>
        <w:jc w:val="both"/>
        <w:rPr>
          <w:rFonts w:eastAsiaTheme="minorEastAsia"/>
          <w:b/>
          <w:bCs/>
          <w:i/>
          <w:iCs/>
          <w:color w:val="00B050"/>
          <w:lang w:val="bg-BG" w:eastAsia="zh-CN"/>
        </w:rPr>
      </w:pPr>
    </w:p>
    <w:p w:rsidR="005B3C4C" w:rsidRPr="004A1CC0" w:rsidRDefault="005B3C4C" w:rsidP="00CC595C">
      <w:pPr>
        <w:tabs>
          <w:tab w:val="left" w:pos="993"/>
        </w:tabs>
        <w:spacing w:after="200" w:line="276" w:lineRule="auto"/>
        <w:ind w:left="482" w:right="23"/>
        <w:jc w:val="both"/>
        <w:rPr>
          <w:rFonts w:eastAsiaTheme="minorEastAsia"/>
          <w:b/>
          <w:bCs/>
          <w:i/>
          <w:iCs/>
          <w:color w:val="00B050"/>
          <w:lang w:val="bg-BG" w:eastAsia="zh-CN"/>
        </w:rPr>
      </w:pP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u w:val="single"/>
          <w:lang w:val="bg-BG" w:eastAsia="zh-CN"/>
        </w:rPr>
        <w:lastRenderedPageBreak/>
        <w:t>Показател 1</w:t>
      </w:r>
      <w:r w:rsidRPr="004A1CC0">
        <w:rPr>
          <w:rFonts w:eastAsiaTheme="minorEastAsia"/>
          <w:lang w:val="bg-BG" w:eastAsia="zh-CN"/>
        </w:rPr>
        <w:t xml:space="preserve"> - “Предложена обща цена”, с тежест 35%.</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 xml:space="preserve">Максималният брой точки получава офертата с предложена най-ниска цена – 35 точки. </w:t>
      </w:r>
      <w:r w:rsidRPr="004A1CC0">
        <w:rPr>
          <w:rFonts w:eastAsiaTheme="minorEastAsia"/>
          <w:b/>
          <w:bCs/>
          <w:lang w:val="bg-BG" w:eastAsia="zh-CN"/>
        </w:rPr>
        <w:t>Оценката на показателя (П1)</w:t>
      </w:r>
      <w:r w:rsidRPr="004A1CC0">
        <w:rPr>
          <w:rFonts w:eastAsiaTheme="minorEastAsia"/>
          <w:b/>
          <w:bCs/>
          <w:i/>
          <w:iCs/>
          <w:lang w:val="bg-BG" w:eastAsia="zh-CN"/>
        </w:rPr>
        <w:t xml:space="preserve"> Предложена обща цена</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843"/>
        <w:jc w:val="both"/>
        <w:rPr>
          <w:rFonts w:eastAsiaTheme="minorEastAsia"/>
          <w:spacing w:val="-2"/>
          <w:lang w:val="bg-BG" w:eastAsia="zh-CN"/>
        </w:rPr>
      </w:pPr>
      <w:r w:rsidRPr="004A1CC0">
        <w:rPr>
          <w:rFonts w:eastAsiaTheme="minorEastAsia"/>
          <w:spacing w:val="-2"/>
          <w:lang w:val="bg-BG" w:eastAsia="zh-CN"/>
        </w:rPr>
        <w:t xml:space="preserve"> П1 </w:t>
      </w:r>
      <w:r w:rsidRPr="004A1CC0">
        <w:rPr>
          <w:rFonts w:eastAsiaTheme="minorEastAsia"/>
          <w:lang w:val="bg-BG" w:eastAsia="zh-CN"/>
        </w:rPr>
        <w:t>min</w:t>
      </w:r>
    </w:p>
    <w:p w:rsidR="00CC595C" w:rsidRPr="004A1CC0" w:rsidRDefault="00CC595C" w:rsidP="00CC595C">
      <w:pPr>
        <w:spacing w:after="200" w:line="276" w:lineRule="auto"/>
        <w:ind w:firstLine="993"/>
        <w:jc w:val="both"/>
        <w:rPr>
          <w:rFonts w:eastAsiaTheme="minorEastAsia"/>
          <w:lang w:val="bg-BG" w:eastAsia="zh-CN"/>
        </w:rPr>
      </w:pPr>
      <w:r w:rsidRPr="004A1CC0">
        <w:rPr>
          <w:rFonts w:eastAsiaTheme="minorEastAsia"/>
          <w:b/>
          <w:bCs/>
          <w:lang w:val="bg-BG" w:eastAsia="zh-CN"/>
        </w:rPr>
        <w:t>O1</w:t>
      </w:r>
      <w:r w:rsidRPr="004A1CC0">
        <w:rPr>
          <w:rFonts w:eastAsiaTheme="minorEastAsia"/>
          <w:lang w:val="bg-BG" w:eastAsia="zh-CN"/>
        </w:rPr>
        <w:t xml:space="preserve"> = ----------------- х 35 , където :</w:t>
      </w:r>
    </w:p>
    <w:p w:rsidR="00CC595C" w:rsidRPr="004A1CC0" w:rsidRDefault="00CC595C" w:rsidP="00CC595C">
      <w:pPr>
        <w:spacing w:after="200" w:line="276" w:lineRule="auto"/>
        <w:ind w:firstLine="1843"/>
        <w:jc w:val="both"/>
        <w:rPr>
          <w:rFonts w:eastAsiaTheme="minorEastAsia"/>
          <w:lang w:val="bg-BG" w:eastAsia="zh-CN"/>
        </w:rPr>
      </w:pPr>
      <w:r w:rsidRPr="004A1CC0">
        <w:rPr>
          <w:rFonts w:eastAsiaTheme="minorEastAsia"/>
          <w:lang w:val="bg-BG" w:eastAsia="zh-CN"/>
        </w:rPr>
        <w:t xml:space="preserve"> П1 n </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3"/>
          <w:lang w:val="bg-BG" w:eastAsia="zh-CN"/>
        </w:rPr>
        <w:t>“O1” е общата оценка по показателя;</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1"/>
          <w:lang w:val="bg-BG" w:eastAsia="zh-CN"/>
        </w:rPr>
        <w:t>“П1</w:t>
      </w:r>
      <w:r w:rsidRPr="004A1CC0">
        <w:rPr>
          <w:rFonts w:eastAsiaTheme="minorEastAsia"/>
          <w:spacing w:val="-1"/>
          <w:vertAlign w:val="subscript"/>
          <w:lang w:val="bg-BG" w:eastAsia="zh-CN"/>
        </w:rPr>
        <w:t>min</w:t>
      </w:r>
      <w:r w:rsidRPr="004A1CC0">
        <w:rPr>
          <w:rFonts w:eastAsiaTheme="minorEastAsia"/>
          <w:spacing w:val="-1"/>
          <w:lang w:val="bg-BG" w:eastAsia="zh-CN"/>
        </w:rPr>
        <w:t>.” е най-ниската предложена цена;</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1"/>
          <w:lang w:val="bg-BG" w:eastAsia="zh-CN"/>
        </w:rPr>
        <w:t>“П1</w:t>
      </w:r>
      <w:r w:rsidRPr="004A1CC0">
        <w:rPr>
          <w:rFonts w:eastAsiaTheme="minorEastAsia"/>
          <w:spacing w:val="-1"/>
          <w:vertAlign w:val="subscript"/>
          <w:lang w:val="bg-BG" w:eastAsia="zh-CN"/>
        </w:rPr>
        <w:t>n”</w:t>
      </w:r>
      <w:r w:rsidRPr="004A1CC0">
        <w:rPr>
          <w:rFonts w:eastAsiaTheme="minorEastAsia"/>
          <w:spacing w:val="-1"/>
          <w:lang w:val="bg-BG" w:eastAsia="zh-CN"/>
        </w:rPr>
        <w:t xml:space="preserve"> е цената на n- я участник;</w:t>
      </w:r>
    </w:p>
    <w:p w:rsidR="00CC595C" w:rsidRPr="004A1CC0" w:rsidRDefault="00CC595C" w:rsidP="00CC595C">
      <w:pPr>
        <w:spacing w:after="120" w:line="276" w:lineRule="auto"/>
        <w:ind w:left="360"/>
        <w:jc w:val="both"/>
        <w:rPr>
          <w:rFonts w:eastAsiaTheme="minorEastAsia"/>
          <w:highlight w:val="yellow"/>
          <w:lang w:val="bg-BG" w:eastAsia="zh-CN"/>
        </w:rPr>
      </w:pPr>
      <w:r w:rsidRPr="004A1CC0">
        <w:rPr>
          <w:rFonts w:eastAsiaTheme="minorEastAsia"/>
          <w:spacing w:val="-3"/>
          <w:lang w:val="bg-BG" w:eastAsia="zh-CN"/>
        </w:rPr>
        <w:t>“35” е максималните точки по показателя.</w:t>
      </w:r>
    </w:p>
    <w:p w:rsidR="00CC595C" w:rsidRPr="004A1CC0" w:rsidRDefault="00CC595C" w:rsidP="005B3C4C">
      <w:pPr>
        <w:spacing w:after="120" w:line="276" w:lineRule="auto"/>
        <w:ind w:left="283"/>
        <w:jc w:val="both"/>
        <w:rPr>
          <w:rFonts w:eastAsiaTheme="minorEastAsia"/>
          <w:lang w:val="bg-BG" w:eastAsia="zh-CN"/>
        </w:rPr>
      </w:pPr>
      <w:r w:rsidRPr="004A1CC0">
        <w:rPr>
          <w:rFonts w:eastAsiaTheme="minorEastAsia"/>
          <w:b/>
          <w:bCs/>
          <w:u w:val="single"/>
          <w:lang w:val="bg-BG" w:eastAsia="zh-CN"/>
        </w:rPr>
        <w:t>Показател 2</w:t>
      </w:r>
      <w:r w:rsidRPr="004A1CC0">
        <w:rPr>
          <w:rFonts w:eastAsiaTheme="minorEastAsia"/>
          <w:lang w:val="bg-BG" w:eastAsia="zh-CN"/>
        </w:rPr>
        <w:t xml:space="preserve"> - “Техническа оценка на компонентите на предложенията” на участника спрямо изискванията на Възложителя за доставка на техниката с бази</w:t>
      </w:r>
      <w:r w:rsidR="005B3C4C">
        <w:rPr>
          <w:rFonts w:eastAsiaTheme="minorEastAsia"/>
          <w:lang w:val="bg-BG" w:eastAsia="zh-CN"/>
        </w:rPr>
        <w:t>сен брой точки 50 и тежест 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7371"/>
        <w:gridCol w:w="1418"/>
      </w:tblGrid>
      <w:tr w:rsidR="00CC595C" w:rsidRPr="004A1CC0" w:rsidTr="005B3C4C">
        <w:trPr>
          <w:trHeight w:val="551"/>
          <w:jc w:val="center"/>
        </w:trPr>
        <w:tc>
          <w:tcPr>
            <w:tcW w:w="7905" w:type="dxa"/>
            <w:gridSpan w:val="2"/>
            <w:vAlign w:val="center"/>
          </w:tcPr>
          <w:p w:rsidR="00CC595C" w:rsidRPr="004A1CC0" w:rsidRDefault="00CC595C" w:rsidP="005B3C4C">
            <w:pPr>
              <w:spacing w:line="276" w:lineRule="auto"/>
              <w:jc w:val="center"/>
              <w:rPr>
                <w:rFonts w:eastAsiaTheme="minorEastAsia"/>
                <w:lang w:val="bg-BG" w:eastAsia="zh-CN"/>
              </w:rPr>
            </w:pPr>
            <w:r w:rsidRPr="004A1CC0">
              <w:rPr>
                <w:rFonts w:eastAsiaTheme="minorEastAsia"/>
                <w:b/>
                <w:bCs/>
                <w:lang w:val="bg-BG" w:eastAsia="zh-CN"/>
              </w:rPr>
              <w:t>Показател</w:t>
            </w:r>
          </w:p>
        </w:tc>
        <w:tc>
          <w:tcPr>
            <w:tcW w:w="1418" w:type="dxa"/>
            <w:vAlign w:val="center"/>
          </w:tcPr>
          <w:p w:rsidR="00CC595C" w:rsidRPr="004A1CC0" w:rsidRDefault="00CC595C" w:rsidP="005B3C4C">
            <w:pPr>
              <w:spacing w:line="276" w:lineRule="auto"/>
              <w:jc w:val="center"/>
              <w:rPr>
                <w:rFonts w:eastAsiaTheme="minorEastAsia"/>
                <w:b/>
                <w:bCs/>
                <w:lang w:val="bg-BG" w:eastAsia="zh-CN"/>
              </w:rPr>
            </w:pPr>
            <w:r w:rsidRPr="004A1CC0">
              <w:rPr>
                <w:rFonts w:eastAsiaTheme="minorEastAsia"/>
                <w:b/>
                <w:bCs/>
                <w:lang w:val="bg-BG" w:eastAsia="zh-CN"/>
              </w:rPr>
              <w:t>Базисен брой точки</w:t>
            </w:r>
          </w:p>
        </w:tc>
      </w:tr>
      <w:tr w:rsidR="00CC595C" w:rsidRPr="004A1CC0" w:rsidTr="005B3C4C">
        <w:trPr>
          <w:trHeight w:val="717"/>
          <w:jc w:val="center"/>
        </w:trPr>
        <w:tc>
          <w:tcPr>
            <w:tcW w:w="7905" w:type="dxa"/>
            <w:gridSpan w:val="2"/>
            <w:vAlign w:val="center"/>
          </w:tcPr>
          <w:p w:rsidR="00CC595C" w:rsidRPr="004A1CC0" w:rsidRDefault="00CC595C" w:rsidP="00CC595C">
            <w:pPr>
              <w:spacing w:line="276" w:lineRule="auto"/>
              <w:ind w:left="720"/>
              <w:jc w:val="both"/>
              <w:rPr>
                <w:rFonts w:eastAsiaTheme="minorEastAsia"/>
                <w:b/>
                <w:bCs/>
                <w:lang w:val="bg-BG" w:eastAsia="zh-CN"/>
              </w:rPr>
            </w:pPr>
            <w:r w:rsidRPr="004A1CC0">
              <w:rPr>
                <w:rFonts w:eastAsiaTheme="minorEastAsia"/>
                <w:b/>
                <w:bCs/>
                <w:lang w:val="bg-BG" w:eastAsia="zh-CN"/>
              </w:rPr>
              <w:t>Техническа оценка на компонентите на предложенията спрямо техническото задание (П2у)= (П2</w:t>
            </w:r>
            <w:r w:rsidRPr="004A1CC0">
              <w:rPr>
                <w:rFonts w:eastAsiaTheme="minorEastAsia"/>
                <w:b/>
                <w:bCs/>
                <w:vertAlign w:val="subscript"/>
                <w:lang w:val="bg-BG" w:eastAsia="zh-CN"/>
              </w:rPr>
              <w:t>1</w:t>
            </w:r>
            <w:r w:rsidRPr="004A1CC0">
              <w:rPr>
                <w:rFonts w:eastAsiaTheme="minorEastAsia"/>
                <w:b/>
                <w:bCs/>
                <w:lang w:val="bg-BG" w:eastAsia="zh-CN"/>
              </w:rPr>
              <w:t>) + (П2</w:t>
            </w:r>
            <w:r w:rsidRPr="004A1CC0">
              <w:rPr>
                <w:rFonts w:eastAsiaTheme="minorEastAsia"/>
                <w:b/>
                <w:bCs/>
                <w:vertAlign w:val="subscript"/>
                <w:lang w:val="bg-BG" w:eastAsia="zh-CN"/>
              </w:rPr>
              <w:t>2</w:t>
            </w:r>
            <w:r w:rsidRPr="004A1CC0">
              <w:rPr>
                <w:rFonts w:eastAsiaTheme="minorEastAsia"/>
                <w:b/>
                <w:bCs/>
                <w:lang w:val="bg-BG" w:eastAsia="zh-CN"/>
              </w:rPr>
              <w:t>) + (П2</w:t>
            </w:r>
            <w:r w:rsidRPr="004A1CC0">
              <w:rPr>
                <w:rFonts w:eastAsiaTheme="minorEastAsia"/>
                <w:b/>
                <w:bCs/>
                <w:vertAlign w:val="subscript"/>
                <w:lang w:val="bg-BG" w:eastAsia="zh-CN"/>
              </w:rPr>
              <w:t>3</w:t>
            </w:r>
            <w:r w:rsidRPr="004A1CC0">
              <w:rPr>
                <w:rFonts w:eastAsiaTheme="minorEastAsia"/>
                <w:b/>
                <w:bCs/>
                <w:lang w:val="bg-BG" w:eastAsia="zh-CN"/>
              </w:rPr>
              <w:t>) + (П2</w:t>
            </w:r>
            <w:r w:rsidRPr="004A1CC0">
              <w:rPr>
                <w:rFonts w:eastAsiaTheme="minorEastAsia"/>
                <w:b/>
                <w:bCs/>
                <w:vertAlign w:val="subscript"/>
                <w:lang w:val="bg-BG" w:eastAsia="zh-CN"/>
              </w:rPr>
              <w:t>4</w:t>
            </w:r>
            <w:r w:rsidRPr="004A1CC0">
              <w:rPr>
                <w:rFonts w:eastAsiaTheme="minorEastAsia"/>
                <w:b/>
                <w:bCs/>
                <w:lang w:val="bg-BG" w:eastAsia="zh-CN"/>
              </w:rPr>
              <w:t>)+ (П2</w:t>
            </w:r>
            <w:r w:rsidRPr="004A1CC0">
              <w:rPr>
                <w:rFonts w:eastAsiaTheme="minorEastAsia"/>
                <w:b/>
                <w:bCs/>
                <w:vertAlign w:val="subscript"/>
                <w:lang w:val="bg-BG" w:eastAsia="zh-CN"/>
              </w:rPr>
              <w:t>5</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360"/>
              <w:jc w:val="both"/>
              <w:rPr>
                <w:rFonts w:eastAsiaTheme="minorEastAsia"/>
                <w:lang w:val="bg-BG" w:eastAsia="zh-CN"/>
              </w:rPr>
            </w:pPr>
            <w:r w:rsidRPr="004A1CC0">
              <w:rPr>
                <w:rFonts w:eastAsiaTheme="minorEastAsia"/>
                <w:lang w:val="bg-BG" w:eastAsia="zh-CN"/>
              </w:rPr>
              <w:t>1.6 Критерии за сървърни компютри</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743"/>
              <w:jc w:val="both"/>
              <w:rPr>
                <w:rFonts w:eastAsiaTheme="minorEastAsia"/>
                <w:lang w:val="bg-BG" w:eastAsia="zh-CN"/>
              </w:rPr>
            </w:pPr>
            <w:r w:rsidRPr="004A1CC0">
              <w:rPr>
                <w:rFonts w:eastAsiaTheme="minorEastAsia"/>
                <w:lang w:val="bg-BG" w:eastAsia="zh-CN"/>
              </w:rPr>
              <w:t xml:space="preserve">1.6.1 Предложен процесор - </w:t>
            </w:r>
            <w:r w:rsidRPr="004A1CC0">
              <w:rPr>
                <w:rFonts w:eastAsiaTheme="minorEastAsia"/>
                <w:b/>
                <w:bCs/>
                <w:lang w:val="bg-BG" w:eastAsia="zh-CN"/>
              </w:rPr>
              <w:t>(П2</w:t>
            </w:r>
            <w:r w:rsidRPr="004A1CC0">
              <w:rPr>
                <w:rFonts w:eastAsiaTheme="minorEastAsia"/>
                <w:b/>
                <w:bCs/>
                <w:vertAlign w:val="subscript"/>
                <w:lang w:val="bg-BG" w:eastAsia="zh-CN"/>
              </w:rPr>
              <w:t>1</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15</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1.6.1.1 Предложена честота – за всяка следваща по-висока честота (стъпка β =0,1 GHz)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1.6.1.2 Предложени брой ядра - за всеки следващ чифт ядра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743"/>
              <w:jc w:val="both"/>
              <w:rPr>
                <w:rFonts w:eastAsiaTheme="minorEastAsia"/>
                <w:lang w:val="bg-BG" w:eastAsia="zh-CN"/>
              </w:rPr>
            </w:pPr>
            <w:r w:rsidRPr="004A1CC0">
              <w:rPr>
                <w:rFonts w:eastAsiaTheme="minorEastAsia"/>
                <w:lang w:val="bg-BG" w:eastAsia="zh-CN"/>
              </w:rPr>
              <w:t xml:space="preserve">1.6.2 Предложена памет - </w:t>
            </w:r>
            <w:r w:rsidRPr="004A1CC0">
              <w:rPr>
                <w:rFonts w:eastAsiaTheme="minorEastAsia"/>
                <w:b/>
                <w:bCs/>
                <w:lang w:val="bg-BG" w:eastAsia="zh-CN"/>
              </w:rPr>
              <w:t>(П2</w:t>
            </w:r>
            <w:r w:rsidRPr="004A1CC0">
              <w:rPr>
                <w:rFonts w:eastAsiaTheme="minorEastAsia"/>
                <w:b/>
                <w:bCs/>
                <w:vertAlign w:val="subscript"/>
                <w:lang w:val="bg-BG" w:eastAsia="zh-CN"/>
              </w:rPr>
              <w:t>2</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1.6.2.1 Предложена памет - за всяка следваща по-голяма памет (стъпка β =1 GB) се дава една допълнителна точка</w:t>
            </w:r>
            <w:r w:rsidRPr="004A1CC0">
              <w:rPr>
                <w:rFonts w:eastAsiaTheme="minorEastAsia"/>
                <w:color w:val="00B050"/>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743"/>
              <w:jc w:val="both"/>
              <w:rPr>
                <w:rFonts w:eastAsiaTheme="minorEastAsia"/>
                <w:lang w:val="bg-BG" w:eastAsia="zh-CN"/>
              </w:rPr>
            </w:pPr>
            <w:r w:rsidRPr="004A1CC0">
              <w:rPr>
                <w:rFonts w:eastAsiaTheme="minorEastAsia"/>
                <w:lang w:val="bg-BG" w:eastAsia="zh-CN"/>
              </w:rPr>
              <w:t>1.6.3 Предложен твърд диск -</w:t>
            </w:r>
            <w:r w:rsidRPr="004A1CC0">
              <w:rPr>
                <w:rFonts w:eastAsiaTheme="minorEastAsia"/>
                <w:b/>
                <w:bCs/>
                <w:lang w:val="bg-BG" w:eastAsia="zh-CN"/>
              </w:rPr>
              <w:t xml:space="preserve"> (П2</w:t>
            </w:r>
            <w:r w:rsidRPr="004A1CC0">
              <w:rPr>
                <w:rFonts w:eastAsiaTheme="minorEastAsia"/>
                <w:b/>
                <w:bCs/>
                <w:vertAlign w:val="subscript"/>
                <w:lang w:val="bg-BG" w:eastAsia="zh-CN"/>
              </w:rPr>
              <w:t>3</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1.6.3.1 Предложен твърд диск - за всеки следваща по-голям капацитет (стъпка β =250 GB) за съхранение се дава една допълнителна точка, ако не се изисква се дават само 10 точки.</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743"/>
              <w:jc w:val="both"/>
              <w:rPr>
                <w:rFonts w:eastAsiaTheme="minorEastAsia"/>
                <w:lang w:val="bg-BG" w:eastAsia="zh-CN"/>
              </w:rPr>
            </w:pPr>
            <w:r w:rsidRPr="004A1CC0">
              <w:rPr>
                <w:rFonts w:eastAsiaTheme="minorEastAsia"/>
                <w:lang w:val="bg-BG" w:eastAsia="zh-CN"/>
              </w:rPr>
              <w:t>1.6.4 Предложен захранващ блок</w:t>
            </w:r>
            <w:r w:rsidRPr="004A1CC0">
              <w:rPr>
                <w:rFonts w:eastAsiaTheme="minorEastAsia"/>
                <w:b/>
                <w:bCs/>
                <w:lang w:val="bg-BG" w:eastAsia="zh-CN"/>
              </w:rPr>
              <w:t xml:space="preserve"> </w:t>
            </w:r>
            <w:r w:rsidRPr="004A1CC0">
              <w:rPr>
                <w:rFonts w:eastAsiaTheme="minorEastAsia"/>
                <w:lang w:val="bg-BG" w:eastAsia="zh-CN"/>
              </w:rPr>
              <w:t>-</w:t>
            </w:r>
            <w:r w:rsidRPr="004A1CC0">
              <w:rPr>
                <w:rFonts w:eastAsiaTheme="minorEastAsia"/>
                <w:b/>
                <w:bCs/>
                <w:lang w:val="bg-BG" w:eastAsia="zh-CN"/>
              </w:rPr>
              <w:t xml:space="preserve"> (П2</w:t>
            </w:r>
            <w:r w:rsidRPr="004A1CC0">
              <w:rPr>
                <w:rFonts w:eastAsiaTheme="minorEastAsia"/>
                <w:b/>
                <w:bCs/>
                <w:vertAlign w:val="subscript"/>
                <w:lang w:val="bg-BG" w:eastAsia="zh-CN"/>
              </w:rPr>
              <w:t>4</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10</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1.6.4.1 Предложен захранващ блок</w:t>
            </w:r>
            <w:r w:rsidRPr="004A1CC0">
              <w:rPr>
                <w:rFonts w:eastAsiaTheme="minorEastAsia"/>
                <w:b/>
                <w:bCs/>
                <w:lang w:val="bg-BG" w:eastAsia="zh-CN"/>
              </w:rPr>
              <w:t xml:space="preserve"> </w:t>
            </w:r>
            <w:r w:rsidRPr="004A1CC0">
              <w:rPr>
                <w:rFonts w:eastAsiaTheme="minorEastAsia"/>
                <w:lang w:val="bg-BG" w:eastAsia="zh-CN"/>
              </w:rPr>
              <w:t>- за всеки следващ по-мощен захранващ блок</w:t>
            </w:r>
            <w:r w:rsidRPr="004A1CC0">
              <w:rPr>
                <w:rFonts w:eastAsiaTheme="minorEastAsia"/>
                <w:b/>
                <w:bCs/>
                <w:lang w:val="bg-BG" w:eastAsia="zh-CN"/>
              </w:rPr>
              <w:t xml:space="preserve"> </w:t>
            </w:r>
            <w:r w:rsidRPr="004A1CC0">
              <w:rPr>
                <w:rFonts w:eastAsiaTheme="minorEastAsia"/>
                <w:lang w:val="bg-BG" w:eastAsia="zh-CN"/>
              </w:rPr>
              <w:t>(стъпка β =50W) се дава една допълнителна точка.</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743"/>
              <w:jc w:val="both"/>
              <w:rPr>
                <w:rFonts w:eastAsiaTheme="minorEastAsia"/>
                <w:lang w:val="bg-BG" w:eastAsia="zh-CN"/>
              </w:rPr>
            </w:pPr>
            <w:r w:rsidRPr="004A1CC0">
              <w:rPr>
                <w:rFonts w:eastAsiaTheme="minorEastAsia"/>
                <w:lang w:val="bg-BG" w:eastAsia="zh-CN"/>
              </w:rPr>
              <w:t xml:space="preserve">1.6.5 Предложен дисков контролер - </w:t>
            </w:r>
            <w:r w:rsidRPr="004A1CC0">
              <w:rPr>
                <w:rFonts w:eastAsiaTheme="minorEastAsia"/>
                <w:b/>
                <w:bCs/>
                <w:lang w:val="bg-BG" w:eastAsia="zh-CN"/>
              </w:rPr>
              <w:t>(П2</w:t>
            </w:r>
            <w:r w:rsidRPr="004A1CC0">
              <w:rPr>
                <w:rFonts w:eastAsiaTheme="minorEastAsia"/>
                <w:b/>
                <w:bCs/>
                <w:vertAlign w:val="subscript"/>
                <w:lang w:val="bg-BG" w:eastAsia="zh-CN"/>
              </w:rPr>
              <w:t>5</w:t>
            </w:r>
            <w:r w:rsidRPr="004A1CC0">
              <w:rPr>
                <w:rFonts w:eastAsiaTheme="minorEastAsia"/>
                <w:b/>
                <w:bCs/>
                <w:lang w:val="bg-BG" w:eastAsia="zh-CN"/>
              </w:rPr>
              <w:t>)</w:t>
            </w:r>
          </w:p>
        </w:tc>
        <w:tc>
          <w:tcPr>
            <w:tcW w:w="1418" w:type="dxa"/>
            <w:vAlign w:val="center"/>
          </w:tcPr>
          <w:p w:rsidR="00CC595C" w:rsidRPr="004A1CC0" w:rsidRDefault="00CC595C" w:rsidP="00CC595C">
            <w:pPr>
              <w:spacing w:line="276" w:lineRule="auto"/>
              <w:jc w:val="both"/>
              <w:rPr>
                <w:rFonts w:eastAsiaTheme="minorEastAsia"/>
                <w:lang w:val="bg-BG" w:eastAsia="zh-CN"/>
              </w:rPr>
            </w:pPr>
            <w:r w:rsidRPr="004A1CC0">
              <w:rPr>
                <w:rFonts w:eastAsiaTheme="minorEastAsia"/>
                <w:lang w:val="bg-BG" w:eastAsia="zh-CN"/>
              </w:rPr>
              <w:t>5</w:t>
            </w:r>
          </w:p>
        </w:tc>
      </w:tr>
      <w:tr w:rsidR="00CC595C" w:rsidRPr="004A1CC0" w:rsidTr="005B3C4C">
        <w:trPr>
          <w:jc w:val="center"/>
        </w:trPr>
        <w:tc>
          <w:tcPr>
            <w:tcW w:w="534" w:type="dxa"/>
            <w:vAlign w:val="center"/>
          </w:tcPr>
          <w:p w:rsidR="00CC595C" w:rsidRPr="004A1CC0" w:rsidRDefault="00CC595C" w:rsidP="00CC595C">
            <w:pPr>
              <w:spacing w:line="276" w:lineRule="auto"/>
              <w:jc w:val="both"/>
              <w:rPr>
                <w:rFonts w:eastAsiaTheme="minorEastAsia"/>
                <w:lang w:val="bg-BG" w:eastAsia="zh-CN"/>
              </w:rPr>
            </w:pPr>
          </w:p>
        </w:tc>
        <w:tc>
          <w:tcPr>
            <w:tcW w:w="7371" w:type="dxa"/>
            <w:vAlign w:val="center"/>
          </w:tcPr>
          <w:p w:rsidR="00CC595C" w:rsidRPr="004A1CC0" w:rsidRDefault="00CC595C" w:rsidP="00CC595C">
            <w:pPr>
              <w:spacing w:line="276" w:lineRule="auto"/>
              <w:ind w:firstLine="1026"/>
              <w:jc w:val="both"/>
              <w:rPr>
                <w:rFonts w:eastAsiaTheme="minorEastAsia"/>
                <w:lang w:val="bg-BG" w:eastAsia="zh-CN"/>
              </w:rPr>
            </w:pPr>
            <w:r w:rsidRPr="004A1CC0">
              <w:rPr>
                <w:rFonts w:eastAsiaTheme="minorEastAsia"/>
                <w:lang w:val="bg-BG" w:eastAsia="zh-CN"/>
              </w:rPr>
              <w:t>1.6.1.5 Предложен дисков контролер - ако се изисква RAID</w:t>
            </w:r>
            <w:r w:rsidRPr="004A1CC0">
              <w:rPr>
                <w:rFonts w:eastAsiaTheme="minorEastAsia"/>
                <w:b/>
                <w:bCs/>
                <w:lang w:val="bg-BG" w:eastAsia="zh-CN"/>
              </w:rPr>
              <w:t xml:space="preserve"> </w:t>
            </w:r>
            <w:r w:rsidRPr="004A1CC0">
              <w:rPr>
                <w:rFonts w:eastAsiaTheme="minorEastAsia"/>
                <w:lang w:val="bg-BG" w:eastAsia="zh-CN"/>
              </w:rPr>
              <w:t>контролер и за всеки следващ допълнителен тип поддръжка на RAID</w:t>
            </w:r>
            <w:r w:rsidRPr="004A1CC0">
              <w:rPr>
                <w:rFonts w:eastAsiaTheme="minorEastAsia"/>
                <w:b/>
                <w:bCs/>
                <w:lang w:val="bg-BG" w:eastAsia="zh-CN"/>
              </w:rPr>
              <w:t xml:space="preserve"> </w:t>
            </w:r>
            <w:r w:rsidRPr="004A1CC0">
              <w:rPr>
                <w:rFonts w:eastAsiaTheme="minorEastAsia"/>
                <w:lang w:val="bg-BG" w:eastAsia="zh-CN"/>
              </w:rPr>
              <w:t>контролера се дава една допълнителна точка, ако не се изисква се дават само 5 точки.</w:t>
            </w:r>
          </w:p>
        </w:tc>
        <w:tc>
          <w:tcPr>
            <w:tcW w:w="1418" w:type="dxa"/>
            <w:vAlign w:val="center"/>
          </w:tcPr>
          <w:p w:rsidR="00CC595C" w:rsidRPr="004A1CC0" w:rsidRDefault="00CC595C" w:rsidP="00CC595C">
            <w:pPr>
              <w:spacing w:line="276" w:lineRule="auto"/>
              <w:jc w:val="both"/>
              <w:rPr>
                <w:rFonts w:eastAsiaTheme="minorEastAsia"/>
                <w:lang w:val="bg-BG" w:eastAsia="zh-CN"/>
              </w:rPr>
            </w:pPr>
          </w:p>
        </w:tc>
      </w:tr>
    </w:tbl>
    <w:p w:rsidR="00CC595C" w:rsidRPr="004A1CC0" w:rsidRDefault="00CC595C" w:rsidP="00CC595C">
      <w:pPr>
        <w:spacing w:after="120" w:line="276" w:lineRule="auto"/>
        <w:ind w:left="708"/>
        <w:jc w:val="both"/>
        <w:rPr>
          <w:rFonts w:eastAsiaTheme="minorEastAsia"/>
          <w:b/>
          <w:bCs/>
          <w:lang w:val="bg-BG" w:eastAsia="zh-CN"/>
        </w:rPr>
      </w:pPr>
    </w:p>
    <w:p w:rsidR="00CC595C" w:rsidRPr="004A1CC0" w:rsidRDefault="00CC595C" w:rsidP="00CC595C">
      <w:pPr>
        <w:spacing w:after="120" w:line="276" w:lineRule="auto"/>
        <w:ind w:left="708"/>
        <w:jc w:val="both"/>
        <w:rPr>
          <w:rFonts w:eastAsiaTheme="minorEastAsia"/>
          <w:lang w:val="bg-BG" w:eastAsia="zh-CN"/>
        </w:rPr>
      </w:pPr>
      <w:r w:rsidRPr="004A1CC0">
        <w:rPr>
          <w:rFonts w:eastAsiaTheme="minorEastAsia"/>
          <w:b/>
          <w:bCs/>
          <w:lang w:val="bg-BG" w:eastAsia="zh-CN"/>
        </w:rPr>
        <w:lastRenderedPageBreak/>
        <w:t xml:space="preserve">Оценката на показателя (П2) </w:t>
      </w:r>
      <w:r w:rsidRPr="004A1CC0">
        <w:rPr>
          <w:rFonts w:eastAsiaTheme="minorEastAsia"/>
          <w:b/>
          <w:bCs/>
          <w:i/>
          <w:iCs/>
          <w:lang w:val="bg-BG" w:eastAsia="zh-CN"/>
        </w:rPr>
        <w:t>Техническа оценка на компонентите на предложенията</w:t>
      </w:r>
      <w:r w:rsidRPr="004A1CC0">
        <w:rPr>
          <w:rFonts w:eastAsiaTheme="minorEastAsia"/>
          <w:b/>
          <w:bCs/>
          <w:lang w:val="bg-BG" w:eastAsia="zh-CN"/>
        </w:rPr>
        <w:t xml:space="preserve"> </w:t>
      </w:r>
      <w:r w:rsidRPr="004A1CC0">
        <w:rPr>
          <w:rFonts w:eastAsiaTheme="minorEastAsia"/>
          <w:lang w:val="bg-BG" w:eastAsia="zh-CN"/>
        </w:rPr>
        <w:t>се определя по формулата:</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 xml:space="preserve">   П2у</w:t>
      </w:r>
    </w:p>
    <w:p w:rsidR="00CC595C" w:rsidRPr="004A1CC0" w:rsidRDefault="00CC595C" w:rsidP="00CC595C">
      <w:pPr>
        <w:spacing w:after="200" w:line="276" w:lineRule="auto"/>
        <w:ind w:firstLine="709"/>
        <w:jc w:val="both"/>
        <w:rPr>
          <w:rFonts w:eastAsiaTheme="minorEastAsia"/>
          <w:spacing w:val="-2"/>
          <w:lang w:val="bg-BG" w:eastAsia="zh-CN"/>
        </w:rPr>
      </w:pPr>
      <w:r w:rsidRPr="004A1CC0">
        <w:rPr>
          <w:rFonts w:eastAsiaTheme="minorEastAsia"/>
          <w:b/>
          <w:bCs/>
          <w:spacing w:val="-2"/>
          <w:lang w:val="bg-BG" w:eastAsia="zh-CN"/>
        </w:rPr>
        <w:t xml:space="preserve">O2 </w:t>
      </w:r>
      <w:r w:rsidRPr="004A1CC0">
        <w:rPr>
          <w:rFonts w:eastAsiaTheme="minorEastAsia"/>
          <w:spacing w:val="-2"/>
          <w:lang w:val="bg-BG" w:eastAsia="zh-CN"/>
        </w:rPr>
        <w:t>= ----------------- х 50 , където :</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 xml:space="preserve"> П2max </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spacing w:val="-3"/>
          <w:lang w:val="bg-BG" w:eastAsia="zh-CN"/>
        </w:rPr>
        <w:t xml:space="preserve">“O2” е общата </w:t>
      </w:r>
      <w:r w:rsidRPr="004A1CC0">
        <w:rPr>
          <w:rFonts w:eastAsiaTheme="minorEastAsia"/>
          <w:lang w:val="bg-BG" w:eastAsia="zh-CN"/>
        </w:rPr>
        <w:t>оценка по показателя;</w:t>
      </w:r>
    </w:p>
    <w:p w:rsidR="00CC595C" w:rsidRPr="004A1CC0" w:rsidRDefault="00CC595C" w:rsidP="00CC595C">
      <w:pPr>
        <w:spacing w:after="200" w:line="276" w:lineRule="auto"/>
        <w:ind w:left="284"/>
        <w:jc w:val="both"/>
        <w:rPr>
          <w:rFonts w:eastAsiaTheme="minorEastAsia"/>
          <w:b/>
          <w:bCs/>
          <w:u w:val="single"/>
          <w:lang w:val="bg-BG" w:eastAsia="zh-CN"/>
        </w:rPr>
      </w:pPr>
      <w:r w:rsidRPr="004A1CC0">
        <w:rPr>
          <w:rFonts w:eastAsiaTheme="minorEastAsia"/>
          <w:lang w:val="bg-BG" w:eastAsia="zh-CN"/>
        </w:rPr>
        <w:t>“ П2max ” е базистният брой точки плюс сумата на допълнителните точки на участника с максимален брой точки по отделните показатели за даденият хардуер или конфигурация;</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lang w:val="bg-BG" w:eastAsia="zh-CN"/>
        </w:rPr>
        <w:t>“ П2у ” е общия брой точки по показателя на съответния участник;</w:t>
      </w:r>
    </w:p>
    <w:p w:rsidR="00CC595C" w:rsidRPr="004A1CC0" w:rsidRDefault="00CC595C" w:rsidP="00CC595C">
      <w:pPr>
        <w:spacing w:after="200" w:line="276" w:lineRule="auto"/>
        <w:ind w:left="284"/>
        <w:jc w:val="both"/>
        <w:rPr>
          <w:rFonts w:eastAsiaTheme="minorEastAsia"/>
          <w:lang w:val="bg-BG" w:eastAsia="zh-CN"/>
        </w:rPr>
      </w:pPr>
      <w:r w:rsidRPr="004A1CC0">
        <w:rPr>
          <w:rFonts w:eastAsiaTheme="minorEastAsia"/>
          <w:lang w:val="bg-BG" w:eastAsia="zh-CN"/>
        </w:rPr>
        <w:t>“50” са максималните точки по показателя.</w:t>
      </w:r>
    </w:p>
    <w:p w:rsidR="00CC595C" w:rsidRPr="004A1CC0" w:rsidRDefault="00CC595C" w:rsidP="00CC595C">
      <w:pPr>
        <w:spacing w:after="120" w:line="276" w:lineRule="auto"/>
        <w:ind w:left="283"/>
        <w:jc w:val="both"/>
        <w:rPr>
          <w:rFonts w:eastAsiaTheme="minorEastAsia"/>
          <w:spacing w:val="-1"/>
          <w:lang w:val="bg-BG" w:eastAsia="zh-CN"/>
        </w:rPr>
      </w:pPr>
      <w:r w:rsidRPr="004A1CC0">
        <w:rPr>
          <w:rFonts w:eastAsiaTheme="minorEastAsia"/>
          <w:b/>
          <w:bCs/>
          <w:u w:val="single"/>
          <w:lang w:val="bg-BG" w:eastAsia="zh-CN"/>
        </w:rPr>
        <w:t>Показател 3</w:t>
      </w:r>
      <w:r w:rsidR="005B3C4C">
        <w:rPr>
          <w:rFonts w:eastAsiaTheme="minorEastAsia"/>
          <w:lang w:val="bg-BG" w:eastAsia="zh-CN"/>
        </w:rPr>
        <w:t xml:space="preserve"> - “</w:t>
      </w:r>
      <w:r w:rsidRPr="004A1CC0">
        <w:rPr>
          <w:rFonts w:eastAsiaTheme="minorEastAsia"/>
          <w:lang w:val="bg-BG" w:eastAsia="zh-CN"/>
        </w:rPr>
        <w:t>Срок за извършване на доставката след заявка от възложителя”, с максимален брой точки 5 и тежест 5%.</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Максималният брой точки получава офертата на кандидата с най-кратък срок за доставка под максимално изискуемия от 60 работни дни. Предложенията следва да са в положителни числа, различни от нула и закръглени в рамките на 1 (един) работен ден.</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lang w:val="bg-BG" w:eastAsia="zh-CN"/>
        </w:rPr>
        <w:t>Оценката на показателя (П3)</w:t>
      </w:r>
      <w:r w:rsidRPr="004A1CC0">
        <w:rPr>
          <w:rFonts w:eastAsiaTheme="minorEastAsia"/>
          <w:b/>
          <w:bCs/>
          <w:i/>
          <w:iCs/>
          <w:lang w:val="bg-BG" w:eastAsia="zh-CN"/>
        </w:rPr>
        <w:t xml:space="preserve"> Срок за извършване на доставката след</w:t>
      </w:r>
      <w:r w:rsidRPr="004A1CC0">
        <w:rPr>
          <w:rFonts w:eastAsiaTheme="minorEastAsia"/>
          <w:lang w:val="bg-BG" w:eastAsia="zh-CN"/>
        </w:rPr>
        <w:t xml:space="preserve"> </w:t>
      </w:r>
      <w:r w:rsidRPr="004A1CC0">
        <w:rPr>
          <w:rFonts w:eastAsiaTheme="minorEastAsia"/>
          <w:b/>
          <w:bCs/>
          <w:i/>
          <w:iCs/>
          <w:lang w:val="bg-BG" w:eastAsia="zh-CN"/>
        </w:rPr>
        <w:t>заявката</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560"/>
        <w:jc w:val="both"/>
        <w:rPr>
          <w:rFonts w:eastAsiaTheme="minorEastAsia"/>
          <w:spacing w:val="-2"/>
          <w:lang w:val="bg-BG" w:eastAsia="zh-CN"/>
        </w:rPr>
      </w:pPr>
      <w:r w:rsidRPr="004A1CC0">
        <w:rPr>
          <w:rFonts w:eastAsiaTheme="minorEastAsia"/>
          <w:spacing w:val="-2"/>
          <w:lang w:val="bg-BG" w:eastAsia="zh-CN"/>
        </w:rPr>
        <w:t>П3 min</w:t>
      </w:r>
    </w:p>
    <w:p w:rsidR="00CC595C" w:rsidRPr="004A1CC0" w:rsidRDefault="00CC595C" w:rsidP="00CC595C">
      <w:pPr>
        <w:spacing w:after="200" w:line="276" w:lineRule="auto"/>
        <w:ind w:firstLine="709"/>
        <w:jc w:val="both"/>
        <w:rPr>
          <w:rFonts w:eastAsiaTheme="minorEastAsia"/>
          <w:lang w:val="bg-BG" w:eastAsia="zh-CN"/>
        </w:rPr>
      </w:pPr>
      <w:r w:rsidRPr="004A1CC0">
        <w:rPr>
          <w:rFonts w:eastAsiaTheme="minorEastAsia"/>
          <w:b/>
          <w:bCs/>
          <w:lang w:val="bg-BG" w:eastAsia="zh-CN"/>
        </w:rPr>
        <w:t>O3</w:t>
      </w:r>
      <w:r w:rsidRPr="004A1CC0">
        <w:rPr>
          <w:rFonts w:eastAsiaTheme="minorEastAsia"/>
          <w:lang w:val="bg-BG" w:eastAsia="zh-CN"/>
        </w:rPr>
        <w:t xml:space="preserve"> = </w:t>
      </w:r>
      <w:r w:rsidRPr="004A1CC0">
        <w:rPr>
          <w:rFonts w:eastAsiaTheme="minorEastAsia"/>
          <w:spacing w:val="-2"/>
          <w:lang w:val="bg-BG" w:eastAsia="zh-CN"/>
        </w:rPr>
        <w:t>-----------------</w:t>
      </w:r>
      <w:r w:rsidRPr="004A1CC0">
        <w:rPr>
          <w:rFonts w:eastAsiaTheme="minorEastAsia"/>
          <w:lang w:val="bg-BG" w:eastAsia="zh-CN"/>
        </w:rPr>
        <w:t xml:space="preserve"> х 5 , където :</w:t>
      </w:r>
    </w:p>
    <w:p w:rsidR="00CC595C" w:rsidRPr="004A1CC0" w:rsidRDefault="00CC595C" w:rsidP="00CC595C">
      <w:pPr>
        <w:spacing w:after="200" w:line="276" w:lineRule="auto"/>
        <w:ind w:firstLine="1560"/>
        <w:jc w:val="both"/>
        <w:rPr>
          <w:rFonts w:eastAsiaTheme="minorEastAsia"/>
          <w:lang w:val="bg-BG" w:eastAsia="zh-CN"/>
        </w:rPr>
      </w:pPr>
      <w:r w:rsidRPr="004A1CC0">
        <w:rPr>
          <w:rFonts w:eastAsiaTheme="minorEastAsia"/>
          <w:lang w:val="bg-BG" w:eastAsia="zh-CN"/>
        </w:rPr>
        <w:t xml:space="preserve"> П3 n </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3"/>
          <w:lang w:val="bg-BG" w:eastAsia="zh-CN"/>
        </w:rPr>
        <w:t>“O3” е общата оценка по показателя;</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П3</w:t>
      </w:r>
      <w:r w:rsidRPr="004A1CC0">
        <w:rPr>
          <w:rFonts w:eastAsiaTheme="minorEastAsia"/>
          <w:spacing w:val="-1"/>
          <w:vertAlign w:val="subscript"/>
          <w:lang w:val="bg-BG" w:eastAsia="zh-CN"/>
        </w:rPr>
        <w:t>min</w:t>
      </w:r>
      <w:r w:rsidRPr="004A1CC0">
        <w:rPr>
          <w:rFonts w:eastAsiaTheme="minorEastAsia"/>
          <w:spacing w:val="-1"/>
          <w:lang w:val="bg-BG" w:eastAsia="zh-CN"/>
        </w:rPr>
        <w:t>.” е най-краткият предложен срок за доставка;</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П3</w:t>
      </w:r>
      <w:r w:rsidRPr="004A1CC0">
        <w:rPr>
          <w:rFonts w:eastAsiaTheme="minorEastAsia"/>
          <w:spacing w:val="-1"/>
          <w:vertAlign w:val="subscript"/>
          <w:lang w:val="bg-BG" w:eastAsia="zh-CN"/>
        </w:rPr>
        <w:t>n”</w:t>
      </w:r>
      <w:r w:rsidRPr="004A1CC0">
        <w:rPr>
          <w:rFonts w:eastAsiaTheme="minorEastAsia"/>
          <w:spacing w:val="-1"/>
          <w:lang w:val="bg-BG" w:eastAsia="zh-CN"/>
        </w:rPr>
        <w:t xml:space="preserve"> е срок за доставка на n- я участник;</w:t>
      </w:r>
    </w:p>
    <w:p w:rsidR="00CC595C" w:rsidRPr="004A1CC0" w:rsidRDefault="00CC595C" w:rsidP="00CC595C">
      <w:pPr>
        <w:spacing w:after="200" w:line="276" w:lineRule="auto"/>
        <w:ind w:left="284"/>
        <w:jc w:val="both"/>
        <w:rPr>
          <w:rFonts w:eastAsiaTheme="minorEastAsia"/>
          <w:highlight w:val="yellow"/>
          <w:lang w:val="bg-BG" w:eastAsia="zh-CN"/>
        </w:rPr>
      </w:pPr>
      <w:r w:rsidRPr="004A1CC0">
        <w:rPr>
          <w:rFonts w:eastAsiaTheme="minorEastAsia"/>
          <w:spacing w:val="-3"/>
          <w:lang w:val="bg-BG" w:eastAsia="zh-CN"/>
        </w:rPr>
        <w:t xml:space="preserve"> “5” са максималните точки по показателя.</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u w:val="single"/>
          <w:lang w:val="bg-BG" w:eastAsia="zh-CN"/>
        </w:rPr>
        <w:t>Показател 4</w:t>
      </w:r>
      <w:r w:rsidRPr="004A1CC0">
        <w:rPr>
          <w:rFonts w:eastAsiaTheme="minorEastAsia"/>
          <w:lang w:val="bg-BG" w:eastAsia="zh-CN"/>
        </w:rPr>
        <w:t xml:space="preserve"> - „Продължителност на гаранционния срок”, с максимален брои точки 10 и тежест 10%.</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Максималният брои точки получава офертата на кандидата с най-дълъг гаранционен срок спрямо техническото задание. Предложенията следва да са в положителни числа, различни от нула и закръглени в рамките на 1 (един) месец.</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lang w:val="bg-BG" w:eastAsia="zh-CN"/>
        </w:rPr>
        <w:t xml:space="preserve">Оценката на показателя (П4) </w:t>
      </w:r>
      <w:r w:rsidRPr="004A1CC0">
        <w:rPr>
          <w:rFonts w:eastAsiaTheme="minorEastAsia"/>
          <w:b/>
          <w:bCs/>
          <w:i/>
          <w:iCs/>
          <w:lang w:val="bg-BG" w:eastAsia="zh-CN"/>
        </w:rPr>
        <w:t>Продължителност на гаранционния срок</w:t>
      </w:r>
      <w:r w:rsidRPr="004A1CC0">
        <w:rPr>
          <w:rFonts w:eastAsiaTheme="minorEastAsia"/>
          <w:lang w:val="bg-BG" w:eastAsia="zh-CN"/>
        </w:rPr>
        <w:t xml:space="preserve"> се определя по формулата:</w:t>
      </w:r>
    </w:p>
    <w:p w:rsidR="00CC595C" w:rsidRPr="004A1CC0" w:rsidRDefault="00CC595C" w:rsidP="00CC595C">
      <w:pPr>
        <w:spacing w:after="200" w:line="276" w:lineRule="auto"/>
        <w:ind w:firstLine="1560"/>
        <w:jc w:val="both"/>
        <w:rPr>
          <w:rFonts w:eastAsiaTheme="minorEastAsia"/>
          <w:lang w:val="bg-BG" w:eastAsia="zh-CN"/>
        </w:rPr>
      </w:pPr>
      <w:r w:rsidRPr="004A1CC0">
        <w:rPr>
          <w:rFonts w:eastAsiaTheme="minorEastAsia"/>
          <w:lang w:val="bg-BG" w:eastAsia="zh-CN"/>
        </w:rPr>
        <w:t>П4 n</w:t>
      </w:r>
    </w:p>
    <w:p w:rsidR="00CC595C" w:rsidRPr="004A1CC0" w:rsidRDefault="00CC595C" w:rsidP="00CC595C">
      <w:pPr>
        <w:spacing w:after="200" w:line="276" w:lineRule="auto"/>
        <w:ind w:firstLine="709"/>
        <w:jc w:val="both"/>
        <w:rPr>
          <w:rFonts w:eastAsiaTheme="minorEastAsia"/>
          <w:lang w:val="bg-BG" w:eastAsia="zh-CN"/>
        </w:rPr>
      </w:pPr>
      <w:r w:rsidRPr="004A1CC0">
        <w:rPr>
          <w:rFonts w:eastAsiaTheme="minorEastAsia"/>
          <w:b/>
          <w:bCs/>
          <w:lang w:val="bg-BG" w:eastAsia="zh-CN"/>
        </w:rPr>
        <w:t>O4</w:t>
      </w:r>
      <w:r w:rsidRPr="004A1CC0">
        <w:rPr>
          <w:rFonts w:eastAsiaTheme="minorEastAsia"/>
          <w:lang w:val="bg-BG" w:eastAsia="zh-CN"/>
        </w:rPr>
        <w:t xml:space="preserve"> = </w:t>
      </w:r>
      <w:r w:rsidRPr="004A1CC0">
        <w:rPr>
          <w:rFonts w:eastAsiaTheme="minorEastAsia"/>
          <w:spacing w:val="-2"/>
          <w:lang w:val="bg-BG" w:eastAsia="zh-CN"/>
        </w:rPr>
        <w:t>-----------------</w:t>
      </w:r>
      <w:r w:rsidRPr="004A1CC0">
        <w:rPr>
          <w:rFonts w:eastAsiaTheme="minorEastAsia"/>
          <w:lang w:val="bg-BG" w:eastAsia="zh-CN"/>
        </w:rPr>
        <w:t xml:space="preserve"> х 10 , където :</w:t>
      </w:r>
    </w:p>
    <w:p w:rsidR="00CC595C" w:rsidRPr="004A1CC0" w:rsidRDefault="00CC595C" w:rsidP="00CC595C">
      <w:pPr>
        <w:spacing w:after="200" w:line="276" w:lineRule="auto"/>
        <w:ind w:firstLine="1560"/>
        <w:jc w:val="both"/>
        <w:rPr>
          <w:rFonts w:eastAsiaTheme="minorEastAsia"/>
          <w:lang w:val="bg-BG" w:eastAsia="zh-CN"/>
        </w:rPr>
      </w:pPr>
      <w:r w:rsidRPr="004A1CC0">
        <w:rPr>
          <w:rFonts w:eastAsiaTheme="minorEastAsia"/>
          <w:lang w:val="bg-BG" w:eastAsia="zh-CN"/>
        </w:rPr>
        <w:t xml:space="preserve"> </w:t>
      </w:r>
      <w:r w:rsidRPr="004A1CC0">
        <w:rPr>
          <w:rFonts w:eastAsiaTheme="minorEastAsia"/>
          <w:spacing w:val="-2"/>
          <w:lang w:val="bg-BG" w:eastAsia="zh-CN"/>
        </w:rPr>
        <w:t>П4</w:t>
      </w:r>
      <w:r w:rsidRPr="004A1CC0">
        <w:rPr>
          <w:rFonts w:eastAsiaTheme="minorEastAsia"/>
          <w:lang w:val="bg-BG" w:eastAsia="zh-CN"/>
        </w:rPr>
        <w:t xml:space="preserve"> </w:t>
      </w:r>
      <w:r w:rsidRPr="004A1CC0">
        <w:rPr>
          <w:rFonts w:eastAsiaTheme="minorEastAsia"/>
          <w:spacing w:val="-2"/>
          <w:lang w:val="bg-BG" w:eastAsia="zh-CN"/>
        </w:rPr>
        <w:t>min</w:t>
      </w:r>
      <w:r w:rsidRPr="004A1CC0">
        <w:rPr>
          <w:rFonts w:eastAsiaTheme="minorEastAsia"/>
          <w:lang w:val="bg-BG" w:eastAsia="zh-CN"/>
        </w:rPr>
        <w:t xml:space="preserve">  </w:t>
      </w:r>
    </w:p>
    <w:p w:rsidR="00CC595C" w:rsidRPr="004A1CC0" w:rsidRDefault="00CC595C" w:rsidP="00CC595C">
      <w:pPr>
        <w:spacing w:after="200" w:line="276" w:lineRule="auto"/>
        <w:ind w:left="360"/>
        <w:jc w:val="both"/>
        <w:rPr>
          <w:rFonts w:eastAsiaTheme="minorEastAsia"/>
          <w:lang w:val="bg-BG" w:eastAsia="zh-CN"/>
        </w:rPr>
      </w:pPr>
      <w:r w:rsidRPr="004A1CC0">
        <w:rPr>
          <w:rFonts w:eastAsiaTheme="minorEastAsia"/>
          <w:spacing w:val="-3"/>
          <w:lang w:val="bg-BG" w:eastAsia="zh-CN"/>
        </w:rPr>
        <w:lastRenderedPageBreak/>
        <w:t>“O4” е общата оценка по показателя;</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П4 min</w:t>
      </w:r>
      <w:r w:rsidRPr="004A1CC0">
        <w:rPr>
          <w:rFonts w:eastAsiaTheme="minorEastAsia"/>
          <w:spacing w:val="-1"/>
          <w:lang w:val="bg-BG" w:eastAsia="zh-CN"/>
        </w:rPr>
        <w:t xml:space="preserve"> ” е заложения в техническото задание гаранционен срок;</w:t>
      </w:r>
    </w:p>
    <w:p w:rsidR="00CC595C" w:rsidRPr="004A1CC0" w:rsidRDefault="00CC595C" w:rsidP="00CC595C">
      <w:pPr>
        <w:spacing w:after="200" w:line="276" w:lineRule="auto"/>
        <w:ind w:left="360"/>
        <w:jc w:val="both"/>
        <w:rPr>
          <w:rFonts w:eastAsiaTheme="minorEastAsia"/>
          <w:spacing w:val="-1"/>
          <w:lang w:val="bg-BG" w:eastAsia="zh-CN"/>
        </w:rPr>
      </w:pPr>
      <w:r w:rsidRPr="004A1CC0">
        <w:rPr>
          <w:rFonts w:eastAsiaTheme="minorEastAsia"/>
          <w:spacing w:val="-1"/>
          <w:lang w:val="bg-BG" w:eastAsia="zh-CN"/>
        </w:rPr>
        <w:t>“</w:t>
      </w:r>
      <w:r w:rsidRPr="004A1CC0">
        <w:rPr>
          <w:rFonts w:eastAsiaTheme="minorEastAsia"/>
          <w:spacing w:val="-2"/>
          <w:lang w:val="bg-BG" w:eastAsia="zh-CN"/>
        </w:rPr>
        <w:t xml:space="preserve"> П4 n</w:t>
      </w:r>
      <w:r w:rsidRPr="004A1CC0">
        <w:rPr>
          <w:rFonts w:eastAsiaTheme="minorEastAsia"/>
          <w:spacing w:val="-1"/>
          <w:lang w:val="bg-BG" w:eastAsia="zh-CN"/>
        </w:rPr>
        <w:t xml:space="preserve"> ” е гаранционен срок предложен от n- я участник;</w:t>
      </w:r>
    </w:p>
    <w:p w:rsidR="00CC595C" w:rsidRPr="004A1CC0" w:rsidRDefault="00CC595C" w:rsidP="00CC595C">
      <w:pPr>
        <w:spacing w:after="120" w:line="276" w:lineRule="auto"/>
        <w:ind w:left="360"/>
        <w:jc w:val="both"/>
        <w:rPr>
          <w:rFonts w:eastAsiaTheme="minorEastAsia"/>
          <w:highlight w:val="yellow"/>
          <w:lang w:val="bg-BG" w:eastAsia="zh-CN"/>
        </w:rPr>
      </w:pPr>
      <w:r w:rsidRPr="004A1CC0">
        <w:rPr>
          <w:rFonts w:eastAsiaTheme="minorEastAsia"/>
          <w:spacing w:val="-3"/>
          <w:lang w:val="bg-BG" w:eastAsia="zh-CN"/>
        </w:rPr>
        <w:t>“10” са максималните точки по показателя.</w:t>
      </w:r>
    </w:p>
    <w:p w:rsidR="00CC595C" w:rsidRPr="004A1CC0" w:rsidRDefault="00CC595C" w:rsidP="00CC595C">
      <w:pPr>
        <w:spacing w:after="200" w:line="276" w:lineRule="auto"/>
        <w:jc w:val="both"/>
        <w:rPr>
          <w:rFonts w:eastAsiaTheme="minorEastAsia"/>
          <w:b/>
          <w:bCs/>
          <w:lang w:val="bg-BG" w:eastAsia="zh-CN"/>
        </w:rPr>
      </w:pPr>
    </w:p>
    <w:p w:rsidR="00CC595C" w:rsidRPr="004A1CC0" w:rsidRDefault="00CC595C" w:rsidP="00CC595C">
      <w:pPr>
        <w:spacing w:after="200" w:line="276" w:lineRule="auto"/>
        <w:ind w:firstLine="720"/>
        <w:jc w:val="both"/>
        <w:rPr>
          <w:rFonts w:eastAsiaTheme="minorEastAsia"/>
          <w:b/>
          <w:bCs/>
          <w:lang w:val="bg-BG" w:eastAsia="zh-CN"/>
        </w:rPr>
      </w:pPr>
      <w:r w:rsidRPr="004A1CC0">
        <w:rPr>
          <w:rFonts w:eastAsiaTheme="minorEastAsia"/>
          <w:b/>
          <w:bCs/>
          <w:lang w:val="bg-BG" w:eastAsia="zh-CN"/>
        </w:rPr>
        <w:t xml:space="preserve">Комплексната оценка /КО/ на всеки </w:t>
      </w:r>
      <w:r w:rsidRPr="004A1CC0">
        <w:rPr>
          <w:rFonts w:eastAsiaTheme="minorEastAsia"/>
          <w:b/>
          <w:bCs/>
          <w:spacing w:val="-1"/>
          <w:lang w:val="bg-BG" w:eastAsia="zh-CN"/>
        </w:rPr>
        <w:t>участник</w:t>
      </w:r>
      <w:r w:rsidRPr="004A1CC0">
        <w:rPr>
          <w:rFonts w:eastAsiaTheme="minorEastAsia"/>
          <w:b/>
          <w:bCs/>
          <w:lang w:val="bg-BG" w:eastAsia="zh-CN"/>
        </w:rPr>
        <w:t xml:space="preserve"> се получава като сума от оценките на офертата по четирите показателя, изчислени по формулата:</w:t>
      </w:r>
    </w:p>
    <w:p w:rsidR="00CC595C" w:rsidRPr="004A1CC0" w:rsidRDefault="00CC595C" w:rsidP="00CC595C">
      <w:pPr>
        <w:spacing w:after="200" w:line="276" w:lineRule="auto"/>
        <w:ind w:firstLine="720"/>
        <w:jc w:val="both"/>
        <w:rPr>
          <w:rFonts w:eastAsiaTheme="minorEastAsia"/>
          <w:b/>
          <w:bCs/>
          <w:lang w:val="bg-BG" w:eastAsia="zh-CN"/>
        </w:rPr>
      </w:pPr>
      <w:r w:rsidRPr="004A1CC0">
        <w:rPr>
          <w:rFonts w:eastAsiaTheme="minorEastAsia"/>
          <w:b/>
          <w:bCs/>
          <w:lang w:val="bg-BG" w:eastAsia="zh-CN"/>
        </w:rPr>
        <w:t xml:space="preserve">КО = О1 + О2 + О3 + О4 </w:t>
      </w: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lang w:val="bg-BG" w:eastAsia="zh-CN"/>
        </w:rPr>
        <w:t>Офертата получила най-висока комплексна оценка, се класира на първо място.</w:t>
      </w:r>
    </w:p>
    <w:p w:rsidR="00CC595C" w:rsidRPr="004A1CC0" w:rsidRDefault="00CC595C" w:rsidP="00CC595C">
      <w:pPr>
        <w:autoSpaceDE w:val="0"/>
        <w:autoSpaceDN w:val="0"/>
        <w:adjustRightInd w:val="0"/>
        <w:spacing w:before="60" w:after="60" w:line="276" w:lineRule="auto"/>
        <w:ind w:left="284"/>
        <w:jc w:val="both"/>
        <w:rPr>
          <w:rFonts w:eastAsiaTheme="minorEastAsia"/>
          <w:lang w:val="bg-BG" w:eastAsia="bg-BG"/>
        </w:rPr>
      </w:pPr>
    </w:p>
    <w:p w:rsidR="00CC595C" w:rsidRPr="004A1CC0" w:rsidRDefault="00CC595C" w:rsidP="00CC595C">
      <w:pPr>
        <w:spacing w:after="200" w:line="276" w:lineRule="auto"/>
        <w:ind w:firstLine="360"/>
        <w:jc w:val="both"/>
        <w:rPr>
          <w:rFonts w:eastAsiaTheme="minorEastAsia"/>
          <w:i/>
          <w:iCs/>
          <w:lang w:val="bg-BG" w:eastAsia="zh-CN"/>
        </w:rPr>
      </w:pPr>
      <w:r w:rsidRPr="004A1CC0">
        <w:rPr>
          <w:rFonts w:eastAsiaTheme="minorEastAsia"/>
          <w:b/>
          <w:bCs/>
          <w:u w:val="single"/>
          <w:lang w:val="bg-BG" w:eastAsia="zh-CN"/>
        </w:rPr>
        <w:t>Забележка:</w:t>
      </w:r>
      <w:r w:rsidRPr="004A1CC0">
        <w:rPr>
          <w:rFonts w:eastAsiaTheme="minorEastAsia"/>
          <w:lang w:val="bg-BG" w:eastAsia="zh-CN"/>
        </w:rPr>
        <w:t xml:space="preserve"> Участници, предложили цени, по-високи от прогнозната стойност по-всяка една от обособените позиции за които кандидатстват ще бъдат отстранени от участие в процедурата</w:t>
      </w:r>
      <w:r w:rsidRPr="004A1CC0">
        <w:rPr>
          <w:rFonts w:eastAsiaTheme="minorEastAsia"/>
          <w:i/>
          <w:iCs/>
          <w:lang w:val="bg-BG" w:eastAsia="zh-CN"/>
        </w:rPr>
        <w:t xml:space="preserve">. </w:t>
      </w:r>
    </w:p>
    <w:p w:rsidR="00CC595C" w:rsidRPr="004A1CC0" w:rsidRDefault="00CC595C" w:rsidP="00CC595C">
      <w:pPr>
        <w:spacing w:after="200" w:line="276" w:lineRule="auto"/>
        <w:ind w:firstLine="360"/>
        <w:jc w:val="both"/>
        <w:rPr>
          <w:rFonts w:eastAsiaTheme="minorEastAsia"/>
          <w:b/>
          <w:bCs/>
          <w:lang w:val="bg-BG" w:eastAsia="zh-CN"/>
        </w:rPr>
      </w:pPr>
    </w:p>
    <w:p w:rsidR="00CC595C" w:rsidRPr="004A1CC0" w:rsidRDefault="00CC595C" w:rsidP="00CC595C">
      <w:pPr>
        <w:spacing w:after="120" w:line="276" w:lineRule="auto"/>
        <w:ind w:left="283"/>
        <w:jc w:val="both"/>
        <w:rPr>
          <w:rFonts w:eastAsiaTheme="minorEastAsia"/>
          <w:lang w:val="bg-BG" w:eastAsia="zh-CN"/>
        </w:rPr>
      </w:pPr>
      <w:r w:rsidRPr="004A1CC0">
        <w:rPr>
          <w:rFonts w:eastAsiaTheme="minorEastAsia"/>
          <w:b/>
          <w:bCs/>
          <w:lang w:val="bg-BG" w:eastAsia="zh-CN"/>
        </w:rPr>
        <w:t>На първо място се класира участникът получил най-висока комплексна оценка.</w:t>
      </w:r>
    </w:p>
    <w:p w:rsidR="00CC595C" w:rsidRPr="004A1CC0" w:rsidRDefault="00CC595C" w:rsidP="00CC595C">
      <w:pPr>
        <w:tabs>
          <w:tab w:val="left" w:pos="360"/>
        </w:tabs>
        <w:spacing w:after="200" w:line="276" w:lineRule="auto"/>
        <w:ind w:firstLine="360"/>
        <w:jc w:val="both"/>
        <w:rPr>
          <w:rFonts w:eastAsiaTheme="minorEastAsia"/>
          <w:b/>
          <w:bCs/>
          <w:lang w:val="bg-BG" w:eastAsia="zh-CN"/>
        </w:rPr>
      </w:pPr>
    </w:p>
    <w:p w:rsidR="00CC595C" w:rsidRPr="004A1CC0" w:rsidRDefault="00CC595C" w:rsidP="00CC595C">
      <w:pPr>
        <w:suppressAutoHyphens/>
        <w:spacing w:after="200" w:line="276" w:lineRule="auto"/>
        <w:ind w:firstLine="708"/>
        <w:jc w:val="both"/>
        <w:rPr>
          <w:rFonts w:eastAsiaTheme="minorEastAsia"/>
          <w:color w:val="000000"/>
          <w:kern w:val="1"/>
          <w:lang w:val="bg-BG" w:eastAsia="zh-CN"/>
        </w:rPr>
      </w:pPr>
      <w:r w:rsidRPr="004A1CC0">
        <w:rPr>
          <w:rFonts w:eastAsiaTheme="minorEastAsia"/>
          <w:color w:val="000000"/>
          <w:kern w:val="1"/>
          <w:lang w:val="bg-BG" w:eastAsia="zh-CN"/>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w:t>
      </w:r>
    </w:p>
    <w:p w:rsidR="00CC595C" w:rsidRPr="004A1CC0" w:rsidRDefault="00CC595C" w:rsidP="00CC595C">
      <w:pPr>
        <w:suppressAutoHyphens/>
        <w:spacing w:after="200" w:line="276" w:lineRule="auto"/>
        <w:ind w:firstLine="708"/>
        <w:jc w:val="both"/>
        <w:rPr>
          <w:rFonts w:eastAsiaTheme="minorEastAsia"/>
          <w:color w:val="000000"/>
          <w:kern w:val="1"/>
          <w:lang w:val="bg-BG" w:eastAsia="zh-CN"/>
        </w:rPr>
      </w:pPr>
      <w:r w:rsidRPr="004A1CC0">
        <w:rPr>
          <w:rFonts w:eastAsiaTheme="minorEastAsia"/>
          <w:color w:val="000000"/>
          <w:kern w:val="1"/>
          <w:lang w:val="bg-BG" w:eastAsia="zh-CN"/>
        </w:rPr>
        <w:t xml:space="preserve">Комисията провежда публично жребий за определяне на изпълнител между класираните на първо място оферти, ако по реда, описан по-горе не може да се определи коя е икономически най-изгодна оферта.  </w:t>
      </w:r>
    </w:p>
    <w:p w:rsidR="00117E9D" w:rsidRPr="004A1CC0" w:rsidRDefault="009E298C" w:rsidP="009E298C">
      <w:pPr>
        <w:pStyle w:val="BodyText2"/>
        <w:tabs>
          <w:tab w:val="clear" w:pos="0"/>
          <w:tab w:val="left" w:pos="540"/>
          <w:tab w:val="left" w:pos="993"/>
          <w:tab w:val="left" w:pos="11340"/>
        </w:tabs>
        <w:spacing w:line="276" w:lineRule="auto"/>
        <w:ind w:left="180" w:firstLine="450"/>
        <w:rPr>
          <w:color w:val="auto"/>
          <w:lang w:val="bg-BG"/>
        </w:rPr>
      </w:pPr>
      <w:r w:rsidRPr="004A1CC0">
        <w:rPr>
          <w:color w:val="auto"/>
          <w:lang w:val="bg-BG" w:eastAsia="bg-BG"/>
        </w:rPr>
        <w:t xml:space="preserve">6. </w:t>
      </w:r>
      <w:r w:rsidRPr="004A1CC0">
        <w:rPr>
          <w:b/>
          <w:bCs/>
          <w:color w:val="auto"/>
          <w:u w:val="single"/>
          <w:lang w:val="bg-BG"/>
        </w:rPr>
        <w:t>Срок за изпълнение на поръчката –</w:t>
      </w:r>
      <w:r w:rsidR="003875BD" w:rsidRPr="004A1CC0">
        <w:rPr>
          <w:color w:val="auto"/>
          <w:lang w:val="bg-BG"/>
        </w:rPr>
        <w:t xml:space="preserve"> до 30 работни </w:t>
      </w:r>
      <w:r w:rsidRPr="004A1CC0">
        <w:rPr>
          <w:color w:val="auto"/>
          <w:lang w:val="bg-BG"/>
        </w:rPr>
        <w:t xml:space="preserve">дни за обособена позиция </w:t>
      </w:r>
      <w:r w:rsidR="003875BD" w:rsidRPr="004A1CC0">
        <w:rPr>
          <w:color w:val="auto"/>
          <w:lang w:val="bg-BG"/>
        </w:rPr>
        <w:t xml:space="preserve">1 и до 60 работни </w:t>
      </w:r>
      <w:r w:rsidRPr="004A1CC0">
        <w:rPr>
          <w:color w:val="auto"/>
          <w:lang w:val="bg-BG"/>
        </w:rPr>
        <w:t>дни за обособена позиция 2, считано от датата на подаване на заявка от възложителя.</w:t>
      </w:r>
    </w:p>
    <w:p w:rsidR="009E298C" w:rsidRPr="004A1CC0" w:rsidRDefault="009E298C" w:rsidP="00117E9D">
      <w:pPr>
        <w:pStyle w:val="BodyText2"/>
        <w:tabs>
          <w:tab w:val="clear" w:pos="0"/>
          <w:tab w:val="left" w:pos="540"/>
          <w:tab w:val="left" w:pos="993"/>
          <w:tab w:val="left" w:pos="11340"/>
        </w:tabs>
        <w:spacing w:line="276" w:lineRule="auto"/>
        <w:ind w:left="630"/>
        <w:rPr>
          <w:color w:val="auto"/>
          <w:lang w:val="bg-BG" w:eastAsia="bg-BG"/>
        </w:rPr>
      </w:pPr>
    </w:p>
    <w:p w:rsidR="009E298C" w:rsidRPr="004A1CC0" w:rsidRDefault="009E298C" w:rsidP="009E298C">
      <w:pPr>
        <w:widowControl w:val="0"/>
        <w:ind w:firstLine="180"/>
        <w:jc w:val="both"/>
        <w:rPr>
          <w:lang w:val="bg-BG"/>
        </w:rPr>
      </w:pPr>
      <w:r w:rsidRPr="004A1CC0">
        <w:rPr>
          <w:b/>
          <w:lang w:val="bg-BG" w:eastAsia="bg-BG"/>
        </w:rPr>
        <w:t xml:space="preserve">       </w:t>
      </w:r>
      <w:r w:rsidRPr="004A1CC0">
        <w:rPr>
          <w:b/>
          <w:u w:val="single"/>
          <w:lang w:val="bg-BG" w:eastAsia="bg-BG"/>
        </w:rPr>
        <w:t>7</w:t>
      </w:r>
      <w:r w:rsidRPr="004A1CC0">
        <w:rPr>
          <w:b/>
          <w:u w:val="single"/>
          <w:lang w:val="bg-BG"/>
        </w:rPr>
        <w:t>. Срок и начин за получаване на офертите</w:t>
      </w:r>
      <w:r w:rsidRPr="004A1CC0">
        <w:rPr>
          <w:lang w:val="bg-BG"/>
        </w:rPr>
        <w:t xml:space="preserve"> - съгласно посоченото в обявата. </w:t>
      </w:r>
    </w:p>
    <w:p w:rsidR="009E298C" w:rsidRPr="004A1CC0" w:rsidRDefault="009E298C" w:rsidP="009E298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p>
    <w:p w:rsidR="009E298C" w:rsidRPr="004A1CC0" w:rsidRDefault="009E298C" w:rsidP="009E298C">
      <w:pPr>
        <w:jc w:val="both"/>
        <w:rPr>
          <w:lang w:val="bg-BG"/>
        </w:rPr>
      </w:pPr>
      <w:r w:rsidRPr="004A1CC0">
        <w:rPr>
          <w:lang w:val="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Деловодството на НИГГГ-БАН, стая 101, </w:t>
      </w:r>
      <w:r w:rsidRPr="004A1CC0">
        <w:t>Националeн институт по геофизика, геодезия и география (НИГГГ) при Българска академия на науките (БАН)</w:t>
      </w:r>
      <w:r w:rsidRPr="004A1CC0">
        <w:rPr>
          <w:lang w:val="bg-BG"/>
        </w:rPr>
        <w:t>, Р България, гр. София, ул. “Академик Георги Бончев”, бл. 3</w:t>
      </w:r>
      <w:r w:rsidR="00D52E65" w:rsidRPr="004A1CC0">
        <w:rPr>
          <w:lang w:val="bg-BG"/>
        </w:rPr>
        <w:t>, всеки делничен ден, от 9:00 да 17:00 часа.</w:t>
      </w:r>
    </w:p>
    <w:p w:rsidR="009E298C" w:rsidRPr="004A1CC0" w:rsidRDefault="009E298C" w:rsidP="009E298C">
      <w:pPr>
        <w:jc w:val="both"/>
        <w:rPr>
          <w:lang w:val="bg-BG"/>
        </w:rPr>
      </w:pPr>
    </w:p>
    <w:p w:rsidR="009E298C" w:rsidRPr="004A1CC0" w:rsidRDefault="009E298C" w:rsidP="009E298C">
      <w:pPr>
        <w:jc w:val="both"/>
        <w:rPr>
          <w:lang w:val="bg-BG"/>
        </w:rPr>
      </w:pPr>
      <w:r w:rsidRPr="004A1CC0">
        <w:rPr>
          <w:lang w:val="bg-BG"/>
        </w:rPr>
        <w:t xml:space="preserve">Документите се представят в запечатана непрозрачна опаковка, върху която се посочват: </w:t>
      </w:r>
    </w:p>
    <w:p w:rsidR="009E298C" w:rsidRPr="004A1CC0" w:rsidRDefault="009E298C" w:rsidP="009E298C">
      <w:pPr>
        <w:jc w:val="both"/>
        <w:rPr>
          <w:lang w:val="bg-BG"/>
        </w:rPr>
      </w:pPr>
    </w:p>
    <w:p w:rsidR="009E298C" w:rsidRPr="004A1CC0" w:rsidRDefault="009E298C" w:rsidP="009E298C">
      <w:pPr>
        <w:jc w:val="both"/>
        <w:rPr>
          <w:lang w:val="bg-BG"/>
        </w:rPr>
      </w:pPr>
      <w:r w:rsidRPr="004A1CC0">
        <w:rPr>
          <w:iCs/>
          <w:lang w:val="bg-BG"/>
        </w:rPr>
        <w:t>а)</w:t>
      </w:r>
      <w:r w:rsidRPr="004A1CC0">
        <w:rPr>
          <w:i/>
          <w:iCs/>
          <w:lang w:val="bg-BG"/>
        </w:rPr>
        <w:t xml:space="preserve"> </w:t>
      </w:r>
      <w:r w:rsidRPr="004A1CC0">
        <w:rPr>
          <w:lang w:val="bg-BG"/>
        </w:rPr>
        <w:t xml:space="preserve">наименованието на участника, включително участниците в обединението, когато е приложимо; </w:t>
      </w:r>
    </w:p>
    <w:p w:rsidR="009E298C" w:rsidRPr="004A1CC0" w:rsidRDefault="009E298C" w:rsidP="009E298C">
      <w:pPr>
        <w:jc w:val="both"/>
        <w:rPr>
          <w:lang w:val="bg-BG"/>
        </w:rPr>
      </w:pPr>
      <w:r w:rsidRPr="004A1CC0">
        <w:rPr>
          <w:iCs/>
          <w:lang w:val="bg-BG"/>
        </w:rPr>
        <w:t>б)</w:t>
      </w:r>
      <w:r w:rsidRPr="004A1CC0">
        <w:rPr>
          <w:i/>
          <w:iCs/>
          <w:lang w:val="bg-BG"/>
        </w:rPr>
        <w:t xml:space="preserve"> </w:t>
      </w:r>
      <w:r w:rsidRPr="004A1CC0">
        <w:rPr>
          <w:lang w:val="bg-BG"/>
        </w:rPr>
        <w:t xml:space="preserve">адрес за кореспонденция, телефон и по възможност - факс и електронен адрес; </w:t>
      </w:r>
    </w:p>
    <w:p w:rsidR="009E298C" w:rsidRDefault="009E298C" w:rsidP="009E298C">
      <w:pPr>
        <w:jc w:val="both"/>
        <w:rPr>
          <w:lang w:val="bg-BG"/>
        </w:rPr>
      </w:pPr>
      <w:r w:rsidRPr="004A1CC0">
        <w:rPr>
          <w:iCs/>
          <w:lang w:val="bg-BG"/>
        </w:rPr>
        <w:t>в)</w:t>
      </w:r>
      <w:r w:rsidRPr="004A1CC0">
        <w:rPr>
          <w:i/>
          <w:iCs/>
          <w:lang w:val="bg-BG"/>
        </w:rPr>
        <w:t xml:space="preserve"> </w:t>
      </w:r>
      <w:r w:rsidRPr="004A1CC0">
        <w:rPr>
          <w:lang w:val="bg-BG"/>
        </w:rPr>
        <w:t>наименованието на поръчката</w:t>
      </w:r>
      <w:r w:rsidR="00227858">
        <w:rPr>
          <w:lang w:val="bg-BG"/>
        </w:rPr>
        <w:t>;</w:t>
      </w:r>
      <w:r w:rsidRPr="004A1CC0">
        <w:rPr>
          <w:lang w:val="bg-BG"/>
        </w:rPr>
        <w:t xml:space="preserve"> </w:t>
      </w:r>
    </w:p>
    <w:p w:rsidR="00E22F11" w:rsidRPr="004A1CC0" w:rsidRDefault="00E22F11" w:rsidP="009E298C">
      <w:pPr>
        <w:jc w:val="both"/>
        <w:rPr>
          <w:lang w:val="bg-BG"/>
        </w:rPr>
      </w:pPr>
      <w:r>
        <w:rPr>
          <w:lang w:val="bg-BG"/>
        </w:rPr>
        <w:t>г</w:t>
      </w:r>
      <w:r w:rsidRPr="004A1CC0">
        <w:rPr>
          <w:iCs/>
          <w:lang w:val="bg-BG"/>
        </w:rPr>
        <w:t>)</w:t>
      </w:r>
      <w:r>
        <w:rPr>
          <w:iCs/>
          <w:lang w:val="bg-BG"/>
        </w:rPr>
        <w:t xml:space="preserve"> </w:t>
      </w:r>
      <w:r w:rsidR="00227858">
        <w:rPr>
          <w:iCs/>
          <w:lang w:val="bg-BG"/>
        </w:rPr>
        <w:t>о</w:t>
      </w:r>
      <w:r>
        <w:rPr>
          <w:iCs/>
          <w:lang w:val="bg-BG"/>
        </w:rPr>
        <w:t>бособе</w:t>
      </w:r>
      <w:r w:rsidR="00227858">
        <w:rPr>
          <w:iCs/>
          <w:lang w:val="bg-BG"/>
        </w:rPr>
        <w:t xml:space="preserve">ната позиция/позиции, за които участникът подава оферта. </w:t>
      </w:r>
    </w:p>
    <w:p w:rsidR="009E298C" w:rsidRPr="004A1CC0" w:rsidRDefault="009E298C" w:rsidP="009E298C">
      <w:pPr>
        <w:jc w:val="both"/>
        <w:rPr>
          <w:lang w:val="bg-BG"/>
        </w:rPr>
      </w:pPr>
    </w:p>
    <w:p w:rsidR="009E298C" w:rsidRPr="004A1CC0" w:rsidRDefault="009E298C" w:rsidP="009E298C">
      <w:pPr>
        <w:jc w:val="both"/>
        <w:rPr>
          <w:lang w:val="bg-BG"/>
        </w:rPr>
      </w:pPr>
      <w:r w:rsidRPr="004A1CC0">
        <w:rPr>
          <w:lang w:val="bg-BG"/>
        </w:rPr>
        <w:t>Опаковката, посочена по-горе включва Информационен лист за участника, документите по чл. 37, ал. 4 от ППЗОП - когато е приложимо, техническо предложение, ценовото предложение</w:t>
      </w:r>
      <w:r w:rsidR="00227858">
        <w:rPr>
          <w:lang w:val="bg-BG"/>
        </w:rPr>
        <w:t xml:space="preserve"> и посочените документи в т. 9 от настоящата документация - когато са приложими.</w:t>
      </w:r>
      <w:r w:rsidRPr="004A1CC0">
        <w:rPr>
          <w:lang w:val="bg-BG"/>
        </w:rPr>
        <w:t xml:space="preserve"> </w:t>
      </w:r>
    </w:p>
    <w:p w:rsidR="009E298C" w:rsidRPr="004A1CC0" w:rsidRDefault="009E298C" w:rsidP="009E29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p>
    <w:p w:rsidR="009E298C" w:rsidRPr="004A1CC0" w:rsidRDefault="009E298C" w:rsidP="009E29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r w:rsidRPr="004A1CC0">
        <w:rPr>
          <w:lang w:val="bg-BG"/>
        </w:rPr>
        <w:t xml:space="preserve">Офертата трябва да бъде получена в Деловодството на </w:t>
      </w:r>
      <w:r w:rsidR="00996D4F" w:rsidRPr="004A1CC0">
        <w:rPr>
          <w:lang w:val="bg-BG"/>
        </w:rPr>
        <w:t>НИГГГ-БАН</w:t>
      </w:r>
      <w:r w:rsidRPr="004A1CC0">
        <w:rPr>
          <w:lang w:val="bg-BG"/>
        </w:rPr>
        <w:t xml:space="preserve"> в посочения срок. При получаване на офертата върху опаковката се отбелязват поредният номер, датата и часът на получаването, за което на приносителя се издава документ. 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rsidR="009E298C" w:rsidRPr="004A1CC0" w:rsidRDefault="009E298C" w:rsidP="009E298C">
      <w:pPr>
        <w:jc w:val="both"/>
        <w:rPr>
          <w:lang w:val="bg-BG"/>
        </w:rPr>
      </w:pPr>
    </w:p>
    <w:p w:rsidR="009E298C" w:rsidRPr="004A1CC0" w:rsidRDefault="00996D4F" w:rsidP="009E298C">
      <w:pPr>
        <w:jc w:val="both"/>
        <w:rPr>
          <w:lang w:val="bg-BG"/>
        </w:rPr>
      </w:pPr>
      <w:r w:rsidRPr="004A1CC0">
        <w:rPr>
          <w:b/>
          <w:u w:val="single"/>
          <w:lang w:val="bg-BG"/>
        </w:rPr>
        <w:t>8</w:t>
      </w:r>
      <w:r w:rsidR="009E298C" w:rsidRPr="004A1CC0">
        <w:rPr>
          <w:b/>
          <w:u w:val="single"/>
          <w:lang w:val="bg-BG"/>
        </w:rPr>
        <w:t>. Срок на валидност на офертите:</w:t>
      </w:r>
      <w:r w:rsidR="009E298C" w:rsidRPr="004A1CC0">
        <w:rPr>
          <w:lang w:val="bg-BG"/>
        </w:rPr>
        <w:t xml:space="preserve"> най-малко 90 /деветдесет/ календарни дни считано от датата, определена като краен срок за получаване на офертите. </w:t>
      </w:r>
    </w:p>
    <w:p w:rsidR="009E298C" w:rsidRPr="004A1CC0" w:rsidRDefault="009E298C" w:rsidP="009E298C">
      <w:pPr>
        <w:ind w:firstLine="708"/>
        <w:jc w:val="both"/>
        <w:rPr>
          <w:lang w:val="bg-BG"/>
        </w:rPr>
      </w:pPr>
    </w:p>
    <w:p w:rsidR="009E298C" w:rsidRPr="009E298C" w:rsidRDefault="009E298C" w:rsidP="009E298C">
      <w:pPr>
        <w:ind w:firstLine="708"/>
        <w:jc w:val="both"/>
        <w:rPr>
          <w:lang w:val="bg-BG"/>
        </w:rPr>
      </w:pPr>
    </w:p>
    <w:p w:rsidR="009E298C" w:rsidRPr="005E1690" w:rsidRDefault="00996D4F" w:rsidP="009E298C">
      <w:pPr>
        <w:jc w:val="both"/>
        <w:rPr>
          <w:b/>
          <w:u w:val="single"/>
          <w:lang w:val="bg-BG"/>
        </w:rPr>
      </w:pPr>
      <w:r w:rsidRPr="005E1690">
        <w:rPr>
          <w:b/>
          <w:u w:val="single"/>
          <w:lang w:val="bg-BG"/>
        </w:rPr>
        <w:t>9</w:t>
      </w:r>
      <w:r w:rsidR="009E298C" w:rsidRPr="005E1690">
        <w:rPr>
          <w:b/>
          <w:u w:val="single"/>
          <w:lang w:val="bg-BG"/>
        </w:rPr>
        <w:t xml:space="preserve">. </w:t>
      </w:r>
      <w:r w:rsidRPr="005E1690">
        <w:rPr>
          <w:b/>
          <w:u w:val="single"/>
          <w:lang w:val="bg-BG"/>
        </w:rPr>
        <w:t>Съдържание на офертата</w:t>
      </w:r>
      <w:r w:rsidR="009E298C" w:rsidRPr="005E1690">
        <w:rPr>
          <w:b/>
          <w:u w:val="single"/>
          <w:lang w:val="bg-BG"/>
        </w:rPr>
        <w:t xml:space="preserve">:  </w:t>
      </w:r>
    </w:p>
    <w:p w:rsidR="00D52E65" w:rsidRDefault="00D52E65" w:rsidP="00D52E65">
      <w:pPr>
        <w:widowControl w:val="0"/>
        <w:ind w:firstLine="360"/>
        <w:jc w:val="both"/>
        <w:rPr>
          <w:position w:val="8"/>
          <w:lang w:val="bg-BG"/>
        </w:rPr>
      </w:pPr>
    </w:p>
    <w:p w:rsidR="00D52E65" w:rsidRPr="00E64FC4" w:rsidRDefault="00D52E65" w:rsidP="00D52E65">
      <w:pPr>
        <w:widowControl w:val="0"/>
        <w:ind w:firstLine="360"/>
        <w:jc w:val="both"/>
        <w:rPr>
          <w:position w:val="8"/>
          <w:lang w:val="bg-BG"/>
        </w:rPr>
      </w:pPr>
      <w:r>
        <w:rPr>
          <w:position w:val="8"/>
          <w:lang w:val="bg-BG"/>
        </w:rPr>
        <w:t>Офер</w:t>
      </w:r>
      <w:r w:rsidRPr="00E64FC4">
        <w:rPr>
          <w:position w:val="8"/>
          <w:lang w:val="bg-BG"/>
        </w:rPr>
        <w:t>тите се подава</w:t>
      </w:r>
      <w:r w:rsidR="00227858">
        <w:rPr>
          <w:position w:val="8"/>
          <w:lang w:val="bg-BG"/>
        </w:rPr>
        <w:t>т</w:t>
      </w:r>
      <w:r w:rsidRPr="00E64FC4">
        <w:rPr>
          <w:position w:val="8"/>
          <w:lang w:val="bg-BG"/>
        </w:rPr>
        <w:t xml:space="preserve"> на български език и се подписват от управляващия и представляващ участника или от изрично упълномощен с нотариално заверено пълномощно негов представител и се подпечатват с печата на участника. </w:t>
      </w:r>
    </w:p>
    <w:p w:rsidR="00D52E65" w:rsidRDefault="00D52E65" w:rsidP="009E298C">
      <w:pPr>
        <w:autoSpaceDE w:val="0"/>
        <w:autoSpaceDN w:val="0"/>
        <w:adjustRightInd w:val="0"/>
        <w:jc w:val="both"/>
        <w:rPr>
          <w:lang w:val="bg-BG"/>
        </w:rPr>
      </w:pPr>
    </w:p>
    <w:p w:rsidR="009E298C" w:rsidRPr="009E298C" w:rsidRDefault="009E298C" w:rsidP="009E298C">
      <w:pPr>
        <w:autoSpaceDE w:val="0"/>
        <w:autoSpaceDN w:val="0"/>
        <w:adjustRightInd w:val="0"/>
        <w:jc w:val="both"/>
        <w:rPr>
          <w:lang w:val="bg-BG"/>
        </w:rPr>
      </w:pPr>
      <w:r w:rsidRPr="009E298C">
        <w:rPr>
          <w:lang w:val="bg-BG"/>
        </w:rPr>
        <w:t xml:space="preserve">Офертата трябва да съдържа: </w:t>
      </w:r>
    </w:p>
    <w:p w:rsidR="009E298C" w:rsidRPr="009E298C" w:rsidRDefault="009E298C" w:rsidP="009E298C">
      <w:pPr>
        <w:autoSpaceDE w:val="0"/>
        <w:autoSpaceDN w:val="0"/>
        <w:adjustRightInd w:val="0"/>
        <w:jc w:val="both"/>
        <w:rPr>
          <w:lang w:val="bg-BG"/>
        </w:rPr>
      </w:pPr>
    </w:p>
    <w:p w:rsidR="00DC7B4B" w:rsidRPr="00DC7B4B" w:rsidRDefault="005E1690" w:rsidP="00DC7B4B">
      <w:pPr>
        <w:tabs>
          <w:tab w:val="left" w:pos="851"/>
        </w:tabs>
        <w:jc w:val="both"/>
        <w:rPr>
          <w:lang w:val="bg-BG"/>
        </w:rPr>
      </w:pPr>
      <w:r w:rsidRPr="005E1690">
        <w:rPr>
          <w:lang w:val="bg-BG"/>
        </w:rPr>
        <w:t>9</w:t>
      </w:r>
      <w:r w:rsidRPr="005E1690">
        <w:t>.1.</w:t>
      </w:r>
      <w:r w:rsidR="00DC7B4B" w:rsidRPr="00DC7B4B">
        <w:t xml:space="preserve"> </w:t>
      </w:r>
      <w:r w:rsidR="00DC7B4B" w:rsidRPr="005E1690">
        <w:t>Информационен лист, съдържащ данни за участника (по образец на Възложителя</w:t>
      </w:r>
      <w:r w:rsidR="00DC7B4B">
        <w:rPr>
          <w:lang w:val="bg-BG"/>
        </w:rPr>
        <w:t xml:space="preserve"> – Приложение № 2</w:t>
      </w:r>
      <w:r w:rsidR="00DC7B4B" w:rsidRPr="005E1690">
        <w:t>)</w:t>
      </w:r>
      <w:r w:rsidR="00DC7B4B">
        <w:rPr>
          <w:lang w:val="bg-BG"/>
        </w:rPr>
        <w:t>, придружен със списък на представените документи</w:t>
      </w:r>
      <w:r w:rsidR="00227858">
        <w:rPr>
          <w:lang w:val="bg-BG"/>
        </w:rPr>
        <w:t xml:space="preserve"> – свободен текст</w:t>
      </w:r>
      <w:r w:rsidR="00DC7B4B">
        <w:rPr>
          <w:lang w:val="bg-BG"/>
        </w:rPr>
        <w:t>.</w:t>
      </w:r>
    </w:p>
    <w:p w:rsidR="005E1690" w:rsidRPr="005E1690" w:rsidRDefault="005E1690" w:rsidP="005E1690">
      <w:pPr>
        <w:tabs>
          <w:tab w:val="left" w:pos="851"/>
        </w:tabs>
        <w:jc w:val="both"/>
      </w:pPr>
      <w:r w:rsidRPr="005E1690">
        <w:rPr>
          <w:lang w:val="bg-BG"/>
        </w:rPr>
        <w:t>9</w:t>
      </w:r>
      <w:r w:rsidRPr="005E1690">
        <w:t>.2.</w:t>
      </w:r>
      <w:r w:rsidRPr="005E1690">
        <w:tab/>
        <w:t>Декларация за липсата на обстоятелства по чл. 54, ал. 1, т. 1</w:t>
      </w:r>
      <w:r w:rsidR="00B737CB">
        <w:rPr>
          <w:lang w:val="bg-BG"/>
        </w:rPr>
        <w:t>-5</w:t>
      </w:r>
      <w:r w:rsidRPr="005E1690">
        <w:t xml:space="preserve"> и 7 от ЗОП. Декларацията се изготвя по приложения образец към настоящата документация и се представя в оригинал.</w:t>
      </w:r>
      <w:r w:rsidR="00B737CB">
        <w:rPr>
          <w:lang w:val="bg-BG"/>
        </w:rPr>
        <w:t xml:space="preserve"> /Приложение № 4/</w:t>
      </w:r>
      <w:r w:rsidRPr="005E1690">
        <w:t xml:space="preserve"> </w:t>
      </w:r>
    </w:p>
    <w:p w:rsidR="00C527A5" w:rsidRPr="00C527A5" w:rsidRDefault="005E1690" w:rsidP="00C527A5">
      <w:pPr>
        <w:jc w:val="both"/>
      </w:pPr>
      <w:r w:rsidRPr="005E1690">
        <w:rPr>
          <w:lang w:val="bg-BG"/>
        </w:rPr>
        <w:t>9</w:t>
      </w:r>
      <w:r w:rsidRPr="005E1690">
        <w:t>.</w:t>
      </w:r>
      <w:r w:rsidR="00B737CB">
        <w:rPr>
          <w:lang w:val="bg-BG"/>
        </w:rPr>
        <w:t>3</w:t>
      </w:r>
      <w:r w:rsidRPr="005E1690">
        <w:t>.</w:t>
      </w:r>
      <w:r w:rsidR="00B737CB">
        <w:rPr>
          <w:lang w:val="bg-BG"/>
        </w:rPr>
        <w:t>1.</w:t>
      </w:r>
      <w:r w:rsidRPr="005E1690">
        <w:tab/>
        <w:t xml:space="preserve">Декларация по чл. 66, ал. 1 от ЗОП за подизпълнителите и дела от поръчката, който ще им възложат, ако възнамеряват да използват такива, както и доказателство за поетите от подизпълнителите задължения. Изготвя се по приложение образец към настоящата документация, подписва се задължително от лице с представителни функции и се представя в оригинал. </w:t>
      </w:r>
      <w:r w:rsidR="003875BD">
        <w:rPr>
          <w:lang w:val="bg-BG"/>
        </w:rPr>
        <w:t>/Приложение №</w:t>
      </w:r>
      <w:r w:rsidR="00D74152">
        <w:rPr>
          <w:lang w:val="bg-BG"/>
        </w:rPr>
        <w:t xml:space="preserve"> 6</w:t>
      </w:r>
      <w:r w:rsidR="003875BD">
        <w:rPr>
          <w:lang w:val="bg-BG"/>
        </w:rPr>
        <w:t xml:space="preserve">/ </w:t>
      </w:r>
      <w:r w:rsidR="00B737CB" w:rsidRPr="00E64FC4">
        <w:rPr>
          <w:lang w:val="bg-BG"/>
        </w:rPr>
        <w:t>– подава се отделна декларация за всяка една от обособените позиции.</w:t>
      </w:r>
      <w:r w:rsidR="00C527A5" w:rsidRPr="00C527A5">
        <w:rPr>
          <w:color w:val="FF0000"/>
          <w:lang w:val="bg-BG"/>
        </w:rPr>
        <w:t xml:space="preserve"> </w:t>
      </w:r>
      <w:r w:rsidR="00C527A5" w:rsidRPr="00C527A5">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FD6817" w:rsidRPr="00FD6817" w:rsidRDefault="00FD6817" w:rsidP="00FD68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pPr>
      <w:r>
        <w:rPr>
          <w:lang w:val="bg-BG"/>
        </w:rPr>
        <w:t xml:space="preserve">9.3.2. </w:t>
      </w:r>
      <w:r w:rsidRPr="00FD6817">
        <w:t xml:space="preserve">Декларация за съгласие за участие като подизпълнител – попълва се приложеният образец - Приложение № </w:t>
      </w:r>
      <w:r w:rsidR="00D74152">
        <w:rPr>
          <w:lang w:val="bg-BG"/>
        </w:rPr>
        <w:t xml:space="preserve">7 </w:t>
      </w:r>
      <w:r w:rsidRPr="00FD6817">
        <w:t>от настоящата документация.</w:t>
      </w:r>
    </w:p>
    <w:p w:rsidR="00FD6817" w:rsidRPr="005E1690" w:rsidRDefault="00FD6817" w:rsidP="00FD6817">
      <w:pPr>
        <w:tabs>
          <w:tab w:val="left" w:pos="851"/>
        </w:tabs>
        <w:jc w:val="both"/>
      </w:pPr>
      <w:r w:rsidRPr="005E1690">
        <w:tab/>
        <w:t>Когато участник ще използва подизпълнител/и и/или се позовава на капацитета на трети лица, информационен лист</w:t>
      </w:r>
      <w:r w:rsidR="00C527A5">
        <w:rPr>
          <w:lang w:val="bg-BG"/>
        </w:rPr>
        <w:t xml:space="preserve">, </w:t>
      </w:r>
      <w:r w:rsidRPr="005E1690">
        <w:t xml:space="preserve">декларациите по чл.54 от ЗОП </w:t>
      </w:r>
      <w:r w:rsidR="00C527A5">
        <w:rPr>
          <w:lang w:val="bg-BG"/>
        </w:rPr>
        <w:t xml:space="preserve">и </w:t>
      </w:r>
      <w:r w:rsidR="00C527A5" w:rsidRPr="00B436F5">
        <w:rPr>
          <w:lang w:val="bg-BG"/>
        </w:rPr>
        <w:t>декларациите по т. 9.</w:t>
      </w:r>
      <w:r w:rsidR="00B436F5" w:rsidRPr="00B436F5">
        <w:rPr>
          <w:lang w:val="bg-BG"/>
        </w:rPr>
        <w:t>4</w:t>
      </w:r>
      <w:r w:rsidR="00C527A5" w:rsidRPr="00B436F5">
        <w:rPr>
          <w:lang w:val="bg-BG"/>
        </w:rPr>
        <w:t xml:space="preserve">. </w:t>
      </w:r>
      <w:r w:rsidR="00C527A5">
        <w:rPr>
          <w:lang w:val="bg-BG"/>
        </w:rPr>
        <w:t xml:space="preserve">от документацията </w:t>
      </w:r>
      <w:r w:rsidRPr="005E1690">
        <w:t>се представят за всеки от подизпълнителите и/или третите лица</w:t>
      </w:r>
      <w:r>
        <w:rPr>
          <w:lang w:val="bg-BG"/>
        </w:rPr>
        <w:t xml:space="preserve">. </w:t>
      </w:r>
    </w:p>
    <w:p w:rsidR="00D74152" w:rsidRPr="00D74152" w:rsidRDefault="00FD6817" w:rsidP="00D741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Arial" w:eastAsia="Times New Roman" w:hAnsi="Arial" w:cs="Arial"/>
          <w:sz w:val="21"/>
          <w:szCs w:val="21"/>
          <w:lang w:val="bg-BG" w:eastAsia="bg-BG"/>
        </w:rPr>
      </w:pPr>
      <w:r w:rsidRPr="00D74152">
        <w:t>9</w:t>
      </w:r>
      <w:r w:rsidRPr="005E1690">
        <w:t>.</w:t>
      </w:r>
      <w:r w:rsidR="00D74152">
        <w:rPr>
          <w:lang w:val="bg-BG"/>
        </w:rPr>
        <w:t>4</w:t>
      </w:r>
      <w:r w:rsidRPr="005E1690">
        <w:t>.</w:t>
      </w:r>
      <w:r w:rsidRPr="00D74152">
        <w:t xml:space="preserve"> </w:t>
      </w:r>
      <w:r w:rsidR="00D74152" w:rsidRPr="00D74152">
        <w:t xml:space="preserve">Декларация за липса на регистрация в юрисдикция с преференциален данъчен режим - попълва се приложеният образец - Приложение № </w:t>
      </w:r>
      <w:r w:rsidR="00D74152">
        <w:rPr>
          <w:lang w:val="bg-BG"/>
        </w:rPr>
        <w:t>5</w:t>
      </w:r>
      <w:r w:rsidR="00D74152" w:rsidRPr="00D74152">
        <w:t xml:space="preserve"> от настоящата документация</w:t>
      </w:r>
      <w:r w:rsidR="00D74152" w:rsidRPr="00D74152">
        <w:rPr>
          <w:rFonts w:ascii="Arial" w:eastAsia="Times New Roman" w:hAnsi="Arial" w:cs="Arial"/>
          <w:sz w:val="21"/>
          <w:szCs w:val="21"/>
          <w:lang w:val="bg-BG" w:eastAsia="bg-BG"/>
        </w:rPr>
        <w:t>.</w:t>
      </w:r>
    </w:p>
    <w:p w:rsidR="00FD6817" w:rsidRDefault="00D74152" w:rsidP="00FD6817">
      <w:pPr>
        <w:tabs>
          <w:tab w:val="left" w:pos="851"/>
        </w:tabs>
        <w:jc w:val="both"/>
        <w:rPr>
          <w:lang w:val="bg-BG"/>
        </w:rPr>
      </w:pPr>
      <w:r>
        <w:rPr>
          <w:lang w:val="bg-BG"/>
        </w:rPr>
        <w:t xml:space="preserve">9.5. </w:t>
      </w:r>
      <w:r w:rsidR="00FD6817" w:rsidRPr="005E1690">
        <w:rPr>
          <w:lang w:val="bg-BG"/>
        </w:rPr>
        <w:t>Списък</w:t>
      </w:r>
      <w:r w:rsidR="00FD6817">
        <w:rPr>
          <w:lang w:val="bg-BG"/>
        </w:rPr>
        <w:t xml:space="preserve"> - декларация</w:t>
      </w:r>
      <w:r w:rsidR="00FD6817" w:rsidRPr="009E298C">
        <w:rPr>
          <w:lang w:val="bg-BG"/>
        </w:rPr>
        <w:t xml:space="preserve"> на </w:t>
      </w:r>
      <w:r w:rsidR="00FD6817">
        <w:rPr>
          <w:lang w:val="bg-BG"/>
        </w:rPr>
        <w:t>доставките</w:t>
      </w:r>
      <w:r w:rsidR="00FD6817" w:rsidRPr="009E298C">
        <w:rPr>
          <w:lang w:val="bg-BG"/>
        </w:rPr>
        <w:t>, които са еднакви или сходни с предмета на обществената поръчка, изпълнени от участника през последните три години, считано от датата на подаване на офертата,</w:t>
      </w:r>
      <w:r w:rsidR="00FD6817" w:rsidRPr="00FD6817">
        <w:rPr>
          <w:lang w:val="bg-BG"/>
        </w:rPr>
        <w:t xml:space="preserve"> </w:t>
      </w:r>
      <w:r w:rsidR="00FD6817" w:rsidRPr="00E64FC4">
        <w:rPr>
          <w:lang w:val="bg-BG"/>
        </w:rPr>
        <w:t xml:space="preserve">с посочване на </w:t>
      </w:r>
      <w:r w:rsidR="00FD6817">
        <w:rPr>
          <w:lang w:val="bg-BG"/>
        </w:rPr>
        <w:t xml:space="preserve">стойностите, </w:t>
      </w:r>
      <w:r w:rsidR="00FD6817" w:rsidRPr="00E64FC4">
        <w:rPr>
          <w:lang w:val="bg-BG"/>
        </w:rPr>
        <w:t>датите и получателите - в оригинал</w:t>
      </w:r>
      <w:r w:rsidR="00FD6817">
        <w:rPr>
          <w:lang w:val="bg-BG"/>
        </w:rPr>
        <w:t>,</w:t>
      </w:r>
      <w:r w:rsidR="00FD6817" w:rsidRPr="009E298C">
        <w:rPr>
          <w:lang w:val="bg-BG"/>
        </w:rPr>
        <w:t xml:space="preserve"> заедно с доказателство за извършената </w:t>
      </w:r>
      <w:r w:rsidR="00FD6817">
        <w:rPr>
          <w:lang w:val="bg-BG"/>
        </w:rPr>
        <w:t>доставка</w:t>
      </w:r>
      <w:r w:rsidR="00FD6817" w:rsidRPr="009E298C">
        <w:rPr>
          <w:lang w:val="bg-BG"/>
        </w:rPr>
        <w:t xml:space="preserve">– изготвен по образеца - Приложение № </w:t>
      </w:r>
      <w:r w:rsidR="00FD6817">
        <w:rPr>
          <w:lang w:val="bg-BG"/>
        </w:rPr>
        <w:t xml:space="preserve">8 </w:t>
      </w:r>
      <w:r w:rsidR="00FD6817" w:rsidRPr="009E298C">
        <w:rPr>
          <w:lang w:val="bg-BG"/>
        </w:rPr>
        <w:t>от документацията.</w:t>
      </w:r>
      <w:r w:rsidR="00FD6817">
        <w:rPr>
          <w:lang w:val="bg-BG"/>
        </w:rPr>
        <w:t xml:space="preserve"> </w:t>
      </w:r>
      <w:r w:rsidR="00FD6817" w:rsidRPr="00E64FC4">
        <w:rPr>
          <w:lang w:val="bg-BG"/>
        </w:rPr>
        <w:t>– подава се отделна декларация за всяка една от обособените позиции.</w:t>
      </w:r>
    </w:p>
    <w:p w:rsidR="00FD6817" w:rsidRPr="009E298C" w:rsidRDefault="00FD6817" w:rsidP="00FD6817">
      <w:pPr>
        <w:tabs>
          <w:tab w:val="left" w:pos="851"/>
        </w:tabs>
        <w:jc w:val="both"/>
        <w:rPr>
          <w:lang w:val="bg-BG"/>
        </w:rPr>
      </w:pPr>
      <w:r>
        <w:rPr>
          <w:lang w:val="bg-BG"/>
        </w:rPr>
        <w:t>9.</w:t>
      </w:r>
      <w:r w:rsidR="00D74152">
        <w:rPr>
          <w:lang w:val="bg-BG"/>
        </w:rPr>
        <w:t>6</w:t>
      </w:r>
      <w:r>
        <w:rPr>
          <w:lang w:val="bg-BG"/>
        </w:rPr>
        <w:t xml:space="preserve">. </w:t>
      </w:r>
      <w:r w:rsidRPr="009E298C">
        <w:rPr>
          <w:lang w:val="bg-BG"/>
        </w:rPr>
        <w:t xml:space="preserve">Декларация за липса на свързаност с друг участник в обществената поръчка в съответствие с чл. 101, ал. 11 от ЗОП - попълва се приложеният образец - Приложение № </w:t>
      </w:r>
      <w:r>
        <w:rPr>
          <w:lang w:val="bg-BG"/>
        </w:rPr>
        <w:t>9</w:t>
      </w:r>
      <w:r w:rsidRPr="009E298C">
        <w:rPr>
          <w:lang w:val="bg-BG"/>
        </w:rPr>
        <w:t xml:space="preserve"> от </w:t>
      </w:r>
      <w:r w:rsidRPr="009E298C">
        <w:rPr>
          <w:lang w:val="bg-BG"/>
        </w:rPr>
        <w:lastRenderedPageBreak/>
        <w:t>настоящата документация</w:t>
      </w:r>
      <w:r>
        <w:rPr>
          <w:lang w:val="bg-BG"/>
        </w:rPr>
        <w:t xml:space="preserve"> </w:t>
      </w:r>
      <w:r w:rsidRPr="00E64FC4">
        <w:rPr>
          <w:lang w:val="bg-BG"/>
        </w:rPr>
        <w:t>– подава се отделна декларация за всяка една от обособените позиции.</w:t>
      </w:r>
      <w:r w:rsidRPr="009E298C">
        <w:rPr>
          <w:lang w:val="bg-BG"/>
        </w:rPr>
        <w:t>;</w:t>
      </w:r>
    </w:p>
    <w:p w:rsidR="00FD6817" w:rsidRPr="009E298C" w:rsidRDefault="00FD6817" w:rsidP="00FD6817">
      <w:pPr>
        <w:tabs>
          <w:tab w:val="left" w:pos="851"/>
        </w:tabs>
        <w:jc w:val="both"/>
        <w:rPr>
          <w:lang w:val="bg-BG"/>
        </w:rPr>
      </w:pPr>
      <w:r w:rsidRPr="00FD6817">
        <w:rPr>
          <w:bCs/>
          <w:lang w:val="bg-BG"/>
        </w:rPr>
        <w:t>9</w:t>
      </w:r>
      <w:r w:rsidR="00D74152">
        <w:rPr>
          <w:bCs/>
          <w:lang w:val="bg-BG"/>
        </w:rPr>
        <w:t>7</w:t>
      </w:r>
      <w:r w:rsidRPr="00FD6817">
        <w:rPr>
          <w:bCs/>
          <w:lang w:val="bg-BG"/>
        </w:rPr>
        <w:t>.</w:t>
      </w:r>
      <w:r>
        <w:rPr>
          <w:b/>
          <w:bCs/>
          <w:lang w:val="bg-BG"/>
        </w:rPr>
        <w:t xml:space="preserve"> </w:t>
      </w:r>
      <w:r w:rsidRPr="00E64FC4">
        <w:rPr>
          <w:b/>
          <w:bCs/>
          <w:lang w:val="bg-BG"/>
        </w:rPr>
        <w:t>Декларация</w:t>
      </w:r>
      <w:r w:rsidRPr="00E64FC4">
        <w:rPr>
          <w:lang w:val="bg-BG"/>
        </w:rPr>
        <w:t xml:space="preserve"> от участника, че предлаганата техника, съгласно техническа</w:t>
      </w:r>
      <w:r w:rsidR="007E7AE4">
        <w:rPr>
          <w:lang w:val="bg-BG"/>
        </w:rPr>
        <w:t>та</w:t>
      </w:r>
      <w:r w:rsidRPr="00E64FC4">
        <w:rPr>
          <w:lang w:val="bg-BG"/>
        </w:rPr>
        <w:t xml:space="preserve"> оферта, е оригинална, нова и неупотребявана и отговаря на международните стандарти за безопасност за всяка една от обособените позиции, за които кандидатства. </w:t>
      </w:r>
      <w:r w:rsidRPr="007C0D17">
        <w:rPr>
          <w:bCs/>
          <w:lang w:val="bg-BG"/>
        </w:rPr>
        <w:t>(свободен текст).</w:t>
      </w:r>
      <w:r w:rsidRPr="00FD6817">
        <w:rPr>
          <w:lang w:val="bg-BG"/>
        </w:rPr>
        <w:t xml:space="preserve"> </w:t>
      </w:r>
      <w:r w:rsidRPr="00E64FC4">
        <w:rPr>
          <w:lang w:val="bg-BG"/>
        </w:rPr>
        <w:t>– подава се отделна декларация за всяка една от обособените позиции.</w:t>
      </w:r>
      <w:r w:rsidRPr="009E298C">
        <w:rPr>
          <w:lang w:val="bg-BG"/>
        </w:rPr>
        <w:t>;</w:t>
      </w:r>
    </w:p>
    <w:p w:rsidR="00FD6817" w:rsidRPr="007C0D17" w:rsidRDefault="00FD6817" w:rsidP="00FD6817">
      <w:pPr>
        <w:tabs>
          <w:tab w:val="left" w:pos="993"/>
        </w:tabs>
        <w:jc w:val="both"/>
        <w:rPr>
          <w:lang w:val="bg-BG"/>
        </w:rPr>
      </w:pPr>
    </w:p>
    <w:p w:rsidR="00FD6817" w:rsidRPr="00C86FD0" w:rsidRDefault="00FD6817" w:rsidP="00FD6817">
      <w:pPr>
        <w:tabs>
          <w:tab w:val="left" w:pos="993"/>
        </w:tabs>
        <w:ind w:hanging="90"/>
        <w:jc w:val="both"/>
        <w:rPr>
          <w:lang w:val="bg-BG"/>
        </w:rPr>
      </w:pPr>
      <w:r w:rsidRPr="00FD6817">
        <w:rPr>
          <w:bCs/>
          <w:lang w:val="bg-BG"/>
        </w:rPr>
        <w:t xml:space="preserve"> 9.</w:t>
      </w:r>
      <w:r w:rsidR="00D74152">
        <w:rPr>
          <w:bCs/>
          <w:lang w:val="bg-BG"/>
        </w:rPr>
        <w:t>8</w:t>
      </w:r>
      <w:r w:rsidRPr="00FD6817">
        <w:rPr>
          <w:bCs/>
          <w:lang w:val="bg-BG"/>
        </w:rPr>
        <w:t>.</w:t>
      </w:r>
      <w:r>
        <w:rPr>
          <w:b/>
          <w:bCs/>
          <w:lang w:val="bg-BG"/>
        </w:rPr>
        <w:t xml:space="preserve"> </w:t>
      </w:r>
      <w:r w:rsidR="007E7AE4">
        <w:rPr>
          <w:b/>
          <w:bCs/>
          <w:lang w:val="bg-BG"/>
        </w:rPr>
        <w:t>Заверено от участника копие на д</w:t>
      </w:r>
      <w:r>
        <w:rPr>
          <w:b/>
          <w:bCs/>
          <w:lang w:val="bg-BG"/>
        </w:rPr>
        <w:t>окумент</w:t>
      </w:r>
      <w:r w:rsidRPr="00C86FD0">
        <w:rPr>
          <w:lang w:val="bg-BG"/>
        </w:rPr>
        <w:t xml:space="preserve"> от фирмата производител и/или документ издаден от официален представител на производителя, доказващ правото на участника за дистрибутиране и абонаментно поддържане на предложеното оборудване на територията на Р България.</w:t>
      </w:r>
    </w:p>
    <w:p w:rsidR="004F7BDC" w:rsidRDefault="00FD6817" w:rsidP="00FD6817">
      <w:pPr>
        <w:tabs>
          <w:tab w:val="left" w:pos="993"/>
        </w:tabs>
        <w:ind w:hanging="90"/>
        <w:jc w:val="both"/>
        <w:rPr>
          <w:lang w:val="bg-BG"/>
        </w:rPr>
      </w:pPr>
      <w:r w:rsidRPr="00E64FC4">
        <w:rPr>
          <w:lang w:val="bg-BG"/>
        </w:rPr>
        <w:t xml:space="preserve"> </w:t>
      </w:r>
      <w:r>
        <w:rPr>
          <w:lang w:val="bg-BG"/>
        </w:rPr>
        <w:t>9.</w:t>
      </w:r>
      <w:r w:rsidR="00D74152">
        <w:rPr>
          <w:lang w:val="bg-BG"/>
        </w:rPr>
        <w:t>9</w:t>
      </w:r>
      <w:r>
        <w:rPr>
          <w:lang w:val="bg-BG"/>
        </w:rPr>
        <w:t xml:space="preserve">. </w:t>
      </w:r>
      <w:r w:rsidRPr="00E64FC4">
        <w:rPr>
          <w:lang w:val="bg-BG"/>
        </w:rPr>
        <w:t>Доказателства, че</w:t>
      </w:r>
      <w:r w:rsidR="004F7BDC">
        <w:rPr>
          <w:lang w:val="bg-BG"/>
        </w:rPr>
        <w:t xml:space="preserve"> участникът:</w:t>
      </w:r>
    </w:p>
    <w:p w:rsidR="004F7BDC" w:rsidRPr="004F7BDC" w:rsidRDefault="004F7BDC" w:rsidP="004F7BDC">
      <w:pPr>
        <w:pStyle w:val="ListParagraph"/>
        <w:numPr>
          <w:ilvl w:val="0"/>
          <w:numId w:val="45"/>
        </w:numPr>
        <w:tabs>
          <w:tab w:val="left" w:pos="993"/>
        </w:tabs>
        <w:jc w:val="both"/>
        <w:rPr>
          <w:lang w:val="bg-BG" w:eastAsia="bg-BG"/>
        </w:rPr>
      </w:pPr>
      <w:r w:rsidRPr="004F7BDC">
        <w:rPr>
          <w:lang w:val="bg-BG" w:eastAsia="bg-BG"/>
        </w:rPr>
        <w:t>е специализирано предприятие или кооперация на хора с увреждания или стопански субекти, чиято основна цел е социалното и професионалното интегриране на хора в неравностойно положение;</w:t>
      </w:r>
    </w:p>
    <w:p w:rsidR="004F7BDC" w:rsidRPr="004F7BDC" w:rsidRDefault="004F7BDC" w:rsidP="004F7BDC">
      <w:pPr>
        <w:pStyle w:val="ListParagraph"/>
        <w:numPr>
          <w:ilvl w:val="0"/>
          <w:numId w:val="45"/>
        </w:numPr>
        <w:tabs>
          <w:tab w:val="left" w:pos="993"/>
        </w:tabs>
        <w:jc w:val="both"/>
        <w:rPr>
          <w:lang w:val="bg-BG" w:eastAsia="bg-BG"/>
        </w:rPr>
      </w:pPr>
      <w:r w:rsidRPr="004F7BDC">
        <w:rPr>
          <w:lang w:val="bg-BG" w:eastAsia="bg-BG"/>
        </w:rPr>
        <w:t>минимум 70 на сто от персонала му се състои от хора с увреждания или такива в неравностойно положение;</w:t>
      </w:r>
    </w:p>
    <w:p w:rsidR="00FD6817" w:rsidRPr="004F7BDC" w:rsidRDefault="00FD6817" w:rsidP="004F7BDC">
      <w:pPr>
        <w:pStyle w:val="ListParagraph"/>
        <w:numPr>
          <w:ilvl w:val="0"/>
          <w:numId w:val="45"/>
        </w:numPr>
        <w:tabs>
          <w:tab w:val="left" w:pos="993"/>
        </w:tabs>
        <w:jc w:val="both"/>
        <w:rPr>
          <w:b/>
          <w:lang w:val="bg-BG"/>
        </w:rPr>
      </w:pPr>
      <w:r w:rsidRPr="004F7BDC">
        <w:rPr>
          <w:lang w:val="bg-BG"/>
        </w:rPr>
        <w:t xml:space="preserve">може да изпълни 80 на сто от предмета на поръчката/ обособената позиция със собствено производство или ресурс. При невъзможност за самостоятелно изпълнение в този обем той може да ползва подизпълнители или да се позовава на ресурсите на трети лица, при условие че и те са специализирани предприятия или кооперации на хора с увреждания- </w:t>
      </w:r>
      <w:r w:rsidRPr="004F7BDC">
        <w:rPr>
          <w:b/>
          <w:lang w:val="bg-BG"/>
        </w:rPr>
        <w:t>отнася се само за участници по чл. 12 от ЗОП;</w:t>
      </w:r>
    </w:p>
    <w:p w:rsidR="00FD6817" w:rsidRPr="00E64FC4" w:rsidRDefault="00FD6817" w:rsidP="00FD6817">
      <w:pPr>
        <w:tabs>
          <w:tab w:val="left" w:pos="993"/>
        </w:tabs>
        <w:ind w:hanging="90"/>
        <w:jc w:val="both"/>
        <w:rPr>
          <w:lang w:val="bg-BG"/>
        </w:rPr>
      </w:pPr>
      <w:r>
        <w:rPr>
          <w:b/>
          <w:bCs/>
          <w:lang w:val="bg-BG"/>
        </w:rPr>
        <w:t xml:space="preserve"> </w:t>
      </w:r>
      <w:r w:rsidRPr="00FD6817">
        <w:rPr>
          <w:bCs/>
          <w:lang w:val="bg-BG"/>
        </w:rPr>
        <w:t>9.1</w:t>
      </w:r>
      <w:r w:rsidR="00D74152">
        <w:rPr>
          <w:bCs/>
          <w:lang w:val="bg-BG"/>
        </w:rPr>
        <w:t>0</w:t>
      </w:r>
      <w:r w:rsidRPr="00FD6817">
        <w:rPr>
          <w:bCs/>
          <w:lang w:val="bg-BG"/>
        </w:rPr>
        <w:t>.</w:t>
      </w:r>
      <w:r>
        <w:rPr>
          <w:b/>
          <w:bCs/>
          <w:lang w:val="bg-BG"/>
        </w:rPr>
        <w:t xml:space="preserve"> </w:t>
      </w:r>
      <w:r w:rsidRPr="00E64FC4">
        <w:rPr>
          <w:b/>
          <w:bCs/>
          <w:lang w:val="bg-BG"/>
        </w:rPr>
        <w:t>Декларация</w:t>
      </w:r>
      <w:r w:rsidRPr="00E64FC4">
        <w:rPr>
          <w:lang w:val="bg-BG"/>
        </w:rPr>
        <w:t xml:space="preserve"> за изпълн</w:t>
      </w:r>
      <w:r w:rsidR="007E7AE4">
        <w:rPr>
          <w:lang w:val="bg-BG"/>
        </w:rPr>
        <w:t>ение</w:t>
      </w:r>
      <w:r w:rsidRPr="00E64FC4">
        <w:rPr>
          <w:lang w:val="bg-BG"/>
        </w:rPr>
        <w:t xml:space="preserve"> на посочените изисквания по т.</w:t>
      </w:r>
      <w:r>
        <w:rPr>
          <w:lang w:val="bg-BG"/>
        </w:rPr>
        <w:t>4.3.5.</w:t>
      </w:r>
      <w:r w:rsidRPr="00E64FC4">
        <w:rPr>
          <w:lang w:val="bg-BG"/>
        </w:rPr>
        <w:t xml:space="preserve"> от документацията. (свободен текст)  – подава се отделна декларация за всяка една от обособените позиции. </w:t>
      </w:r>
    </w:p>
    <w:p w:rsidR="00FD6817" w:rsidRPr="00E64FC4" w:rsidRDefault="00FD6817" w:rsidP="00FD6817">
      <w:pPr>
        <w:tabs>
          <w:tab w:val="left" w:pos="993"/>
        </w:tabs>
        <w:ind w:hanging="90"/>
        <w:jc w:val="both"/>
        <w:rPr>
          <w:lang w:val="bg-BG"/>
        </w:rPr>
      </w:pPr>
      <w:r>
        <w:rPr>
          <w:lang w:val="bg-BG"/>
        </w:rPr>
        <w:t xml:space="preserve">  9.1</w:t>
      </w:r>
      <w:r w:rsidR="00D74152">
        <w:rPr>
          <w:lang w:val="bg-BG"/>
        </w:rPr>
        <w:t>1</w:t>
      </w:r>
      <w:r>
        <w:rPr>
          <w:lang w:val="bg-BG"/>
        </w:rPr>
        <w:t xml:space="preserve">. </w:t>
      </w:r>
      <w:r w:rsidRPr="00E64FC4">
        <w:rPr>
          <w:lang w:val="bg-BG"/>
        </w:rPr>
        <w:t>Каталози, брошури и/или еквивалентни документи, актуални за 2016 г., съдържащи снимков материал и описание на характеристиките на предлаганите стоки, без посочени цени;</w:t>
      </w:r>
    </w:p>
    <w:p w:rsidR="00FD6817" w:rsidRPr="005E1690" w:rsidRDefault="00FD6817" w:rsidP="00FD6817">
      <w:pPr>
        <w:tabs>
          <w:tab w:val="left" w:pos="851"/>
        </w:tabs>
        <w:jc w:val="both"/>
        <w:rPr>
          <w:b/>
        </w:rPr>
      </w:pPr>
      <w:r>
        <w:rPr>
          <w:b/>
          <w:lang w:val="bg-BG"/>
        </w:rPr>
        <w:t>9.1</w:t>
      </w:r>
      <w:r w:rsidR="00D74152">
        <w:rPr>
          <w:b/>
          <w:lang w:val="bg-BG"/>
        </w:rPr>
        <w:t>2</w:t>
      </w:r>
      <w:r>
        <w:rPr>
          <w:b/>
          <w:lang w:val="bg-BG"/>
        </w:rPr>
        <w:t xml:space="preserve">. </w:t>
      </w:r>
      <w:r w:rsidRPr="005E1690">
        <w:rPr>
          <w:b/>
        </w:rPr>
        <w:t>Техническо предложение</w:t>
      </w:r>
      <w:r>
        <w:rPr>
          <w:b/>
          <w:lang w:val="bg-BG"/>
        </w:rPr>
        <w:t xml:space="preserve"> по образец – Приложение № 3а и/или 3б</w:t>
      </w:r>
      <w:r w:rsidRPr="005E1690">
        <w:rPr>
          <w:b/>
        </w:rPr>
        <w:t>, съдържащо:</w:t>
      </w:r>
    </w:p>
    <w:p w:rsidR="00FD6817" w:rsidRPr="00D30C32" w:rsidRDefault="00FD6817" w:rsidP="00FD6817">
      <w:pPr>
        <w:pStyle w:val="ListParagraph"/>
        <w:numPr>
          <w:ilvl w:val="0"/>
          <w:numId w:val="44"/>
        </w:numPr>
        <w:tabs>
          <w:tab w:val="left" w:pos="851"/>
        </w:tabs>
        <w:ind w:left="90" w:firstLine="270"/>
        <w:jc w:val="both"/>
      </w:pPr>
      <w:r>
        <w:rPr>
          <w:lang w:val="bg-BG"/>
        </w:rPr>
        <w:t>д</w:t>
      </w:r>
      <w:r w:rsidRPr="00D30C32">
        <w:t xml:space="preserve">окумент за упълномощаване, когато лицето, което подава офертата, не е законният представител на участника – прилага се нотариално заверено пълномощно; </w:t>
      </w:r>
    </w:p>
    <w:p w:rsidR="00FD6817" w:rsidRPr="00D30C32" w:rsidRDefault="00FD6817" w:rsidP="00FD6817">
      <w:pPr>
        <w:tabs>
          <w:tab w:val="left" w:pos="851"/>
        </w:tabs>
        <w:jc w:val="both"/>
      </w:pPr>
      <w:r>
        <w:rPr>
          <w:lang w:val="bg-BG"/>
        </w:rPr>
        <w:t xml:space="preserve">- </w:t>
      </w:r>
      <w:r w:rsidRPr="00D30C32">
        <w:t xml:space="preserve"> предложение за изпълнение на поръчката в съответствие с техническата спецификация и изискванията на възложителя – попълва се приложения образец - Приложение №</w:t>
      </w:r>
      <w:r w:rsidR="004337C2">
        <w:rPr>
          <w:lang w:val="bg-BG"/>
        </w:rPr>
        <w:t>3а/3б</w:t>
      </w:r>
      <w:r>
        <w:rPr>
          <w:lang w:val="bg-BG"/>
        </w:rPr>
        <w:t>.</w:t>
      </w:r>
      <w:r w:rsidRPr="00D30C32">
        <w:t xml:space="preserve">; </w:t>
      </w:r>
    </w:p>
    <w:p w:rsidR="00FD6817" w:rsidRPr="00D30C32" w:rsidRDefault="00FD6817" w:rsidP="00FD6817">
      <w:pPr>
        <w:pStyle w:val="ListParagraph"/>
        <w:numPr>
          <w:ilvl w:val="0"/>
          <w:numId w:val="44"/>
        </w:numPr>
        <w:tabs>
          <w:tab w:val="left" w:pos="851"/>
        </w:tabs>
        <w:ind w:left="90" w:firstLine="270"/>
        <w:jc w:val="both"/>
      </w:pPr>
      <w:r w:rsidRPr="00D30C32">
        <w:t xml:space="preserve">декларация за срока на валидност на офертата – съдържа се в Приложение  </w:t>
      </w:r>
      <w:r w:rsidR="004337C2" w:rsidRPr="00D30C32">
        <w:t>№</w:t>
      </w:r>
      <w:r w:rsidR="004337C2">
        <w:rPr>
          <w:lang w:val="bg-BG"/>
        </w:rPr>
        <w:t>3а/3б</w:t>
      </w:r>
      <w:r w:rsidRPr="00D30C32">
        <w:t xml:space="preserve"> от настоящата документация; </w:t>
      </w:r>
    </w:p>
    <w:p w:rsidR="00FD6817" w:rsidRDefault="00FD6817" w:rsidP="00FD6817">
      <w:pPr>
        <w:pStyle w:val="ListParagraph"/>
        <w:numPr>
          <w:ilvl w:val="0"/>
          <w:numId w:val="44"/>
        </w:numPr>
        <w:tabs>
          <w:tab w:val="left" w:pos="851"/>
        </w:tabs>
        <w:jc w:val="both"/>
      </w:pPr>
      <w:r>
        <w:rPr>
          <w:lang w:val="bg-BG"/>
        </w:rPr>
        <w:t>с</w:t>
      </w:r>
      <w:r>
        <w:t>рок на доставка на оборудването;</w:t>
      </w:r>
    </w:p>
    <w:p w:rsidR="00FD6817" w:rsidRDefault="00FD6817" w:rsidP="00FD6817">
      <w:pPr>
        <w:pStyle w:val="ListParagraph"/>
        <w:numPr>
          <w:ilvl w:val="0"/>
          <w:numId w:val="44"/>
        </w:numPr>
        <w:tabs>
          <w:tab w:val="left" w:pos="851"/>
        </w:tabs>
        <w:jc w:val="both"/>
      </w:pPr>
      <w:r>
        <w:rPr>
          <w:lang w:val="bg-BG"/>
        </w:rPr>
        <w:t>г</w:t>
      </w:r>
      <w:r>
        <w:t>аранционен срок на доставените стоки.</w:t>
      </w:r>
    </w:p>
    <w:p w:rsidR="00FD6817" w:rsidRDefault="00FD6817" w:rsidP="00FD6817">
      <w:pPr>
        <w:pStyle w:val="ListParagraph"/>
        <w:numPr>
          <w:ilvl w:val="0"/>
          <w:numId w:val="44"/>
        </w:numPr>
        <w:tabs>
          <w:tab w:val="left" w:pos="851"/>
        </w:tabs>
        <w:ind w:left="90" w:firstLine="270"/>
        <w:jc w:val="both"/>
      </w:pPr>
      <w:r w:rsidRPr="00D30C32">
        <w:t>друга информация и/или документи, изискани от възложителя</w:t>
      </w:r>
    </w:p>
    <w:p w:rsidR="004337C2" w:rsidRPr="00D30C32" w:rsidRDefault="004337C2" w:rsidP="004337C2">
      <w:pPr>
        <w:tabs>
          <w:tab w:val="left" w:pos="851"/>
        </w:tabs>
        <w:jc w:val="both"/>
      </w:pPr>
      <w:r>
        <w:rPr>
          <w:lang w:val="bg-BG"/>
        </w:rPr>
        <w:t>9.1</w:t>
      </w:r>
      <w:r w:rsidR="00D74152">
        <w:rPr>
          <w:lang w:val="bg-BG"/>
        </w:rPr>
        <w:t>3</w:t>
      </w:r>
      <w:r>
        <w:rPr>
          <w:lang w:val="bg-BG"/>
        </w:rPr>
        <w:t>. Д</w:t>
      </w:r>
      <w:r w:rsidRPr="00D30C32">
        <w:t xml:space="preserve">екларация за съгласие с клаузите на приложения проект на договор – съдържа се в Приложение № </w:t>
      </w:r>
      <w:r>
        <w:rPr>
          <w:lang w:val="bg-BG"/>
        </w:rPr>
        <w:t>11</w:t>
      </w:r>
      <w:r w:rsidRPr="00D30C32">
        <w:t xml:space="preserve"> от настоящата документация; </w:t>
      </w:r>
    </w:p>
    <w:p w:rsidR="004337C2" w:rsidRPr="00D30C32" w:rsidRDefault="004337C2" w:rsidP="004337C2">
      <w:pPr>
        <w:tabs>
          <w:tab w:val="left" w:pos="851"/>
        </w:tabs>
        <w:ind w:left="360"/>
        <w:jc w:val="both"/>
      </w:pPr>
    </w:p>
    <w:p w:rsidR="00FD6817" w:rsidRPr="00D30C32" w:rsidRDefault="00FD6817" w:rsidP="006C653A">
      <w:pPr>
        <w:autoSpaceDE w:val="0"/>
        <w:autoSpaceDN w:val="0"/>
        <w:adjustRightInd w:val="0"/>
        <w:jc w:val="both"/>
      </w:pPr>
      <w:r w:rsidRPr="00D30C32">
        <w:rPr>
          <w:b/>
          <w:lang w:val="bg-BG"/>
        </w:rPr>
        <w:t>9</w:t>
      </w:r>
      <w:r w:rsidRPr="00D30C32">
        <w:rPr>
          <w:b/>
        </w:rPr>
        <w:t>.1</w:t>
      </w:r>
      <w:r w:rsidRPr="00D30C32">
        <w:rPr>
          <w:b/>
          <w:lang w:val="bg-BG"/>
        </w:rPr>
        <w:t>4</w:t>
      </w:r>
      <w:r w:rsidRPr="00D30C32">
        <w:rPr>
          <w:b/>
        </w:rPr>
        <w:t>.</w:t>
      </w:r>
      <w:r w:rsidRPr="00D30C32">
        <w:rPr>
          <w:b/>
        </w:rPr>
        <w:tab/>
        <w:t>Ценово предложение</w:t>
      </w:r>
      <w:r w:rsidRPr="00D30C32">
        <w:rPr>
          <w:b/>
          <w:lang w:val="bg-BG"/>
        </w:rPr>
        <w:t xml:space="preserve"> за изпълнение на поръчката - изготвено съгласно приложения образец - Приложение № </w:t>
      </w:r>
      <w:r w:rsidR="004337C2">
        <w:rPr>
          <w:b/>
          <w:lang w:val="bg-BG"/>
        </w:rPr>
        <w:t>10а и /или 10б</w:t>
      </w:r>
      <w:r w:rsidRPr="00D30C32">
        <w:t xml:space="preserve">, съдържащо </w:t>
      </w:r>
      <w:r w:rsidR="006C653A">
        <w:rPr>
          <w:lang w:val="bg-BG"/>
        </w:rPr>
        <w:t>обща</w:t>
      </w:r>
      <w:r w:rsidR="004337C2">
        <w:rPr>
          <w:lang w:val="bg-BG"/>
        </w:rPr>
        <w:t xml:space="preserve"> цена и </w:t>
      </w:r>
      <w:r w:rsidRPr="00D30C32">
        <w:t>единичните цени без ДДС на стоките съгласно приложената техническа спецификация.</w:t>
      </w:r>
    </w:p>
    <w:p w:rsidR="00FD6817" w:rsidRPr="00D30C32" w:rsidRDefault="00FD6817" w:rsidP="00FD6817">
      <w:pPr>
        <w:tabs>
          <w:tab w:val="left" w:pos="851"/>
        </w:tabs>
        <w:jc w:val="both"/>
      </w:pPr>
      <w:r w:rsidRPr="00D30C32">
        <w:tab/>
        <w:t>При допуснати аритметични грешки изразяващи се в несъответствие между единична и обща цена, се взема предвид единичната. При несъответствие между изписаната цифром и словом, за вярна се приема изписаната словом.</w:t>
      </w:r>
    </w:p>
    <w:p w:rsidR="005E1690" w:rsidRPr="005E1690" w:rsidRDefault="005E1690" w:rsidP="005E1690">
      <w:pPr>
        <w:tabs>
          <w:tab w:val="left" w:pos="851"/>
        </w:tabs>
        <w:jc w:val="both"/>
      </w:pPr>
      <w:r w:rsidRPr="005E1690">
        <w:rPr>
          <w:lang w:val="bg-BG"/>
        </w:rPr>
        <w:t>9</w:t>
      </w:r>
      <w:r w:rsidRPr="005E1690">
        <w:t>.</w:t>
      </w:r>
      <w:r w:rsidR="004337C2">
        <w:rPr>
          <w:lang w:val="bg-BG"/>
        </w:rPr>
        <w:t>15</w:t>
      </w:r>
      <w:r w:rsidRPr="005E1690">
        <w:t>.</w:t>
      </w:r>
      <w:r w:rsidRPr="005E1690">
        <w:tab/>
        <w:t>Когато участник в процедурата е обединение, което не е юридическо лице, се представя копие от документ, от който е видно правното основание за създаване на обединението, както и следната информация, във връзка с обществената поръчка:</w:t>
      </w:r>
    </w:p>
    <w:p w:rsidR="005E1690" w:rsidRPr="005E1690" w:rsidRDefault="005E1690" w:rsidP="005E1690">
      <w:pPr>
        <w:tabs>
          <w:tab w:val="left" w:pos="851"/>
        </w:tabs>
        <w:jc w:val="both"/>
      </w:pPr>
      <w:r w:rsidRPr="005E1690">
        <w:rPr>
          <w:lang w:val="bg-BG"/>
        </w:rPr>
        <w:t>9</w:t>
      </w:r>
      <w:r w:rsidRPr="005E1690">
        <w:t>.</w:t>
      </w:r>
      <w:r w:rsidR="004337C2">
        <w:rPr>
          <w:lang w:val="bg-BG"/>
        </w:rPr>
        <w:t>15</w:t>
      </w:r>
      <w:r w:rsidRPr="005E1690">
        <w:t>.1.</w:t>
      </w:r>
      <w:r w:rsidRPr="005E1690">
        <w:tab/>
        <w:t>правата и задълженията на участниците в обединението;</w:t>
      </w:r>
    </w:p>
    <w:p w:rsidR="005E1690" w:rsidRPr="005E1690" w:rsidRDefault="005E1690" w:rsidP="005E1690">
      <w:pPr>
        <w:tabs>
          <w:tab w:val="left" w:pos="851"/>
        </w:tabs>
        <w:jc w:val="both"/>
      </w:pPr>
      <w:r w:rsidRPr="005E1690">
        <w:rPr>
          <w:lang w:val="bg-BG"/>
        </w:rPr>
        <w:t>9</w:t>
      </w:r>
      <w:r w:rsidRPr="005E1690">
        <w:t>.</w:t>
      </w:r>
      <w:r w:rsidR="004337C2">
        <w:rPr>
          <w:lang w:val="bg-BG"/>
        </w:rPr>
        <w:t>15</w:t>
      </w:r>
      <w:r w:rsidRPr="005E1690">
        <w:t>.2.</w:t>
      </w:r>
      <w:r w:rsidRPr="005E1690">
        <w:tab/>
        <w:t>разпределението на отговорностите между членовете в обединението;</w:t>
      </w:r>
    </w:p>
    <w:p w:rsidR="005E1690" w:rsidRPr="005E1690" w:rsidRDefault="005E1690" w:rsidP="005E1690">
      <w:pPr>
        <w:tabs>
          <w:tab w:val="left" w:pos="851"/>
        </w:tabs>
        <w:jc w:val="both"/>
      </w:pPr>
      <w:r w:rsidRPr="005E1690">
        <w:rPr>
          <w:lang w:val="bg-BG"/>
        </w:rPr>
        <w:t>9</w:t>
      </w:r>
      <w:r w:rsidRPr="005E1690">
        <w:t>.</w:t>
      </w:r>
      <w:r w:rsidR="004337C2">
        <w:rPr>
          <w:lang w:val="bg-BG"/>
        </w:rPr>
        <w:t>15</w:t>
      </w:r>
      <w:r w:rsidRPr="005E1690">
        <w:t>.3.</w:t>
      </w:r>
      <w:r w:rsidRPr="005E1690">
        <w:tab/>
        <w:t>дейностите</w:t>
      </w:r>
      <w:r w:rsidR="00F303B3">
        <w:rPr>
          <w:lang w:val="bg-BG"/>
        </w:rPr>
        <w:t>,</w:t>
      </w:r>
      <w:r w:rsidRPr="005E1690">
        <w:t xml:space="preserve"> които ще изпълнява всеки член на обединението;</w:t>
      </w:r>
    </w:p>
    <w:p w:rsidR="005E1690" w:rsidRPr="005E1690" w:rsidRDefault="005E1690" w:rsidP="005E1690">
      <w:pPr>
        <w:tabs>
          <w:tab w:val="left" w:pos="851"/>
        </w:tabs>
        <w:jc w:val="both"/>
      </w:pPr>
      <w:r w:rsidRPr="005E1690">
        <w:rPr>
          <w:lang w:val="bg-BG"/>
        </w:rPr>
        <w:t>9</w:t>
      </w:r>
      <w:r w:rsidRPr="005E1690">
        <w:t>.</w:t>
      </w:r>
      <w:r w:rsidR="004337C2">
        <w:rPr>
          <w:lang w:val="bg-BG"/>
        </w:rPr>
        <w:t>16</w:t>
      </w:r>
      <w:r w:rsidRPr="005E1690">
        <w:t>.</w:t>
      </w:r>
      <w:r w:rsidR="004337C2">
        <w:rPr>
          <w:lang w:val="bg-BG"/>
        </w:rPr>
        <w:t xml:space="preserve"> </w:t>
      </w:r>
      <w:r w:rsidRPr="005E1690">
        <w:t xml:space="preserve">При участие на обединения, които не са юридически лица, съответствието с условията на Възложителя, на които следва да отговарят участниците (включително изискванията за технически способности и квалификация, когато е приложимо) се доказва от обединението </w:t>
      </w:r>
      <w:r w:rsidRPr="005E1690">
        <w:lastRenderedPageBreak/>
        <w:t>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изпълнението на дейностите, предвидени в договора за създаване на обединението.</w:t>
      </w:r>
    </w:p>
    <w:p w:rsidR="005E1690" w:rsidRPr="005E1690" w:rsidRDefault="005E1690" w:rsidP="00C527A5">
      <w:pPr>
        <w:tabs>
          <w:tab w:val="left" w:pos="630"/>
        </w:tabs>
        <w:jc w:val="both"/>
      </w:pPr>
      <w:r w:rsidRPr="005E1690">
        <w:rPr>
          <w:lang w:val="bg-BG"/>
        </w:rPr>
        <w:t>9</w:t>
      </w:r>
      <w:r w:rsidRPr="005E1690">
        <w:t>.</w:t>
      </w:r>
      <w:r w:rsidR="004337C2">
        <w:rPr>
          <w:lang w:val="bg-BG"/>
        </w:rPr>
        <w:t>17</w:t>
      </w:r>
      <w:r w:rsidRPr="005E1690">
        <w:t>.</w:t>
      </w:r>
      <w:r w:rsidRPr="005E1690">
        <w:tab/>
        <w:t xml:space="preserve">Когато участник в обществената поръчка е обединение от физически и/или юридически лица, той може да докаже изпълнението на критериите за подбор чрез капацитета на трети лица. </w:t>
      </w:r>
    </w:p>
    <w:p w:rsidR="005E1690" w:rsidRPr="005E1690" w:rsidRDefault="005E1690" w:rsidP="00C527A5">
      <w:pPr>
        <w:tabs>
          <w:tab w:val="left" w:pos="630"/>
        </w:tabs>
        <w:jc w:val="both"/>
      </w:pPr>
      <w:r w:rsidRPr="005E1690">
        <w:rPr>
          <w:lang w:val="bg-BG"/>
        </w:rPr>
        <w:t>9</w:t>
      </w:r>
      <w:r w:rsidRPr="005E1690">
        <w:t>.</w:t>
      </w:r>
      <w:r w:rsidR="004337C2">
        <w:rPr>
          <w:lang w:val="bg-BG"/>
        </w:rPr>
        <w:t>18</w:t>
      </w:r>
      <w:r w:rsidRPr="005E1690">
        <w:t>.</w:t>
      </w:r>
      <w:r w:rsidRPr="005E1690">
        <w:tab/>
        <w:t>Третите лица трябва да отговарят на съответните условия, за доказването на които участникът се позовава на техния капацитет и за тях да не са налице основанията за отстраняване от обществената поръчка.</w:t>
      </w:r>
    </w:p>
    <w:p w:rsidR="009E298C" w:rsidRPr="009E298C" w:rsidRDefault="00F303B3" w:rsidP="006C653A">
      <w:pPr>
        <w:jc w:val="both"/>
        <w:rPr>
          <w:lang w:val="bg-BG"/>
        </w:rPr>
      </w:pPr>
      <w:r>
        <w:rPr>
          <w:lang w:val="bg-BG"/>
        </w:rPr>
        <w:t>9.19.</w:t>
      </w:r>
      <w:r w:rsidR="009E298C" w:rsidRPr="009E298C">
        <w:rPr>
          <w:i/>
          <w:iCs/>
          <w:lang w:val="bg-BG"/>
        </w:rPr>
        <w:t xml:space="preserve"> </w:t>
      </w:r>
      <w:r w:rsidR="009E298C" w:rsidRPr="009E298C">
        <w:rPr>
          <w:lang w:val="bg-BG"/>
        </w:rPr>
        <w:t xml:space="preserve">Когато участникът в обществената поръчка е чуждестранно физическо или юридическо лице или техни обединения, офертата се подава на български език, </w:t>
      </w:r>
      <w:r>
        <w:rPr>
          <w:lang w:val="bg-BG"/>
        </w:rPr>
        <w:t xml:space="preserve">всички декларации </w:t>
      </w:r>
      <w:r w:rsidR="009E298C" w:rsidRPr="009E298C">
        <w:rPr>
          <w:lang w:val="bg-BG"/>
        </w:rPr>
        <w:t>се представя</w:t>
      </w:r>
      <w:r w:rsidR="007E7AE4">
        <w:rPr>
          <w:lang w:val="bg-BG"/>
        </w:rPr>
        <w:t>т</w:t>
      </w:r>
      <w:r w:rsidR="009E298C" w:rsidRPr="009E298C">
        <w:rPr>
          <w:lang w:val="bg-BG"/>
        </w:rPr>
        <w:t xml:space="preserve"> в официален превод, а </w:t>
      </w:r>
      <w:r>
        <w:rPr>
          <w:lang w:val="bg-BG"/>
        </w:rPr>
        <w:t xml:space="preserve">останалите </w:t>
      </w:r>
      <w:r w:rsidR="009E298C" w:rsidRPr="009E298C">
        <w:rPr>
          <w:lang w:val="bg-BG"/>
        </w:rPr>
        <w:t>документите, които са на чужд език, се представят и в превод.</w:t>
      </w:r>
    </w:p>
    <w:p w:rsidR="009E298C" w:rsidRPr="009E298C" w:rsidRDefault="009E298C" w:rsidP="009E298C">
      <w:pPr>
        <w:jc w:val="both"/>
        <w:rPr>
          <w:lang w:val="bg-BG"/>
        </w:rPr>
      </w:pPr>
    </w:p>
    <w:p w:rsidR="009E298C" w:rsidRPr="00D52E65" w:rsidRDefault="009E298C" w:rsidP="009E298C">
      <w:pPr>
        <w:jc w:val="both"/>
        <w:rPr>
          <w:b/>
          <w:lang w:val="bg-BG"/>
        </w:rPr>
      </w:pPr>
      <w:r w:rsidRPr="00D52E65">
        <w:rPr>
          <w:b/>
          <w:u w:val="single"/>
          <w:lang w:val="bg-BG"/>
        </w:rPr>
        <w:t>1</w:t>
      </w:r>
      <w:r w:rsidR="00693828">
        <w:rPr>
          <w:b/>
          <w:u w:val="single"/>
          <w:lang w:val="bg-BG"/>
        </w:rPr>
        <w:t>0</w:t>
      </w:r>
      <w:r w:rsidRPr="00D52E65">
        <w:rPr>
          <w:b/>
          <w:u w:val="single"/>
          <w:lang w:val="bg-BG"/>
        </w:rPr>
        <w:t>. Дата, час и място на отваряне на офертите:</w:t>
      </w:r>
      <w:r w:rsidRPr="00D52E65">
        <w:rPr>
          <w:b/>
          <w:lang w:val="bg-BG"/>
        </w:rPr>
        <w:t xml:space="preserve"> съгласно посоченото в обявата. </w:t>
      </w:r>
    </w:p>
    <w:p w:rsidR="00D52E65" w:rsidRDefault="00D52E65" w:rsidP="00D52E65">
      <w:pPr>
        <w:tabs>
          <w:tab w:val="left" w:pos="851"/>
        </w:tabs>
        <w:jc w:val="both"/>
      </w:pPr>
    </w:p>
    <w:p w:rsidR="00D52E65" w:rsidRDefault="00D52E65" w:rsidP="00D52E65">
      <w:pPr>
        <w:tabs>
          <w:tab w:val="left" w:pos="851"/>
        </w:tabs>
        <w:jc w:val="both"/>
      </w:pPr>
      <w:r w:rsidRPr="00821F16">
        <w:t>Комисия назначена от Възложителя ще разгледа и оцени офертите и ще ги класира съгласно показателя: икономически най-изгодна оферта. Комисията може по всяко време да изисква допълнителни данни и документи от участниците, с цел преценка съответствие на офертите им с изискванията на Възложителя.</w:t>
      </w:r>
    </w:p>
    <w:p w:rsidR="007E7AE4" w:rsidRDefault="007E7AE4" w:rsidP="009E29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b/>
          <w:u w:val="single"/>
          <w:lang w:eastAsia="en-US"/>
        </w:rPr>
      </w:pPr>
    </w:p>
    <w:p w:rsidR="009E298C" w:rsidRPr="009E298C" w:rsidRDefault="009E298C" w:rsidP="009E298C">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beforeAutospacing="0" w:after="0" w:afterAutospacing="0"/>
        <w:jc w:val="both"/>
        <w:rPr>
          <w:lang w:eastAsia="en-US"/>
        </w:rPr>
      </w:pPr>
      <w:r w:rsidRPr="00D52E65">
        <w:rPr>
          <w:b/>
          <w:u w:val="single"/>
          <w:lang w:eastAsia="en-US"/>
        </w:rPr>
        <w:t>1</w:t>
      </w:r>
      <w:r w:rsidR="00693828">
        <w:rPr>
          <w:b/>
          <w:u w:val="single"/>
          <w:lang w:eastAsia="en-US"/>
        </w:rPr>
        <w:t>1</w:t>
      </w:r>
      <w:r w:rsidRPr="00D52E65">
        <w:rPr>
          <w:b/>
          <w:u w:val="single"/>
          <w:lang w:eastAsia="en-US"/>
        </w:rPr>
        <w:t>. Сключване на договор:</w:t>
      </w:r>
      <w:r w:rsidRPr="009E298C">
        <w:rPr>
          <w:lang w:eastAsia="en-US"/>
        </w:rPr>
        <w:t xml:space="preserve"> с избраният </w:t>
      </w:r>
      <w:r w:rsidR="00C52A4F">
        <w:rPr>
          <w:lang w:eastAsia="en-US"/>
        </w:rPr>
        <w:t>и</w:t>
      </w:r>
      <w:r w:rsidRPr="009E298C">
        <w:rPr>
          <w:lang w:eastAsia="en-US"/>
        </w:rPr>
        <w:t xml:space="preserve">зпълнител </w:t>
      </w:r>
      <w:r w:rsidR="00C52A4F">
        <w:rPr>
          <w:lang w:eastAsia="en-US"/>
        </w:rPr>
        <w:t xml:space="preserve">за всяка една обособена позиция </w:t>
      </w:r>
      <w:r w:rsidRPr="009E298C">
        <w:rPr>
          <w:lang w:eastAsia="en-US"/>
        </w:rPr>
        <w:t xml:space="preserve">ще бъде сключен договор за изпълнение на поръчката. Договорът ще бъде изготвен съгласно приложеният образец – </w:t>
      </w:r>
      <w:r w:rsidR="00693828" w:rsidRPr="00693828">
        <w:rPr>
          <w:lang w:eastAsia="en-US"/>
        </w:rPr>
        <w:t>П</w:t>
      </w:r>
      <w:r w:rsidRPr="00693828">
        <w:rPr>
          <w:lang w:eastAsia="en-US"/>
        </w:rPr>
        <w:t xml:space="preserve">риложение № </w:t>
      </w:r>
      <w:r w:rsidR="00693828" w:rsidRPr="00693828">
        <w:rPr>
          <w:lang w:eastAsia="en-US"/>
        </w:rPr>
        <w:t xml:space="preserve">12. </w:t>
      </w:r>
      <w:r w:rsidRPr="009E298C">
        <w:rPr>
          <w:lang w:eastAsia="en-US"/>
        </w:rPr>
        <w:t>При сключване на договора, определеният за изпълнител представя документи, издадени от компетентен орган, за удостоверяване липсата на обстоятелствата по чл. 54</w:t>
      </w:r>
      <w:r w:rsidR="004F7BDC">
        <w:rPr>
          <w:lang w:eastAsia="en-US"/>
        </w:rPr>
        <w:t xml:space="preserve"> </w:t>
      </w:r>
      <w:r w:rsidRPr="009E298C">
        <w:rPr>
          <w:lang w:eastAsia="en-US"/>
        </w:rPr>
        <w:t>от ЗОП</w:t>
      </w:r>
      <w:r w:rsidR="00693828">
        <w:rPr>
          <w:lang w:eastAsia="en-US"/>
        </w:rPr>
        <w:t>, както и съответствието с поставените условия, на които следва да отговарят участниците.</w:t>
      </w:r>
      <w:r w:rsidR="00693828">
        <w:t xml:space="preserve"> </w:t>
      </w:r>
      <w:r w:rsidRPr="009E298C">
        <w:rPr>
          <w:lang w:eastAsia="en-US"/>
        </w:rPr>
        <w:t xml:space="preserve">Документите се представят и за подизпълнителите и третите лица, ако има такива. </w:t>
      </w:r>
    </w:p>
    <w:p w:rsidR="004F7BDC" w:rsidRDefault="004F7BDC" w:rsidP="009E298C">
      <w:pPr>
        <w:pStyle w:val="Heading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Cs w:val="0"/>
          <w:sz w:val="24"/>
          <w:szCs w:val="24"/>
          <w:u w:val="single"/>
          <w:lang w:val="bg-BG"/>
        </w:rPr>
      </w:pPr>
    </w:p>
    <w:p w:rsidR="009E298C" w:rsidRPr="009E298C" w:rsidRDefault="009E298C" w:rsidP="009E298C">
      <w:pPr>
        <w:pStyle w:val="Heading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rFonts w:ascii="Times New Roman" w:hAnsi="Times New Roman" w:cs="Times New Roman"/>
          <w:b w:val="0"/>
          <w:bCs w:val="0"/>
          <w:sz w:val="24"/>
          <w:szCs w:val="24"/>
          <w:lang w:val="bg-BG"/>
        </w:rPr>
      </w:pPr>
      <w:r w:rsidRPr="00D52E65">
        <w:rPr>
          <w:rFonts w:ascii="Times New Roman" w:hAnsi="Times New Roman" w:cs="Times New Roman"/>
          <w:bCs w:val="0"/>
          <w:sz w:val="24"/>
          <w:szCs w:val="24"/>
          <w:u w:val="single"/>
          <w:lang w:val="bg-BG"/>
        </w:rPr>
        <w:t>1</w:t>
      </w:r>
      <w:r w:rsidR="00693828">
        <w:rPr>
          <w:rFonts w:ascii="Times New Roman" w:hAnsi="Times New Roman" w:cs="Times New Roman"/>
          <w:bCs w:val="0"/>
          <w:sz w:val="24"/>
          <w:szCs w:val="24"/>
          <w:u w:val="single"/>
          <w:lang w:val="bg-BG"/>
        </w:rPr>
        <w:t>2</w:t>
      </w:r>
      <w:r w:rsidRPr="00D52E65">
        <w:rPr>
          <w:rFonts w:ascii="Times New Roman" w:hAnsi="Times New Roman" w:cs="Times New Roman"/>
          <w:bCs w:val="0"/>
          <w:sz w:val="24"/>
          <w:szCs w:val="24"/>
          <w:u w:val="single"/>
          <w:lang w:val="bg-BG"/>
        </w:rPr>
        <w:t>. Други условия:</w:t>
      </w:r>
      <w:r w:rsidRPr="009E298C">
        <w:rPr>
          <w:rFonts w:ascii="Times New Roman" w:hAnsi="Times New Roman" w:cs="Times New Roman"/>
          <w:b w:val="0"/>
          <w:bCs w:val="0"/>
          <w:sz w:val="24"/>
          <w:szCs w:val="24"/>
          <w:lang w:val="bg-BG"/>
        </w:rPr>
        <w:t xml:space="preserve"> По неуредените въпроси от обявата ще се прилагат разпоредбите на ЗОП</w:t>
      </w:r>
      <w:r w:rsidR="00D52E65">
        <w:rPr>
          <w:rFonts w:ascii="Times New Roman" w:hAnsi="Times New Roman" w:cs="Times New Roman"/>
          <w:b w:val="0"/>
          <w:bCs w:val="0"/>
          <w:sz w:val="24"/>
          <w:szCs w:val="24"/>
          <w:lang w:val="bg-BG"/>
        </w:rPr>
        <w:t>, ППЗОП</w:t>
      </w:r>
      <w:r w:rsidRPr="009E298C">
        <w:rPr>
          <w:rFonts w:ascii="Times New Roman" w:hAnsi="Times New Roman" w:cs="Times New Roman"/>
          <w:b w:val="0"/>
          <w:bCs w:val="0"/>
          <w:sz w:val="24"/>
          <w:szCs w:val="24"/>
          <w:lang w:val="bg-BG"/>
        </w:rPr>
        <w:t xml:space="preserve"> и приложимите разпоредби на действащото законодателство в Р България.</w:t>
      </w:r>
    </w:p>
    <w:p w:rsidR="009E298C" w:rsidRPr="009E298C" w:rsidRDefault="009E298C" w:rsidP="009E298C">
      <w:pPr>
        <w:jc w:val="both"/>
        <w:rPr>
          <w:lang w:val="bg-BG"/>
        </w:rPr>
      </w:pPr>
    </w:p>
    <w:p w:rsidR="008152CC" w:rsidRPr="005067AA" w:rsidRDefault="008152CC" w:rsidP="009E298C">
      <w:pPr>
        <w:pStyle w:val="BodyText2"/>
        <w:tabs>
          <w:tab w:val="clear" w:pos="0"/>
          <w:tab w:val="left" w:pos="540"/>
          <w:tab w:val="left" w:pos="993"/>
          <w:tab w:val="left" w:pos="11340"/>
        </w:tabs>
        <w:spacing w:line="276" w:lineRule="auto"/>
        <w:ind w:left="450"/>
        <w:rPr>
          <w:color w:val="auto"/>
          <w:lang w:val="bg-BG"/>
        </w:rPr>
      </w:pPr>
    </w:p>
    <w:p w:rsidR="008152CC" w:rsidRPr="00E64FC4" w:rsidRDefault="008152CC">
      <w:pPr>
        <w:pStyle w:val="BodyText2"/>
        <w:tabs>
          <w:tab w:val="clear" w:pos="0"/>
          <w:tab w:val="left" w:pos="540"/>
          <w:tab w:val="left" w:pos="993"/>
          <w:tab w:val="left" w:pos="11340"/>
        </w:tabs>
        <w:spacing w:line="276" w:lineRule="auto"/>
        <w:ind w:firstLine="630"/>
        <w:rPr>
          <w:color w:val="auto"/>
          <w:lang w:val="bg-BG"/>
        </w:rPr>
      </w:pPr>
    </w:p>
    <w:p w:rsidR="008152CC" w:rsidRPr="00E64FC4" w:rsidRDefault="008152CC">
      <w:pPr>
        <w:pStyle w:val="ListParagraph"/>
        <w:rPr>
          <w:b/>
          <w:bCs/>
          <w:u w:val="single"/>
          <w:lang w:val="bg-BG"/>
        </w:rPr>
      </w:pPr>
    </w:p>
    <w:p w:rsidR="008152CC" w:rsidRPr="00E64FC4" w:rsidRDefault="008152CC">
      <w:pPr>
        <w:rPr>
          <w:b/>
          <w:bCs/>
          <w:lang w:val="bg-BG"/>
        </w:rPr>
      </w:pPr>
    </w:p>
    <w:p w:rsidR="008152CC" w:rsidRPr="00E64FC4" w:rsidRDefault="008152CC">
      <w:pPr>
        <w:widowControl w:val="0"/>
        <w:snapToGrid w:val="0"/>
        <w:ind w:left="1440"/>
        <w:jc w:val="both"/>
        <w:rPr>
          <w:position w:val="8"/>
          <w:lang w:val="bg-BG"/>
        </w:rPr>
      </w:pPr>
    </w:p>
    <w:p w:rsidR="008152CC" w:rsidRPr="00E64FC4" w:rsidRDefault="008152CC">
      <w:pPr>
        <w:tabs>
          <w:tab w:val="left" w:pos="0"/>
          <w:tab w:val="left" w:pos="360"/>
          <w:tab w:val="left" w:pos="720"/>
        </w:tabs>
        <w:ind w:right="23" w:firstLine="482"/>
        <w:jc w:val="both"/>
        <w:rPr>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93828" w:rsidRDefault="00693828">
      <w:pPr>
        <w:spacing w:line="360" w:lineRule="auto"/>
        <w:jc w:val="both"/>
        <w:outlineLvl w:val="0"/>
        <w:rPr>
          <w:b/>
          <w:bCs/>
          <w:lang w:val="bg-BG"/>
        </w:rPr>
      </w:pPr>
    </w:p>
    <w:p w:rsidR="006C653A" w:rsidRDefault="006C653A">
      <w:pPr>
        <w:spacing w:line="360" w:lineRule="auto"/>
        <w:jc w:val="both"/>
        <w:outlineLvl w:val="0"/>
        <w:rPr>
          <w:b/>
          <w:bCs/>
          <w:lang w:val="bg-BG"/>
        </w:rPr>
      </w:pPr>
    </w:p>
    <w:p w:rsidR="006C653A" w:rsidRDefault="006C653A">
      <w:pPr>
        <w:spacing w:line="360" w:lineRule="auto"/>
        <w:jc w:val="both"/>
        <w:outlineLvl w:val="0"/>
        <w:rPr>
          <w:b/>
          <w:bCs/>
          <w:lang w:val="bg-BG"/>
        </w:rPr>
      </w:pPr>
    </w:p>
    <w:p w:rsidR="006C653A" w:rsidRDefault="006C653A">
      <w:pPr>
        <w:spacing w:line="360" w:lineRule="auto"/>
        <w:jc w:val="both"/>
        <w:outlineLvl w:val="0"/>
        <w:rPr>
          <w:b/>
          <w:bCs/>
          <w:lang w:val="bg-BG"/>
        </w:rPr>
      </w:pPr>
    </w:p>
    <w:p w:rsidR="008152CC" w:rsidRPr="00E64FC4" w:rsidRDefault="008152CC">
      <w:pPr>
        <w:spacing w:line="360" w:lineRule="auto"/>
        <w:jc w:val="both"/>
        <w:outlineLvl w:val="0"/>
        <w:rPr>
          <w:b/>
          <w:bCs/>
          <w:lang w:val="bg-BG"/>
        </w:rPr>
      </w:pPr>
      <w:r w:rsidRPr="00E64FC4">
        <w:rPr>
          <w:b/>
          <w:bCs/>
          <w:lang w:val="bg-BG"/>
        </w:rPr>
        <w:t>ОБРАЗЦИ</w:t>
      </w:r>
    </w:p>
    <w:p w:rsidR="00FD72E2" w:rsidRPr="004A1CC0" w:rsidRDefault="00FD72E2" w:rsidP="00FD72E2">
      <w:pPr>
        <w:spacing w:after="200" w:line="360" w:lineRule="auto"/>
        <w:ind w:left="6372" w:firstLine="708"/>
        <w:jc w:val="both"/>
        <w:outlineLvl w:val="0"/>
        <w:rPr>
          <w:rFonts w:eastAsiaTheme="minorEastAsia"/>
          <w:b/>
          <w:bCs/>
          <w:lang w:val="bg-BG" w:eastAsia="zh-CN"/>
        </w:rPr>
      </w:pPr>
      <w:r w:rsidRPr="004A1CC0">
        <w:rPr>
          <w:rFonts w:eastAsiaTheme="minorEastAsia"/>
          <w:b/>
          <w:bCs/>
          <w:lang w:val="bg-BG" w:eastAsia="zh-CN"/>
        </w:rPr>
        <w:t>Приложение №1а</w:t>
      </w:r>
    </w:p>
    <w:p w:rsidR="00FD72E2" w:rsidRPr="004A1CC0" w:rsidRDefault="00FD72E2" w:rsidP="00FD72E2">
      <w:pPr>
        <w:suppressAutoHyphens/>
        <w:spacing w:after="200" w:line="276" w:lineRule="auto"/>
        <w:jc w:val="center"/>
        <w:rPr>
          <w:rFonts w:eastAsia="AR PL UMing HK"/>
          <w:b/>
          <w:bCs/>
          <w:kern w:val="1"/>
          <w:lang w:val="bg-BG" w:eastAsia="zh-CN"/>
        </w:rPr>
      </w:pPr>
      <w:r w:rsidRPr="004A1CC0">
        <w:rPr>
          <w:rFonts w:eastAsia="AR PL UMing HK"/>
          <w:b/>
          <w:bCs/>
          <w:kern w:val="1"/>
          <w:lang w:val="bg-BG" w:eastAsia="zh-CN"/>
        </w:rPr>
        <w:t>ТЕХНИЧЕСКИ СПЕЦИФИКАЦИИ</w:t>
      </w:r>
    </w:p>
    <w:p w:rsidR="00FD72E2" w:rsidRPr="004A1CC0" w:rsidRDefault="00FD72E2" w:rsidP="00FD72E2">
      <w:pPr>
        <w:spacing w:after="200" w:line="276" w:lineRule="auto"/>
        <w:ind w:left="450"/>
        <w:jc w:val="center"/>
        <w:rPr>
          <w:rFonts w:eastAsiaTheme="minorEastAsia"/>
          <w:b/>
          <w:bCs/>
          <w:lang w:val="bg-BG" w:eastAsia="zh-CN"/>
        </w:rPr>
      </w:pPr>
      <w:r w:rsidRPr="004A1CC0">
        <w:rPr>
          <w:rFonts w:eastAsiaTheme="minorEastAsia"/>
          <w:b/>
          <w:bCs/>
          <w:lang w:val="bg-BG" w:eastAsia="zh-CN"/>
        </w:rPr>
        <w:t>към обществена поръчка с предмет</w:t>
      </w:r>
    </w:p>
    <w:p w:rsidR="00FD72E2" w:rsidRPr="004A1CC0" w:rsidRDefault="00FD72E2" w:rsidP="00FD72E2">
      <w:pPr>
        <w:autoSpaceDE w:val="0"/>
        <w:autoSpaceDN w:val="0"/>
        <w:adjustRightInd w:val="0"/>
        <w:ind w:left="426"/>
        <w:jc w:val="both"/>
        <w:rPr>
          <w:rFonts w:eastAsia="Times New Roman"/>
          <w:b/>
          <w:bCs/>
          <w:lang w:val="bg-BG" w:eastAsia="bg-BG"/>
        </w:rPr>
      </w:pPr>
    </w:p>
    <w:p w:rsidR="00FD72E2" w:rsidRPr="004A1CC0" w:rsidRDefault="00FD72E2" w:rsidP="00FD72E2">
      <w:pPr>
        <w:autoSpaceDE w:val="0"/>
        <w:autoSpaceDN w:val="0"/>
        <w:adjustRightInd w:val="0"/>
        <w:ind w:left="426"/>
        <w:jc w:val="both"/>
        <w:rPr>
          <w:rFonts w:eastAsia="Times New Roman"/>
          <w:b/>
          <w:bCs/>
          <w:color w:val="000000"/>
          <w:lang w:val="bg-BG" w:eastAsia="bg-BG"/>
        </w:rPr>
      </w:pPr>
      <w:r w:rsidRPr="004A1CC0">
        <w:rPr>
          <w:rFonts w:eastAsia="Times New Roman"/>
          <w:b/>
          <w:bCs/>
          <w:lang w:val="bg-BG" w:eastAsia="bg-BG"/>
        </w:rPr>
        <w:t xml:space="preserve">„Доставка на персонални компютри (конфигурация компютър с монитор), преносими компютри (лаптоп), сървърни компютри и периферни устройства за нуждите на </w:t>
      </w:r>
      <w:r w:rsidR="006C653A" w:rsidRPr="004A1CC0">
        <w:rPr>
          <w:rFonts w:eastAsia="Times New Roman"/>
          <w:b/>
          <w:bCs/>
          <w:color w:val="000000"/>
          <w:lang w:val="bg-BG" w:eastAsia="bg-BG"/>
        </w:rPr>
        <w:t>НИГГГ</w:t>
      </w:r>
      <w:r w:rsidRPr="004A1CC0">
        <w:rPr>
          <w:rFonts w:eastAsia="Times New Roman"/>
          <w:b/>
          <w:bCs/>
          <w:color w:val="000000"/>
          <w:lang w:val="bg-BG" w:eastAsia="bg-BG"/>
        </w:rPr>
        <w:t xml:space="preserve"> - разпределени в две обособени позиции “</w:t>
      </w:r>
    </w:p>
    <w:p w:rsidR="00FD72E2" w:rsidRPr="004A1CC0" w:rsidRDefault="00FD72E2" w:rsidP="00FD72E2">
      <w:pPr>
        <w:autoSpaceDE w:val="0"/>
        <w:autoSpaceDN w:val="0"/>
        <w:adjustRightInd w:val="0"/>
        <w:ind w:left="426"/>
        <w:jc w:val="both"/>
        <w:rPr>
          <w:rFonts w:eastAsia="Times New Roman"/>
          <w:b/>
          <w:bCs/>
          <w:color w:val="000000"/>
          <w:lang w:val="bg-BG" w:eastAsia="bg-BG"/>
        </w:rPr>
      </w:pPr>
    </w:p>
    <w:p w:rsidR="00FD72E2" w:rsidRPr="004A1CC0" w:rsidRDefault="00FD72E2" w:rsidP="00FD72E2">
      <w:pPr>
        <w:spacing w:after="200" w:line="276" w:lineRule="auto"/>
        <w:ind w:left="2836" w:firstLine="709"/>
        <w:jc w:val="both"/>
        <w:rPr>
          <w:rFonts w:eastAsiaTheme="minorEastAsia"/>
          <w:b/>
          <w:bCs/>
          <w:lang w:val="bg-BG" w:eastAsia="zh-CN"/>
        </w:rPr>
      </w:pPr>
      <w:r w:rsidRPr="004A1CC0">
        <w:rPr>
          <w:rFonts w:eastAsiaTheme="minorEastAsia"/>
          <w:b/>
          <w:bCs/>
          <w:lang w:val="bg-BG" w:eastAsia="zh-CN"/>
        </w:rPr>
        <w:t>ОБОСОБЕНА ПОЗИЦИЯ 1</w:t>
      </w:r>
    </w:p>
    <w:p w:rsidR="00FD72E2" w:rsidRPr="004A1CC0" w:rsidRDefault="00FD72E2" w:rsidP="00FD72E2">
      <w:pPr>
        <w:autoSpaceDE w:val="0"/>
        <w:autoSpaceDN w:val="0"/>
        <w:adjustRightInd w:val="0"/>
        <w:spacing w:line="389" w:lineRule="exact"/>
        <w:jc w:val="both"/>
        <w:rPr>
          <w:rFonts w:eastAsia="Times New Roman"/>
          <w:b/>
          <w:bCs/>
          <w:color w:val="000000"/>
          <w:lang w:val="bg-BG"/>
        </w:rPr>
      </w:pPr>
      <w:r w:rsidRPr="004A1CC0">
        <w:rPr>
          <w:rFonts w:eastAsia="Times New Roman"/>
          <w:b/>
          <w:bCs/>
          <w:color w:val="000000"/>
          <w:lang w:val="bg-BG"/>
        </w:rPr>
        <w:t>1. Цели и предназначение на техническото задание</w:t>
      </w:r>
    </w:p>
    <w:p w:rsidR="00FD72E2" w:rsidRPr="004A1CC0" w:rsidRDefault="00FD72E2" w:rsidP="00FD72E2">
      <w:pPr>
        <w:spacing w:after="200" w:line="276" w:lineRule="auto"/>
        <w:jc w:val="both"/>
        <w:rPr>
          <w:rFonts w:eastAsiaTheme="minorEastAsia"/>
          <w:color w:val="000000"/>
          <w:lang w:val="bg-BG" w:eastAsia="zh-CN"/>
        </w:rPr>
      </w:pPr>
      <w:r w:rsidRPr="004A1CC0">
        <w:rPr>
          <w:rFonts w:eastAsiaTheme="minorEastAsia"/>
          <w:color w:val="000000"/>
          <w:lang w:val="bg-BG" w:eastAsia="zh-CN"/>
        </w:rPr>
        <w:t xml:space="preserve">Целта на този документ е да определи обхвата на дейностите и функционалните характеристики, необходими за закупуване на посочения по-долу хардуер за нуждите на Национален Институт по Геофизика, Геодезия и География. </w:t>
      </w:r>
    </w:p>
    <w:p w:rsidR="00FD72E2" w:rsidRPr="004A1CC0" w:rsidRDefault="00FD72E2" w:rsidP="00B658FF">
      <w:pPr>
        <w:autoSpaceDE w:val="0"/>
        <w:autoSpaceDN w:val="0"/>
        <w:adjustRightInd w:val="0"/>
        <w:ind w:firstLine="720"/>
        <w:jc w:val="both"/>
        <w:rPr>
          <w:rFonts w:eastAsia="Times New Roman"/>
          <w:color w:val="000000"/>
          <w:lang w:val="bg-BG" w:eastAsia="bg-BG"/>
        </w:rPr>
      </w:pPr>
      <w:r w:rsidRPr="004A1CC0">
        <w:rPr>
          <w:rFonts w:eastAsia="Times New Roman"/>
          <w:color w:val="000000"/>
          <w:lang w:val="bg-BG" w:eastAsia="bg-BG"/>
        </w:rPr>
        <w:t xml:space="preserve">Общото количество по </w:t>
      </w:r>
      <w:r w:rsidR="00B658FF">
        <w:rPr>
          <w:rFonts w:eastAsia="Times New Roman"/>
          <w:b/>
          <w:bCs/>
          <w:color w:val="000000"/>
          <w:u w:val="single"/>
          <w:lang w:val="bg-BG" w:eastAsia="bg-BG"/>
        </w:rPr>
        <w:t>обособена позиция 1</w:t>
      </w:r>
      <w:r w:rsidRPr="004A1CC0">
        <w:rPr>
          <w:rFonts w:eastAsia="Times New Roman"/>
          <w:color w:val="000000"/>
          <w:lang w:val="bg-BG" w:eastAsia="bg-BG"/>
        </w:rPr>
        <w:t xml:space="preserve"> е</w:t>
      </w:r>
      <w:r w:rsidRPr="004A1CC0">
        <w:rPr>
          <w:rFonts w:eastAsia="Times New Roman"/>
          <w:color w:val="000000"/>
          <w:lang w:val="bg-BG"/>
        </w:rPr>
        <w:t xml:space="preserve"> </w:t>
      </w:r>
      <w:r w:rsidRPr="004A1CC0">
        <w:rPr>
          <w:rFonts w:eastAsia="Times New Roman"/>
          <w:color w:val="000000"/>
          <w:lang w:val="bg-BG" w:eastAsia="bg-BG"/>
        </w:rPr>
        <w:t>20 броя - персонални настолни компютъра, 13 броя - монитори, 7 броя - преносим компютър (лаптоп), 4 броя - външни дискове за съхранение на информация, 2 броя - лазерно монохромно многофункционално устройство.</w:t>
      </w:r>
    </w:p>
    <w:p w:rsidR="00FD72E2" w:rsidRPr="004A1CC0" w:rsidRDefault="00FD72E2" w:rsidP="00FD72E2">
      <w:pPr>
        <w:autoSpaceDE w:val="0"/>
        <w:autoSpaceDN w:val="0"/>
        <w:adjustRightInd w:val="0"/>
        <w:spacing w:line="360" w:lineRule="auto"/>
        <w:ind w:firstLine="851"/>
        <w:jc w:val="both"/>
        <w:rPr>
          <w:rFonts w:eastAsia="Times New Roman"/>
          <w:b/>
          <w:bCs/>
          <w:lang w:val="bg-BG" w:eastAsia="bg-BG"/>
        </w:rPr>
      </w:pPr>
      <w:r w:rsidRPr="004A1CC0">
        <w:rPr>
          <w:rFonts w:eastAsia="Times New Roman"/>
          <w:b/>
          <w:bCs/>
          <w:lang w:val="bg-BG" w:eastAsia="bg-BG"/>
        </w:rPr>
        <w:t>2. Изисквания за хардуера</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0"/>
        <w:gridCol w:w="7200"/>
      </w:tblGrid>
      <w:tr w:rsidR="00FD72E2" w:rsidRPr="004A1CC0" w:rsidTr="00FD72E2">
        <w:tc>
          <w:tcPr>
            <w:tcW w:w="9576"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Персонален настолен компютър 4бр.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Дънна платка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Socket 1151</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3.5GHz, 4MB cache, 2 cores/4 threads, 64-битови инструкции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8GB</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1TB, SATA III, 6GB/s, 7200rpm, 64MB Cache</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Вградена, HDMI port, 1GB споделена памет</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Захранване</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450W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0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0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Клавиатура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Cyr/Lat, USB/PS2</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09</w:t>
            </w:r>
          </w:p>
        </w:tc>
        <w:tc>
          <w:tcPr>
            <w:tcW w:w="180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Мишка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 бутона, оптична със скрол</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10</w:t>
            </w:r>
          </w:p>
        </w:tc>
        <w:tc>
          <w:tcPr>
            <w:tcW w:w="180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after="200" w:line="276" w:lineRule="auto"/>
        <w:jc w:val="both"/>
        <w:rPr>
          <w:rFonts w:eastAsiaTheme="minorEastAsia"/>
          <w:lang w:val="bg-BG" w:eastAsia="zh-CN"/>
        </w:rPr>
      </w:pP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0"/>
        <w:gridCol w:w="7200"/>
      </w:tblGrid>
      <w:tr w:rsidR="00FD72E2" w:rsidRPr="004A1CC0" w:rsidTr="00FD72E2">
        <w:tc>
          <w:tcPr>
            <w:tcW w:w="9576"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Персонален настолен компютър 1бр.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Дънна платка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Socket 1151</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3.2GHz, 6MB cache, 4 cores/4 threads, 64-битови инструкции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lastRenderedPageBreak/>
              <w:t>03</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16GB</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1TB, SATA III, 6GB/s, 7200rpm, 64MB Cache</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Външна, D-Sub,DVI-I,HDMI, 4GB</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Захранване</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600W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0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200"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after="200" w:line="276" w:lineRule="auto"/>
        <w:jc w:val="both"/>
        <w:rPr>
          <w:rFonts w:eastAsiaTheme="minorEastAsia"/>
          <w:lang w:val="bg-BG" w:eastAsia="zh-CN"/>
        </w:rPr>
      </w:pPr>
    </w:p>
    <w:p w:rsidR="00FD72E2" w:rsidRPr="004A1CC0" w:rsidRDefault="00FD72E2" w:rsidP="00FD72E2">
      <w:pPr>
        <w:spacing w:after="200" w:line="276" w:lineRule="auto"/>
        <w:jc w:val="both"/>
        <w:rPr>
          <w:rFonts w:eastAsiaTheme="minorEastAsia"/>
          <w:lang w:val="bg-BG" w:eastAsia="zh-CN"/>
        </w:rPr>
      </w:pP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867"/>
        <w:gridCol w:w="7251"/>
      </w:tblGrid>
      <w:tr w:rsidR="00FD72E2" w:rsidRPr="004A1CC0" w:rsidTr="00FD72E2">
        <w:tc>
          <w:tcPr>
            <w:tcW w:w="9576"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Персонален настолен компютър 6 бр.</w:t>
            </w:r>
          </w:p>
        </w:tc>
      </w:tr>
      <w:tr w:rsidR="00FD72E2" w:rsidRPr="004A1CC0" w:rsidTr="00FD72E2">
        <w:tc>
          <w:tcPr>
            <w:tcW w:w="458"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6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6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Дънна платка</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Socket 1151</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Процесор</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1.7GHz, 3MB cache, 2 cores/4 threads, 64-битови инструкции </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Памет</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4GB</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Твърд диск</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1TB, SATA III, 6GB/s, 7200rpm, 64MB Cache</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Видео карта</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Външна, VGA,DVI,HDMI, 4GB</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Wireless</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802.11b/g/n</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Card Reader</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Yes</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09</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Camera</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WEB</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10</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Клавиатура</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Cyr/Lat, USB/PS2</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11</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Мишка</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 бутона, оптична със скрол, Wireless</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12</w:t>
            </w:r>
          </w:p>
        </w:tc>
        <w:tc>
          <w:tcPr>
            <w:tcW w:w="186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25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after="200" w:line="276" w:lineRule="auto"/>
        <w:jc w:val="both"/>
        <w:rPr>
          <w:rFonts w:eastAsiaTheme="minorEastAsia"/>
          <w:lang w:val="bg-BG" w:eastAsia="zh-CN"/>
        </w:rPr>
      </w:pPr>
    </w:p>
    <w:p w:rsidR="00FD72E2" w:rsidRPr="004A1CC0" w:rsidRDefault="00FD72E2" w:rsidP="00FD72E2">
      <w:pPr>
        <w:spacing w:after="200" w:line="276" w:lineRule="auto"/>
        <w:jc w:val="both"/>
        <w:rPr>
          <w:rFonts w:eastAsiaTheme="minorEastAsia"/>
          <w:lang w:val="bg-BG" w:eastAsia="zh-CN"/>
        </w:rPr>
      </w:pP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9"/>
        <w:gridCol w:w="7191"/>
      </w:tblGrid>
      <w:tr w:rsidR="00FD72E2" w:rsidRPr="004A1CC0" w:rsidTr="00FD72E2">
        <w:tc>
          <w:tcPr>
            <w:tcW w:w="9576"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Персонален настолен компютър 9 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Дънна платка</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Socket 1151</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3.2GHz, 6MB cache L3, 4 cores/4 threads, 64-битови инструкции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8GB</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1TB, SATA III, 6GB/s, 7200rpm, 64MB Cache</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Външна, VGA,DVI,HDMI, 4GB</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0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Захранване</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450W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0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0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Клавиатура</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Cyr/Lat, USB/PS2</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09</w:t>
            </w:r>
          </w:p>
        </w:tc>
        <w:tc>
          <w:tcPr>
            <w:tcW w:w="180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Мишка</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 бутона, оптична със скрол</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10</w:t>
            </w:r>
          </w:p>
        </w:tc>
        <w:tc>
          <w:tcPr>
            <w:tcW w:w="180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19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p w:rsidR="00FD72E2" w:rsidRPr="004A1CC0" w:rsidRDefault="00FD72E2" w:rsidP="00FD72E2">
      <w:pPr>
        <w:spacing w:line="276" w:lineRule="auto"/>
        <w:jc w:val="both"/>
        <w:rPr>
          <w:rFonts w:eastAsiaTheme="minorEastAsia"/>
          <w:lang w:val="bg-BG" w:eastAsia="zh-CN"/>
        </w:rPr>
      </w:pPr>
    </w:p>
    <w:tbl>
      <w:tblPr>
        <w:tblW w:w="64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427"/>
        <w:gridCol w:w="3484"/>
      </w:tblGrid>
      <w:tr w:rsidR="00FD72E2" w:rsidRPr="004A1CC0" w:rsidTr="00FD72E2">
        <w:tc>
          <w:tcPr>
            <w:tcW w:w="6487"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Монитор 4 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5911" w:type="dxa"/>
            <w:gridSpan w:val="2"/>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Размер</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23,6"</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Дисплей</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TFT, LED backlight</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Резолюция</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1920 x 1080 Full HD</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Време за реакция</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4ms</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lastRenderedPageBreak/>
              <w:t>05</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Типове връзки</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DVI + HDMI</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Контраст</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30,000,000:1 DCR</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 xml:space="preserve">Високоговорители </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да</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Яркост</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250 cd/m2</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09</w:t>
            </w:r>
          </w:p>
        </w:tc>
        <w:tc>
          <w:tcPr>
            <w:tcW w:w="2427"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348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p w:rsidR="00FD72E2" w:rsidRPr="004A1CC0" w:rsidRDefault="00FD72E2" w:rsidP="00FD72E2">
      <w:pPr>
        <w:spacing w:line="276" w:lineRule="auto"/>
        <w:jc w:val="both"/>
        <w:rPr>
          <w:rFonts w:eastAsiaTheme="minorEastAsia"/>
          <w:lang w:val="bg-BG" w:eastAsia="zh-CN"/>
        </w:rPr>
      </w:pPr>
    </w:p>
    <w:tbl>
      <w:tblPr>
        <w:tblW w:w="64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248"/>
        <w:gridCol w:w="3663"/>
      </w:tblGrid>
      <w:tr w:rsidR="00FD72E2" w:rsidRPr="004A1CC0" w:rsidTr="00FD72E2">
        <w:tc>
          <w:tcPr>
            <w:tcW w:w="6487"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Монитор 9 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5911" w:type="dxa"/>
            <w:gridSpan w:val="2"/>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Размер</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21,5"</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Дисплей</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LED</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Резолюция</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1920 x 1080 Full HD</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Време за реакция</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2ms</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Типове връзки</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D-Sub, HDMI</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Контраст</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5000000:1 DFC</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Яркост</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250 cd/m2</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224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3663"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tbl>
      <w:tblPr>
        <w:tblW w:w="10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55"/>
        <w:gridCol w:w="7987"/>
      </w:tblGrid>
      <w:tr w:rsidR="00FD72E2" w:rsidRPr="004A1CC0" w:rsidTr="00FD72E2">
        <w:tc>
          <w:tcPr>
            <w:tcW w:w="10418"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Преносим компютър (лаптоп) 2бр.</w:t>
            </w:r>
          </w:p>
        </w:tc>
      </w:tr>
      <w:tr w:rsidR="00FD72E2" w:rsidRPr="004A1CC0" w:rsidTr="00FD72E2">
        <w:tc>
          <w:tcPr>
            <w:tcW w:w="57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3.4 GHz, 6MB cache, 4 cores/8 threads, 64-битови инструкции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16GB, DDR4</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1TB + SSD 256GB </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4GB DDR5</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55"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Дисплей</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15.6" FHD IPS (1920x1080)</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55"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55"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Комуникация</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Wi-Fi 802.11ac, Bluetooth 4.0, Ethernet LAN</w:t>
            </w:r>
          </w:p>
        </w:tc>
      </w:tr>
      <w:tr w:rsidR="00FD72E2" w:rsidRPr="004A1CC0" w:rsidTr="00FD72E2">
        <w:tc>
          <w:tcPr>
            <w:tcW w:w="576"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55"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987"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819"/>
        <w:gridCol w:w="8179"/>
      </w:tblGrid>
      <w:tr w:rsidR="00FD72E2" w:rsidRPr="004A1CC0" w:rsidTr="00FD72E2">
        <w:tc>
          <w:tcPr>
            <w:tcW w:w="10456"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Преносим компютър (лаптоп) 3 бр.</w:t>
            </w:r>
          </w:p>
        </w:tc>
      </w:tr>
      <w:tr w:rsidR="00FD72E2" w:rsidRPr="004A1CC0" w:rsidTr="00FD72E2">
        <w:tc>
          <w:tcPr>
            <w:tcW w:w="458"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2.60GHz, 3MB cache, 2 cores/4 threads, 64-битови инструкции </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8GB </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1TB SATA </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2GB ext.</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1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Дисплей</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15.6"</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1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1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Клавиатура</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Numpad</w:t>
            </w:r>
          </w:p>
        </w:tc>
      </w:tr>
      <w:tr w:rsidR="00FD72E2" w:rsidRPr="004A1CC0" w:rsidTr="00FD72E2">
        <w:tc>
          <w:tcPr>
            <w:tcW w:w="458"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19"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8179"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821"/>
        <w:gridCol w:w="1439"/>
        <w:gridCol w:w="4536"/>
        <w:gridCol w:w="2126"/>
      </w:tblGrid>
      <w:tr w:rsidR="00FD72E2" w:rsidRPr="004A1CC0" w:rsidTr="007035CA">
        <w:tc>
          <w:tcPr>
            <w:tcW w:w="10456" w:type="dxa"/>
            <w:gridSpan w:val="5"/>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Преносим компютър (лаптоп) 2бр.</w:t>
            </w:r>
          </w:p>
        </w:tc>
      </w:tr>
      <w:tr w:rsidR="00FD72E2" w:rsidRPr="004A1CC0" w:rsidTr="007035CA">
        <w:tc>
          <w:tcPr>
            <w:tcW w:w="534"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w:t>
            </w:r>
          </w:p>
        </w:tc>
        <w:tc>
          <w:tcPr>
            <w:tcW w:w="182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Компонент</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182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2.60GHz, 3MB cache, 2 cores/4 threads, 64-битови </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182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Памет</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8GB </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182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1TB SATA </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lastRenderedPageBreak/>
              <w:t>04</w:t>
            </w:r>
          </w:p>
        </w:tc>
        <w:tc>
          <w:tcPr>
            <w:tcW w:w="1821"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b/>
                <w:bCs/>
                <w:lang w:val="bg-BG" w:eastAsia="zh-CN"/>
              </w:rPr>
              <w:t>Видео карта</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2GB ext.</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1821"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Дисплей</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17.3"</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1821"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Оптично у-во</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DVD RW</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1821"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Интерфейси</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HDMI порт, RJ-45 (вход за LAN кабел), Вход за микрофон, Аудио изход за слушалки, 2 x USB 2.0, 2 x USB 3.0</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08</w:t>
            </w:r>
          </w:p>
        </w:tc>
        <w:tc>
          <w:tcPr>
            <w:tcW w:w="1821"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Екстри</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 xml:space="preserve">Вградена HD уеб-камера с микрофон, </w:t>
            </w:r>
          </w:p>
        </w:tc>
      </w:tr>
      <w:tr w:rsidR="00FD72E2" w:rsidRPr="004A1CC0" w:rsidTr="007035CA">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09</w:t>
            </w:r>
          </w:p>
        </w:tc>
        <w:tc>
          <w:tcPr>
            <w:tcW w:w="1821"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8101" w:type="dxa"/>
            <w:gridSpan w:val="3"/>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r w:rsidR="00FD72E2" w:rsidRPr="004A1CC0" w:rsidTr="007035CA">
        <w:trPr>
          <w:gridAfter w:val="1"/>
          <w:wAfter w:w="2126" w:type="dxa"/>
        </w:trPr>
        <w:tc>
          <w:tcPr>
            <w:tcW w:w="8330" w:type="dxa"/>
            <w:gridSpan w:val="4"/>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Външни дискове за съхранение на информация 3бр.</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lang w:val="bg-BG" w:eastAsia="zh-CN"/>
              </w:rPr>
              <w:t>Компонент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Капацитет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2ТB</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Размер</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3.5"</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Скорост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7200 об./мин</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 xml:space="preserve">Свързване към компютър </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USB 3.0</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Буфер</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32MB</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Захранване</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Автономно</w:t>
            </w:r>
          </w:p>
        </w:tc>
      </w:tr>
      <w:tr w:rsidR="00FD72E2" w:rsidRPr="004A1CC0" w:rsidTr="007035CA">
        <w:trPr>
          <w:gridAfter w:val="1"/>
          <w:wAfter w:w="2126" w:type="dxa"/>
        </w:trPr>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3260" w:type="dxa"/>
            <w:gridSpan w:val="2"/>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line="276" w:lineRule="auto"/>
        <w:jc w:val="both"/>
        <w:rPr>
          <w:rFonts w:eastAsiaTheme="minorEastAsia"/>
          <w:lang w:val="bg-BG" w:eastAsia="zh-CN"/>
        </w:rPr>
      </w:pPr>
    </w:p>
    <w:tbl>
      <w:tblPr>
        <w:tblW w:w="8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260"/>
        <w:gridCol w:w="4536"/>
      </w:tblGrid>
      <w:tr w:rsidR="00FD72E2" w:rsidRPr="004A1CC0" w:rsidTr="00FD72E2">
        <w:tc>
          <w:tcPr>
            <w:tcW w:w="8330" w:type="dxa"/>
            <w:gridSpan w:val="3"/>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Външни дискове за съхранение на информация 1бр.</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lang w:val="bg-BG" w:eastAsia="zh-CN"/>
              </w:rPr>
              <w:t>Компонент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01</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Капацитет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4ТB</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02</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Размер</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3.5"</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03</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Скорост</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7200 об./мин</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04</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 xml:space="preserve">Свързване към компютър </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USB 3.0</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05</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Буфер</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32MB</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06</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Захранване</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Автономно</w:t>
            </w:r>
          </w:p>
        </w:tc>
      </w:tr>
      <w:tr w:rsidR="00FD72E2" w:rsidRPr="004A1CC0" w:rsidTr="00FD72E2">
        <w:tc>
          <w:tcPr>
            <w:tcW w:w="534"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07</w:t>
            </w:r>
          </w:p>
        </w:tc>
        <w:tc>
          <w:tcPr>
            <w:tcW w:w="3260" w:type="dxa"/>
          </w:tcPr>
          <w:p w:rsidR="00FD72E2" w:rsidRPr="004A1CC0" w:rsidRDefault="00FD72E2" w:rsidP="00FD72E2">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4536" w:type="dxa"/>
          </w:tcPr>
          <w:p w:rsidR="00FD72E2" w:rsidRPr="004A1CC0" w:rsidRDefault="00FD72E2" w:rsidP="00FD72E2">
            <w:pPr>
              <w:spacing w:line="276" w:lineRule="auto"/>
              <w:jc w:val="both"/>
              <w:rPr>
                <w:rFonts w:eastAsiaTheme="minorEastAsia"/>
                <w:lang w:val="bg-BG" w:eastAsia="zh-CN"/>
              </w:rPr>
            </w:pPr>
            <w:r w:rsidRPr="004A1CC0">
              <w:rPr>
                <w:rFonts w:eastAsiaTheme="minorEastAsia"/>
                <w:lang w:val="bg-BG" w:eastAsia="zh-CN"/>
              </w:rPr>
              <w:t>12 месеца</w:t>
            </w:r>
          </w:p>
        </w:tc>
      </w:tr>
    </w:tbl>
    <w:p w:rsidR="00FD72E2" w:rsidRPr="004A1CC0" w:rsidRDefault="00FD72E2" w:rsidP="00FD72E2">
      <w:pPr>
        <w:spacing w:after="200" w:line="276" w:lineRule="auto"/>
        <w:jc w:val="both"/>
        <w:rPr>
          <w:rFonts w:eastAsiaTheme="minorEastAsia"/>
          <w:lang w:val="bg-BG" w:eastAsia="zh-CN"/>
        </w:rPr>
      </w:pP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791"/>
        <w:gridCol w:w="6662"/>
      </w:tblGrid>
      <w:tr w:rsidR="00FD72E2" w:rsidRPr="004A1CC0" w:rsidTr="00FD72E2">
        <w:tc>
          <w:tcPr>
            <w:tcW w:w="10348" w:type="dxa"/>
            <w:gridSpan w:val="3"/>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Лазерно монохромно многофункционално устройство – принтер, скенер, копир 2бр.</w:t>
            </w:r>
          </w:p>
        </w:tc>
      </w:tr>
      <w:tr w:rsidR="00FD72E2" w:rsidRPr="004A1CC0" w:rsidTr="00FD72E2">
        <w:trPr>
          <w:trHeight w:val="207"/>
        </w:trPr>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w:t>
            </w:r>
          </w:p>
        </w:tc>
        <w:tc>
          <w:tcPr>
            <w:tcW w:w="2791"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Компонент</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Минимално изискване</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01</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Технология на печата</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Лазерно монохромно</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02</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Разделителна способност на скенер</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Цветно - 600 x 600 ppi</w:t>
            </w:r>
          </w:p>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Монохромно - 1200 x 1200ppi</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03</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Памет (стандартна)</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256 MB</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04</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Процесор</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zh-CN"/>
              </w:rPr>
              <w:t>600 MHz</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05</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Интерфейси/портове</w:t>
            </w:r>
          </w:p>
        </w:tc>
        <w:tc>
          <w:tcPr>
            <w:tcW w:w="6662" w:type="dxa"/>
            <w:vAlign w:val="center"/>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bg-BG"/>
              </w:rPr>
              <w:t xml:space="preserve">10/100 Ethernet RJ-45 Port, WiFi 802.11b/g/n Wireless, USB 2.0 </w:t>
            </w:r>
          </w:p>
        </w:tc>
      </w:tr>
      <w:tr w:rsidR="00FD72E2" w:rsidRPr="004A1CC0" w:rsidTr="00FD72E2">
        <w:tc>
          <w:tcPr>
            <w:tcW w:w="895"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06</w:t>
            </w:r>
          </w:p>
        </w:tc>
        <w:tc>
          <w:tcPr>
            <w:tcW w:w="2791" w:type="dxa"/>
            <w:vAlign w:val="center"/>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Управление на печата</w:t>
            </w:r>
          </w:p>
        </w:tc>
        <w:tc>
          <w:tcPr>
            <w:tcW w:w="6662" w:type="dxa"/>
            <w:vAlign w:val="center"/>
          </w:tcPr>
          <w:p w:rsidR="00FD72E2" w:rsidRPr="004A1CC0" w:rsidRDefault="00FD72E2" w:rsidP="00FD72E2">
            <w:pPr>
              <w:spacing w:line="276" w:lineRule="auto"/>
              <w:rPr>
                <w:rFonts w:eastAsiaTheme="minorEastAsia"/>
                <w:lang w:val="bg-BG" w:eastAsia="bg-BG"/>
              </w:rPr>
            </w:pPr>
            <w:r w:rsidRPr="004A1CC0">
              <w:rPr>
                <w:rFonts w:eastAsiaTheme="minorEastAsia"/>
                <w:lang w:val="bg-BG" w:eastAsia="bg-BG"/>
              </w:rPr>
              <w:t>Автоматичен двустранен печат, директен печат от смартфон/таблет</w:t>
            </w:r>
          </w:p>
        </w:tc>
      </w:tr>
      <w:tr w:rsidR="00FD72E2" w:rsidRPr="004A1CC0" w:rsidTr="00FD72E2">
        <w:tc>
          <w:tcPr>
            <w:tcW w:w="895" w:type="dxa"/>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07</w:t>
            </w:r>
          </w:p>
        </w:tc>
        <w:tc>
          <w:tcPr>
            <w:tcW w:w="2791" w:type="dxa"/>
          </w:tcPr>
          <w:p w:rsidR="00FD72E2" w:rsidRPr="004A1CC0" w:rsidRDefault="00FD72E2" w:rsidP="00FD72E2">
            <w:pPr>
              <w:spacing w:line="276" w:lineRule="auto"/>
              <w:rPr>
                <w:rFonts w:eastAsiaTheme="minorEastAsia"/>
                <w:b/>
                <w:bCs/>
                <w:lang w:val="bg-BG" w:eastAsia="zh-CN"/>
              </w:rPr>
            </w:pPr>
            <w:r w:rsidRPr="004A1CC0">
              <w:rPr>
                <w:rFonts w:eastAsiaTheme="minorEastAsia"/>
                <w:b/>
                <w:bCs/>
                <w:lang w:val="bg-BG" w:eastAsia="zh-CN"/>
              </w:rPr>
              <w:t>Гаранция</w:t>
            </w:r>
          </w:p>
        </w:tc>
        <w:tc>
          <w:tcPr>
            <w:tcW w:w="6662" w:type="dxa"/>
          </w:tcPr>
          <w:p w:rsidR="00FD72E2" w:rsidRPr="004A1CC0" w:rsidRDefault="00FD72E2" w:rsidP="00FD72E2">
            <w:pPr>
              <w:spacing w:line="276" w:lineRule="auto"/>
              <w:rPr>
                <w:rFonts w:eastAsiaTheme="minorEastAsia"/>
                <w:lang w:val="bg-BG" w:eastAsia="zh-CN"/>
              </w:rPr>
            </w:pPr>
            <w:r w:rsidRPr="004A1CC0">
              <w:rPr>
                <w:rFonts w:eastAsiaTheme="minorEastAsia"/>
                <w:lang w:val="bg-BG" w:eastAsia="bg-BG"/>
              </w:rPr>
              <w:t>12 месеца</w:t>
            </w:r>
          </w:p>
        </w:tc>
      </w:tr>
    </w:tbl>
    <w:p w:rsidR="00FD72E2" w:rsidRPr="004A1CC0" w:rsidRDefault="009821B8" w:rsidP="00FD72E2">
      <w:pPr>
        <w:autoSpaceDE w:val="0"/>
        <w:autoSpaceDN w:val="0"/>
        <w:adjustRightInd w:val="0"/>
        <w:ind w:left="590"/>
        <w:jc w:val="both"/>
        <w:rPr>
          <w:rFonts w:eastAsia="Times New Roman"/>
          <w:b/>
          <w:bCs/>
          <w:lang w:val="bg-BG" w:eastAsia="bg-BG"/>
        </w:rPr>
      </w:pPr>
      <w:r w:rsidRPr="004A1CC0">
        <w:rPr>
          <w:rFonts w:eastAsia="Times New Roman"/>
          <w:b/>
          <w:bCs/>
          <w:lang w:val="bg-BG" w:eastAsia="bg-BG"/>
        </w:rPr>
        <w:t xml:space="preserve"> </w:t>
      </w:r>
    </w:p>
    <w:p w:rsidR="00FD72E2" w:rsidRPr="004A1CC0" w:rsidRDefault="009821B8" w:rsidP="00FD72E2">
      <w:pPr>
        <w:spacing w:after="200" w:line="276" w:lineRule="auto"/>
        <w:ind w:firstLine="708"/>
        <w:jc w:val="both"/>
        <w:rPr>
          <w:rFonts w:eastAsiaTheme="minorEastAsia"/>
          <w:b/>
          <w:lang w:val="bg-BG" w:eastAsia="zh-CN"/>
        </w:rPr>
      </w:pPr>
      <w:r w:rsidRPr="004A1CC0">
        <w:rPr>
          <w:rFonts w:eastAsiaTheme="minorEastAsia"/>
          <w:b/>
          <w:lang w:val="bg-BG" w:eastAsia="zh-CN"/>
        </w:rPr>
        <w:t xml:space="preserve">Предложенията на участника трябва да съответстват или да са еквивалентни на посочените от възложителя в техническото задание стандарти и др. </w:t>
      </w:r>
    </w:p>
    <w:p w:rsidR="008152CC" w:rsidRPr="004A1CC0" w:rsidRDefault="008152CC">
      <w:pPr>
        <w:pStyle w:val="Style2"/>
        <w:widowControl/>
        <w:spacing w:line="240" w:lineRule="auto"/>
        <w:ind w:left="590"/>
        <w:jc w:val="both"/>
        <w:rPr>
          <w:rStyle w:val="FontStyle19"/>
          <w:sz w:val="24"/>
          <w:szCs w:val="24"/>
        </w:rPr>
      </w:pPr>
      <w:r w:rsidRPr="004A1CC0">
        <w:rPr>
          <w:rStyle w:val="FontStyle19"/>
          <w:sz w:val="24"/>
          <w:szCs w:val="24"/>
        </w:rPr>
        <w:t>3. Приемане на изпълнението на поръчките от избрания за доставчик</w:t>
      </w:r>
      <w:r w:rsidR="009821B8" w:rsidRPr="004A1CC0">
        <w:rPr>
          <w:rStyle w:val="FontStyle19"/>
          <w:sz w:val="24"/>
          <w:szCs w:val="24"/>
        </w:rPr>
        <w:t xml:space="preserve"> </w:t>
      </w:r>
      <w:r w:rsidRPr="004A1CC0">
        <w:rPr>
          <w:rStyle w:val="FontStyle19"/>
          <w:sz w:val="24"/>
          <w:szCs w:val="24"/>
        </w:rPr>
        <w:t xml:space="preserve"> участник</w:t>
      </w:r>
    </w:p>
    <w:p w:rsidR="008152CC" w:rsidRPr="004A1CC0" w:rsidRDefault="008152CC">
      <w:pPr>
        <w:pStyle w:val="Style7"/>
        <w:widowControl/>
        <w:spacing w:line="240" w:lineRule="exact"/>
        <w:ind w:left="595" w:firstLine="0"/>
        <w:jc w:val="both"/>
      </w:pPr>
    </w:p>
    <w:p w:rsidR="008152CC" w:rsidRPr="004A1CC0" w:rsidRDefault="008152CC">
      <w:pPr>
        <w:pStyle w:val="PlainText"/>
        <w:jc w:val="both"/>
        <w:rPr>
          <w:rStyle w:val="FontStyle21"/>
          <w:sz w:val="24"/>
          <w:szCs w:val="24"/>
          <w:lang w:val="bg-BG"/>
        </w:rPr>
      </w:pPr>
      <w:r w:rsidRPr="004A1CC0">
        <w:rPr>
          <w:rStyle w:val="FontStyle21"/>
          <w:sz w:val="24"/>
          <w:szCs w:val="24"/>
          <w:lang w:val="bg-BG"/>
        </w:rPr>
        <w:t>Поръчката се счита за изпълнена при:</w:t>
      </w:r>
    </w:p>
    <w:p w:rsidR="008152CC" w:rsidRPr="004A1CC0" w:rsidRDefault="008152CC">
      <w:pPr>
        <w:pStyle w:val="PlainText"/>
        <w:jc w:val="both"/>
        <w:rPr>
          <w:rStyle w:val="FontStyle21"/>
          <w:sz w:val="24"/>
          <w:szCs w:val="24"/>
          <w:lang w:val="bg-BG"/>
        </w:rPr>
      </w:pPr>
    </w:p>
    <w:p w:rsidR="008152CC" w:rsidRPr="00483A3C" w:rsidRDefault="008152CC" w:rsidP="003D7B50">
      <w:pPr>
        <w:pStyle w:val="Style3"/>
        <w:widowControl/>
        <w:numPr>
          <w:ilvl w:val="0"/>
          <w:numId w:val="27"/>
        </w:numPr>
        <w:spacing w:line="360" w:lineRule="auto"/>
        <w:ind w:left="630" w:firstLine="540"/>
        <w:rPr>
          <w:rStyle w:val="FontStyle21"/>
          <w:color w:val="000000"/>
          <w:sz w:val="24"/>
          <w:szCs w:val="24"/>
          <w:lang w:eastAsia="en-US"/>
        </w:rPr>
      </w:pPr>
      <w:r w:rsidRPr="00483A3C">
        <w:rPr>
          <w:rStyle w:val="FontStyle21"/>
          <w:sz w:val="24"/>
          <w:szCs w:val="24"/>
          <w:lang w:eastAsia="en-US"/>
        </w:rPr>
        <w:lastRenderedPageBreak/>
        <w:t xml:space="preserve"> </w:t>
      </w:r>
      <w:r w:rsidR="00483A3C" w:rsidRPr="00483A3C">
        <w:rPr>
          <w:rStyle w:val="FontStyle21"/>
          <w:sz w:val="24"/>
          <w:szCs w:val="24"/>
          <w:lang w:eastAsia="en-US"/>
        </w:rPr>
        <w:t>Д</w:t>
      </w:r>
      <w:r w:rsidRPr="00483A3C">
        <w:rPr>
          <w:rStyle w:val="FontStyle21"/>
          <w:sz w:val="24"/>
          <w:szCs w:val="24"/>
          <w:lang w:eastAsia="en-US"/>
        </w:rPr>
        <w:t xml:space="preserve">оставяне на оборудването по т.2. в сградата на НИГГГ ул. „Акад. Георги Бончев“ бл. 3, за което се подписва приемо-предавателен протокол между представители на </w:t>
      </w:r>
      <w:r w:rsidR="007035CA" w:rsidRPr="00483A3C">
        <w:rPr>
          <w:rStyle w:val="FontStyle21"/>
          <w:sz w:val="24"/>
          <w:szCs w:val="24"/>
          <w:lang w:eastAsia="en-US"/>
        </w:rPr>
        <w:t>НИГГГ БАН</w:t>
      </w:r>
      <w:r w:rsidRPr="00483A3C">
        <w:rPr>
          <w:rStyle w:val="FontStyle21"/>
          <w:sz w:val="24"/>
          <w:szCs w:val="24"/>
          <w:lang w:eastAsia="en-US"/>
        </w:rPr>
        <w:t xml:space="preserve"> и Изпълнителя</w:t>
      </w:r>
      <w:r w:rsidRPr="00483A3C">
        <w:rPr>
          <w:rStyle w:val="FontStyle21"/>
          <w:color w:val="000000"/>
          <w:sz w:val="24"/>
          <w:szCs w:val="24"/>
          <w:lang w:eastAsia="en-US"/>
        </w:rPr>
        <w:t xml:space="preserve">. </w:t>
      </w:r>
    </w:p>
    <w:p w:rsidR="008152CC" w:rsidRPr="004A1CC0" w:rsidRDefault="00483A3C">
      <w:pPr>
        <w:pStyle w:val="Style3"/>
        <w:widowControl/>
        <w:numPr>
          <w:ilvl w:val="0"/>
          <w:numId w:val="27"/>
        </w:numPr>
        <w:spacing w:line="360" w:lineRule="auto"/>
        <w:ind w:left="90" w:firstLine="450"/>
        <w:rPr>
          <w:rStyle w:val="FontStyle21"/>
          <w:color w:val="000000"/>
          <w:sz w:val="24"/>
          <w:szCs w:val="24"/>
          <w:lang w:eastAsia="en-US"/>
        </w:rPr>
      </w:pPr>
      <w:r>
        <w:rPr>
          <w:rStyle w:val="FontStyle21"/>
          <w:color w:val="000000"/>
          <w:sz w:val="24"/>
          <w:szCs w:val="24"/>
          <w:lang w:eastAsia="en-US"/>
        </w:rPr>
        <w:t>П</w:t>
      </w:r>
      <w:r w:rsidR="008152CC" w:rsidRPr="004A1CC0">
        <w:rPr>
          <w:rStyle w:val="FontStyle21"/>
          <w:color w:val="000000"/>
          <w:sz w:val="24"/>
          <w:szCs w:val="24"/>
          <w:lang w:eastAsia="en-US"/>
        </w:rPr>
        <w:t>редоставяне на електронен носител на серийните номера, марките и моделите на оборудването по т. 2, като на компютърните конфигурации същите трябва да са налични по отделно за компютъра и монитора.</w:t>
      </w:r>
    </w:p>
    <w:p w:rsidR="008152CC" w:rsidRPr="004A1CC0" w:rsidRDefault="00483A3C">
      <w:pPr>
        <w:pStyle w:val="Style3"/>
        <w:widowControl/>
        <w:numPr>
          <w:ilvl w:val="0"/>
          <w:numId w:val="27"/>
        </w:numPr>
        <w:spacing w:line="360" w:lineRule="auto"/>
        <w:ind w:left="90" w:firstLine="450"/>
        <w:rPr>
          <w:rStyle w:val="FontStyle21"/>
          <w:sz w:val="24"/>
          <w:szCs w:val="24"/>
          <w:lang w:eastAsia="en-US"/>
        </w:rPr>
      </w:pPr>
      <w:r>
        <w:rPr>
          <w:rStyle w:val="FontStyle21"/>
          <w:sz w:val="24"/>
          <w:szCs w:val="24"/>
          <w:lang w:eastAsia="en-US"/>
        </w:rPr>
        <w:t>П</w:t>
      </w:r>
      <w:r w:rsidR="008152CC" w:rsidRPr="004A1CC0">
        <w:rPr>
          <w:rStyle w:val="FontStyle21"/>
          <w:sz w:val="24"/>
          <w:szCs w:val="24"/>
          <w:lang w:eastAsia="en-US"/>
        </w:rPr>
        <w:t>редложената техника следва да се достави, инсталира, конфигурира и пусне в употреба от участника, като офертата включва всички необходими разходи.</w:t>
      </w:r>
    </w:p>
    <w:p w:rsidR="008152CC" w:rsidRPr="004A1CC0" w:rsidRDefault="008152CC">
      <w:pPr>
        <w:ind w:firstLine="708"/>
        <w:jc w:val="both"/>
        <w:rPr>
          <w:rStyle w:val="FontStyle21"/>
          <w:sz w:val="24"/>
          <w:szCs w:val="24"/>
          <w:lang w:val="bg-BG"/>
        </w:rPr>
      </w:pPr>
      <w:r w:rsidRPr="004A1CC0">
        <w:rPr>
          <w:rStyle w:val="FontStyle21"/>
          <w:sz w:val="24"/>
          <w:szCs w:val="24"/>
          <w:lang w:val="bg-BG"/>
        </w:rPr>
        <w:t>- посоченото в т. 2 оборудване трябва да бъде ново, неупотребявано, напълно комплектован</w:t>
      </w:r>
      <w:r w:rsidR="0010410E" w:rsidRPr="004A1CC0">
        <w:rPr>
          <w:rStyle w:val="FontStyle21"/>
          <w:sz w:val="24"/>
          <w:szCs w:val="24"/>
          <w:lang w:val="bg-BG"/>
        </w:rPr>
        <w:t>о</w:t>
      </w:r>
      <w:r w:rsidRPr="004A1CC0">
        <w:rPr>
          <w:rStyle w:val="FontStyle21"/>
          <w:sz w:val="24"/>
          <w:szCs w:val="24"/>
          <w:lang w:val="bg-BG"/>
        </w:rPr>
        <w:t>, да отговаря на всички нормативни изисквания за качество и безопасност при употреба, и да отговаря на изискванията, посочени в техническата спецификация. Всички предлагани стоки следва да отговарят на изискванията, установени в нормативните, технически и законови разпоредби, действащи на територията на Република България към момента на възлагане и изпълнение на обществената поръчка, както и на изискванията, установени в документацията за участие в процедурата за възлагане на обществената поръчка;</w:t>
      </w:r>
    </w:p>
    <w:p w:rsidR="008152CC" w:rsidRPr="004A1CC0" w:rsidRDefault="008152CC">
      <w:pPr>
        <w:spacing w:after="200" w:line="276" w:lineRule="auto"/>
        <w:ind w:firstLine="567"/>
        <w:jc w:val="both"/>
        <w:rPr>
          <w:rStyle w:val="FontStyle21"/>
          <w:sz w:val="24"/>
          <w:szCs w:val="24"/>
          <w:lang w:val="bg-BG"/>
        </w:rPr>
      </w:pPr>
      <w:r w:rsidRPr="004A1CC0">
        <w:rPr>
          <w:rStyle w:val="FontStyle21"/>
          <w:sz w:val="24"/>
          <w:szCs w:val="24"/>
          <w:lang w:val="bg-BG"/>
        </w:rPr>
        <w:t xml:space="preserve"> - Всички стоки се доставят в подходяща транспортна опаковка, така че да е осигурена защита от външно влияние и повреди по време на транспортирането им до адреса на Възложителя;</w:t>
      </w:r>
    </w:p>
    <w:p w:rsidR="008152CC" w:rsidRPr="004A1CC0" w:rsidRDefault="008152CC">
      <w:pPr>
        <w:ind w:firstLine="708"/>
        <w:jc w:val="both"/>
        <w:rPr>
          <w:rStyle w:val="FontStyle21"/>
          <w:sz w:val="24"/>
          <w:szCs w:val="24"/>
          <w:lang w:val="bg-BG"/>
        </w:rPr>
      </w:pPr>
      <w:r w:rsidRPr="004A1CC0">
        <w:rPr>
          <w:rStyle w:val="FontStyle21"/>
          <w:sz w:val="24"/>
          <w:szCs w:val="24"/>
          <w:lang w:val="bg-BG"/>
        </w:rPr>
        <w:t xml:space="preserve">Участникът предоставя на Възложителя гаранционен срок на предлаганите стоки, който следва да бъде </w:t>
      </w:r>
      <w:r w:rsidR="0010410E" w:rsidRPr="004A1CC0">
        <w:rPr>
          <w:rStyle w:val="FontStyle21"/>
          <w:sz w:val="24"/>
          <w:szCs w:val="24"/>
          <w:lang w:val="bg-BG"/>
        </w:rPr>
        <w:t>не по-кратък от</w:t>
      </w:r>
      <w:r w:rsidRPr="004A1CC0">
        <w:rPr>
          <w:rStyle w:val="FontStyle21"/>
          <w:sz w:val="24"/>
          <w:szCs w:val="24"/>
          <w:lang w:val="bg-BG"/>
        </w:rPr>
        <w:t xml:space="preserve"> размер</w:t>
      </w:r>
      <w:r w:rsidR="0010410E" w:rsidRPr="004A1CC0">
        <w:rPr>
          <w:rStyle w:val="FontStyle21"/>
          <w:sz w:val="24"/>
          <w:szCs w:val="24"/>
          <w:lang w:val="bg-BG"/>
        </w:rPr>
        <w:t>а,</w:t>
      </w:r>
      <w:r w:rsidR="007035CA">
        <w:rPr>
          <w:rStyle w:val="FontStyle21"/>
          <w:sz w:val="24"/>
          <w:szCs w:val="24"/>
          <w:lang w:val="bg-BG"/>
        </w:rPr>
        <w:t xml:space="preserve"> </w:t>
      </w:r>
      <w:r w:rsidRPr="004A1CC0">
        <w:rPr>
          <w:rStyle w:val="FontStyle21"/>
          <w:sz w:val="24"/>
          <w:szCs w:val="24"/>
          <w:lang w:val="bg-BG"/>
        </w:rPr>
        <w:t>посочен в гаранционната карта на производителя</w:t>
      </w:r>
      <w:r w:rsidR="0010410E" w:rsidRPr="004A1CC0">
        <w:rPr>
          <w:rStyle w:val="FontStyle21"/>
          <w:sz w:val="24"/>
          <w:szCs w:val="24"/>
          <w:lang w:val="bg-BG"/>
        </w:rPr>
        <w:t xml:space="preserve"> и</w:t>
      </w:r>
      <w:r w:rsidRPr="004A1CC0">
        <w:rPr>
          <w:rStyle w:val="FontStyle21"/>
          <w:sz w:val="24"/>
          <w:szCs w:val="24"/>
          <w:lang w:val="bg-BG"/>
        </w:rPr>
        <w:t xml:space="preserve"> не по-кратък от 12 месеца</w:t>
      </w:r>
    </w:p>
    <w:p w:rsidR="008152CC" w:rsidRPr="004A1CC0" w:rsidRDefault="008152CC">
      <w:pPr>
        <w:ind w:firstLine="708"/>
        <w:jc w:val="both"/>
        <w:rPr>
          <w:rStyle w:val="FontStyle21"/>
          <w:sz w:val="24"/>
          <w:szCs w:val="24"/>
          <w:lang w:val="bg-BG"/>
        </w:rPr>
      </w:pPr>
    </w:p>
    <w:p w:rsidR="009821B8" w:rsidRPr="004A1CC0" w:rsidRDefault="008152CC" w:rsidP="007035CA">
      <w:pPr>
        <w:spacing w:after="200" w:line="276" w:lineRule="auto"/>
        <w:ind w:firstLine="567"/>
        <w:jc w:val="both"/>
        <w:rPr>
          <w:rStyle w:val="FontStyle21"/>
          <w:sz w:val="24"/>
          <w:szCs w:val="24"/>
        </w:rPr>
      </w:pPr>
      <w:r w:rsidRPr="004A1CC0">
        <w:rPr>
          <w:rStyle w:val="FontStyle21"/>
          <w:sz w:val="24"/>
          <w:szCs w:val="24"/>
          <w:lang w:val="bg-BG"/>
        </w:rPr>
        <w:t xml:space="preserve">Стоките следва да бъдат придружени </w:t>
      </w:r>
      <w:r w:rsidR="009821B8" w:rsidRPr="004A1CC0">
        <w:rPr>
          <w:rStyle w:val="FontStyle21"/>
          <w:sz w:val="24"/>
          <w:szCs w:val="24"/>
        </w:rPr>
        <w:t xml:space="preserve">със сертификати, упътвания и указания за </w:t>
      </w:r>
      <w:r w:rsidR="009821B8" w:rsidRPr="004A1CC0">
        <w:rPr>
          <w:rStyle w:val="FontStyle21"/>
          <w:sz w:val="24"/>
          <w:szCs w:val="24"/>
          <w:lang w:val="bg-BG"/>
        </w:rPr>
        <w:t>експлоатация на български и/или английски език</w:t>
      </w:r>
      <w:r w:rsidR="009821B8" w:rsidRPr="004A1CC0">
        <w:rPr>
          <w:rStyle w:val="FontStyle21"/>
          <w:sz w:val="24"/>
          <w:szCs w:val="24"/>
        </w:rPr>
        <w:t>, от които да бъдат видни техническите й характеристики и възможности.</w:t>
      </w:r>
    </w:p>
    <w:p w:rsidR="008152CC" w:rsidRPr="004A1CC0" w:rsidRDefault="008152CC">
      <w:pPr>
        <w:pStyle w:val="Style2"/>
        <w:widowControl/>
        <w:spacing w:line="269" w:lineRule="exact"/>
        <w:ind w:left="90" w:firstLine="450"/>
        <w:jc w:val="both"/>
        <w:rPr>
          <w:rStyle w:val="FontStyle19"/>
          <w:color w:val="000000"/>
          <w:sz w:val="24"/>
          <w:szCs w:val="24"/>
        </w:rPr>
      </w:pPr>
      <w:r w:rsidRPr="004A1CC0">
        <w:rPr>
          <w:rStyle w:val="FontStyle19"/>
          <w:color w:val="000000"/>
          <w:sz w:val="24"/>
          <w:szCs w:val="24"/>
        </w:rPr>
        <w:t>Срок за доставка</w:t>
      </w:r>
    </w:p>
    <w:p w:rsidR="008152CC" w:rsidRPr="004A1CC0" w:rsidRDefault="008152CC">
      <w:pPr>
        <w:pStyle w:val="Style3"/>
        <w:widowControl/>
        <w:spacing w:before="100" w:beforeAutospacing="1" w:after="100" w:afterAutospacing="1" w:line="360" w:lineRule="auto"/>
        <w:ind w:firstLine="851"/>
        <w:rPr>
          <w:rStyle w:val="FontStyle21"/>
          <w:sz w:val="24"/>
          <w:szCs w:val="24"/>
        </w:rPr>
      </w:pPr>
      <w:r w:rsidRPr="004A1CC0">
        <w:rPr>
          <w:rStyle w:val="FontStyle21"/>
          <w:sz w:val="24"/>
          <w:szCs w:val="24"/>
        </w:rPr>
        <w:t xml:space="preserve">Крайният срок за доставка на техниката от техническото задание по обособена позиция 1 трябва да бъде до 30 работни дни от датата на подаване на заявка от възложителя. </w:t>
      </w:r>
    </w:p>
    <w:p w:rsidR="008152CC" w:rsidRPr="004A1CC0" w:rsidRDefault="008152CC">
      <w:pPr>
        <w:pStyle w:val="Style2"/>
        <w:widowControl/>
        <w:spacing w:line="240" w:lineRule="auto"/>
        <w:ind w:left="590"/>
        <w:jc w:val="both"/>
        <w:rPr>
          <w:rStyle w:val="FontStyle19"/>
          <w:sz w:val="24"/>
          <w:szCs w:val="24"/>
        </w:rPr>
      </w:pPr>
    </w:p>
    <w:p w:rsidR="008152CC" w:rsidRPr="004A1CC0" w:rsidRDefault="008152CC">
      <w:pPr>
        <w:jc w:val="both"/>
        <w:rPr>
          <w:b/>
          <w:bCs/>
          <w:lang w:val="bg-BG"/>
        </w:rPr>
      </w:pPr>
    </w:p>
    <w:p w:rsidR="008152CC" w:rsidRPr="004A1CC0" w:rsidRDefault="008152CC">
      <w:pPr>
        <w:jc w:val="both"/>
        <w:rPr>
          <w:b/>
          <w:bCs/>
          <w:lang w:val="bg-BG"/>
        </w:rPr>
      </w:pPr>
    </w:p>
    <w:p w:rsidR="008152CC" w:rsidRPr="004A1CC0" w:rsidRDefault="008152CC">
      <w:pPr>
        <w:jc w:val="both"/>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203CE4" w:rsidRPr="004A1CC0" w:rsidRDefault="00203CE4">
      <w:pPr>
        <w:spacing w:line="360" w:lineRule="auto"/>
        <w:ind w:left="6372" w:firstLine="708"/>
        <w:jc w:val="both"/>
        <w:outlineLvl w:val="0"/>
        <w:rPr>
          <w:b/>
          <w:bCs/>
          <w:lang w:val="bg-BG"/>
        </w:rPr>
      </w:pPr>
    </w:p>
    <w:p w:rsidR="00693828" w:rsidRPr="004A1CC0" w:rsidRDefault="00693828" w:rsidP="007035CA">
      <w:pPr>
        <w:spacing w:line="360" w:lineRule="auto"/>
        <w:jc w:val="both"/>
        <w:outlineLvl w:val="0"/>
        <w:rPr>
          <w:b/>
          <w:bCs/>
          <w:lang w:val="bg-BG"/>
        </w:rPr>
      </w:pPr>
    </w:p>
    <w:p w:rsidR="00483A3C" w:rsidRDefault="00483A3C">
      <w:pPr>
        <w:spacing w:line="360" w:lineRule="auto"/>
        <w:ind w:left="6372" w:firstLine="708"/>
        <w:jc w:val="both"/>
        <w:outlineLvl w:val="0"/>
        <w:rPr>
          <w:b/>
          <w:bCs/>
          <w:lang w:val="bg-BG"/>
        </w:rPr>
      </w:pPr>
    </w:p>
    <w:p w:rsidR="00483A3C" w:rsidRDefault="00483A3C">
      <w:pPr>
        <w:spacing w:line="360" w:lineRule="auto"/>
        <w:ind w:left="6372" w:firstLine="708"/>
        <w:jc w:val="both"/>
        <w:outlineLvl w:val="0"/>
        <w:rPr>
          <w:b/>
          <w:bCs/>
          <w:lang w:val="bg-BG"/>
        </w:rPr>
      </w:pPr>
    </w:p>
    <w:p w:rsidR="00483A3C" w:rsidRDefault="00483A3C">
      <w:pPr>
        <w:spacing w:line="360" w:lineRule="auto"/>
        <w:ind w:left="6372" w:firstLine="708"/>
        <w:jc w:val="both"/>
        <w:outlineLvl w:val="0"/>
        <w:rPr>
          <w:b/>
          <w:bCs/>
          <w:lang w:val="bg-BG"/>
        </w:rPr>
      </w:pPr>
    </w:p>
    <w:p w:rsidR="008152CC" w:rsidRPr="004A1CC0" w:rsidRDefault="008152CC">
      <w:pPr>
        <w:spacing w:line="360" w:lineRule="auto"/>
        <w:ind w:left="6372" w:firstLine="708"/>
        <w:jc w:val="both"/>
        <w:outlineLvl w:val="0"/>
        <w:rPr>
          <w:b/>
          <w:bCs/>
          <w:lang w:val="bg-BG"/>
        </w:rPr>
      </w:pPr>
      <w:r w:rsidRPr="004A1CC0">
        <w:rPr>
          <w:b/>
          <w:bCs/>
          <w:lang w:val="bg-BG"/>
        </w:rPr>
        <w:t>Приложение №1б</w:t>
      </w:r>
    </w:p>
    <w:p w:rsidR="008152CC" w:rsidRPr="004A1CC0" w:rsidRDefault="008152CC">
      <w:pPr>
        <w:spacing w:line="360" w:lineRule="auto"/>
        <w:jc w:val="both"/>
        <w:outlineLvl w:val="0"/>
        <w:rPr>
          <w:b/>
          <w:bCs/>
          <w:lang w:val="bg-BG"/>
        </w:rPr>
      </w:pPr>
    </w:p>
    <w:p w:rsidR="009821B8" w:rsidRPr="004A1CC0" w:rsidRDefault="009821B8" w:rsidP="009821B8">
      <w:pPr>
        <w:suppressAutoHyphens/>
        <w:spacing w:after="200" w:line="276" w:lineRule="auto"/>
        <w:jc w:val="center"/>
        <w:rPr>
          <w:rFonts w:eastAsia="AR PL UMing HK"/>
          <w:b/>
          <w:bCs/>
          <w:kern w:val="1"/>
          <w:lang w:val="bg-BG" w:eastAsia="zh-CN"/>
        </w:rPr>
      </w:pPr>
      <w:r w:rsidRPr="004A1CC0">
        <w:rPr>
          <w:rFonts w:eastAsia="AR PL UMing HK"/>
          <w:b/>
          <w:bCs/>
          <w:kern w:val="1"/>
          <w:lang w:val="bg-BG" w:eastAsia="zh-CN"/>
        </w:rPr>
        <w:t>ТЕХНИЧЕСКИ СПЕЦИФИКАЦИИ</w:t>
      </w:r>
    </w:p>
    <w:p w:rsidR="009821B8" w:rsidRPr="004A1CC0" w:rsidRDefault="009821B8" w:rsidP="009821B8">
      <w:pPr>
        <w:spacing w:after="200" w:line="276" w:lineRule="auto"/>
        <w:ind w:left="450"/>
        <w:jc w:val="center"/>
        <w:rPr>
          <w:rFonts w:eastAsiaTheme="minorEastAsia"/>
          <w:b/>
          <w:bCs/>
          <w:lang w:val="bg-BG" w:eastAsia="zh-CN"/>
        </w:rPr>
      </w:pPr>
      <w:r w:rsidRPr="004A1CC0">
        <w:rPr>
          <w:rFonts w:eastAsiaTheme="minorEastAsia"/>
          <w:b/>
          <w:bCs/>
          <w:lang w:val="bg-BG" w:eastAsia="zh-CN"/>
        </w:rPr>
        <w:t>към обществена поръчка с предмет</w:t>
      </w:r>
    </w:p>
    <w:p w:rsidR="009821B8" w:rsidRPr="004A1CC0" w:rsidRDefault="009821B8" w:rsidP="009821B8">
      <w:pPr>
        <w:autoSpaceDE w:val="0"/>
        <w:autoSpaceDN w:val="0"/>
        <w:adjustRightInd w:val="0"/>
        <w:ind w:left="426"/>
        <w:jc w:val="both"/>
        <w:rPr>
          <w:rFonts w:eastAsia="Times New Roman"/>
          <w:b/>
          <w:bCs/>
          <w:lang w:val="bg-BG" w:eastAsia="bg-BG"/>
        </w:rPr>
      </w:pPr>
    </w:p>
    <w:p w:rsidR="009821B8" w:rsidRPr="004A1CC0" w:rsidRDefault="009821B8" w:rsidP="009821B8">
      <w:pPr>
        <w:autoSpaceDE w:val="0"/>
        <w:autoSpaceDN w:val="0"/>
        <w:adjustRightInd w:val="0"/>
        <w:ind w:left="426"/>
        <w:jc w:val="both"/>
        <w:rPr>
          <w:rFonts w:eastAsia="Times New Roman"/>
          <w:b/>
          <w:bCs/>
          <w:color w:val="000000"/>
          <w:lang w:val="bg-BG" w:eastAsia="bg-BG"/>
        </w:rPr>
      </w:pPr>
      <w:r w:rsidRPr="004A1CC0">
        <w:rPr>
          <w:rFonts w:eastAsia="Times New Roman"/>
          <w:b/>
          <w:bCs/>
          <w:lang w:val="bg-BG" w:eastAsia="bg-BG"/>
        </w:rPr>
        <w:t xml:space="preserve">„Доставка на персонални компютри (конфигурация компютър с монитор), преносими компютри (лаптоп), сървърни компютри и периферни устройства за нуждите на </w:t>
      </w:r>
      <w:r w:rsidRPr="004A1CC0">
        <w:rPr>
          <w:rFonts w:eastAsia="Times New Roman"/>
          <w:b/>
          <w:bCs/>
          <w:color w:val="000000"/>
          <w:lang w:val="bg-BG" w:eastAsia="bg-BG"/>
        </w:rPr>
        <w:t>НИГГГ  - разпределени в две обособени позиции “</w:t>
      </w:r>
    </w:p>
    <w:p w:rsidR="009821B8" w:rsidRPr="004A1CC0" w:rsidRDefault="009821B8" w:rsidP="009821B8">
      <w:pPr>
        <w:autoSpaceDE w:val="0"/>
        <w:autoSpaceDN w:val="0"/>
        <w:adjustRightInd w:val="0"/>
        <w:ind w:left="426"/>
        <w:jc w:val="both"/>
        <w:rPr>
          <w:rFonts w:eastAsia="Times New Roman"/>
          <w:b/>
          <w:bCs/>
          <w:color w:val="000000"/>
          <w:lang w:val="bg-BG" w:eastAsia="bg-BG"/>
        </w:rPr>
      </w:pPr>
    </w:p>
    <w:p w:rsidR="009821B8" w:rsidRPr="004A1CC0" w:rsidRDefault="009821B8" w:rsidP="009821B8">
      <w:pPr>
        <w:autoSpaceDE w:val="0"/>
        <w:autoSpaceDN w:val="0"/>
        <w:adjustRightInd w:val="0"/>
        <w:ind w:left="426"/>
        <w:jc w:val="both"/>
        <w:rPr>
          <w:rFonts w:eastAsia="Times New Roman"/>
          <w:b/>
          <w:bCs/>
          <w:color w:val="000000"/>
          <w:lang w:val="bg-BG" w:eastAsia="bg-BG"/>
        </w:rPr>
      </w:pPr>
    </w:p>
    <w:p w:rsidR="009821B8" w:rsidRPr="004A1CC0" w:rsidRDefault="009821B8" w:rsidP="009821B8">
      <w:pPr>
        <w:spacing w:after="200" w:line="276" w:lineRule="auto"/>
        <w:ind w:left="11" w:firstLine="709"/>
        <w:jc w:val="both"/>
        <w:rPr>
          <w:rFonts w:eastAsiaTheme="minorEastAsia"/>
          <w:b/>
          <w:bCs/>
          <w:lang w:val="bg-BG" w:eastAsia="zh-CN"/>
        </w:rPr>
      </w:pPr>
      <w:r w:rsidRPr="004A1CC0">
        <w:rPr>
          <w:rFonts w:eastAsiaTheme="minorEastAsia"/>
          <w:b/>
          <w:bCs/>
          <w:lang w:val="bg-BG" w:eastAsia="zh-CN"/>
        </w:rPr>
        <w:t xml:space="preserve">                                     ОБОСОБЕНА ПОЗИЦИЯ 2</w:t>
      </w:r>
    </w:p>
    <w:p w:rsidR="009821B8" w:rsidRPr="004A1CC0" w:rsidRDefault="009821B8" w:rsidP="009821B8">
      <w:pPr>
        <w:autoSpaceDE w:val="0"/>
        <w:autoSpaceDN w:val="0"/>
        <w:adjustRightInd w:val="0"/>
        <w:spacing w:before="100" w:beforeAutospacing="1" w:after="100" w:afterAutospacing="1" w:line="360" w:lineRule="auto"/>
        <w:ind w:firstLine="720"/>
        <w:jc w:val="both"/>
        <w:rPr>
          <w:rFonts w:eastAsia="Times New Roman"/>
          <w:color w:val="000000"/>
          <w:lang w:val="bg-BG" w:eastAsia="bg-BG"/>
        </w:rPr>
      </w:pPr>
      <w:r w:rsidRPr="004A1CC0">
        <w:rPr>
          <w:rFonts w:eastAsia="Times New Roman"/>
          <w:color w:val="000000"/>
          <w:lang w:val="bg-BG" w:eastAsia="bg-BG"/>
        </w:rPr>
        <w:t xml:space="preserve">Общото количество по </w:t>
      </w:r>
      <w:r w:rsidR="007035CA">
        <w:rPr>
          <w:rFonts w:eastAsia="Times New Roman"/>
          <w:b/>
          <w:bCs/>
          <w:color w:val="000000"/>
          <w:u w:val="single"/>
          <w:lang w:val="bg-BG" w:eastAsia="bg-BG"/>
        </w:rPr>
        <w:t xml:space="preserve">обособена позиция </w:t>
      </w:r>
      <w:r w:rsidRPr="004A1CC0">
        <w:rPr>
          <w:rFonts w:eastAsia="Times New Roman"/>
          <w:b/>
          <w:bCs/>
          <w:color w:val="000000"/>
          <w:u w:val="single"/>
          <w:lang w:val="bg-BG" w:eastAsia="bg-BG"/>
        </w:rPr>
        <w:t xml:space="preserve">2 </w:t>
      </w:r>
      <w:r w:rsidRPr="004A1CC0">
        <w:rPr>
          <w:rFonts w:eastAsia="Times New Roman"/>
          <w:color w:val="000000"/>
          <w:lang w:val="bg-BG" w:eastAsia="bg-BG"/>
        </w:rPr>
        <w:t xml:space="preserve"> е 5 броя - компютърни сървъра.</w:t>
      </w:r>
    </w:p>
    <w:tbl>
      <w:tblPr>
        <w:tblW w:w="10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34"/>
        <w:gridCol w:w="6851"/>
      </w:tblGrid>
      <w:tr w:rsidR="009821B8" w:rsidRPr="004A1CC0" w:rsidTr="00F15DD1">
        <w:tc>
          <w:tcPr>
            <w:tcW w:w="10361" w:type="dxa"/>
            <w:gridSpan w:val="3"/>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Сървър 2бр.</w:t>
            </w:r>
          </w:p>
        </w:tc>
      </w:tr>
      <w:tr w:rsidR="009821B8" w:rsidRPr="004A1CC0" w:rsidTr="00F15DD1">
        <w:tc>
          <w:tcPr>
            <w:tcW w:w="576"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Компонент</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01</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 xml:space="preserve">2.4 GHz, 6 cores and hight, 64-битови инструкции </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02</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Памет</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8GB RDIMM, 2133T/s</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03</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2бр. 1TB SATA 7200об/мин, 6Gbps</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04</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Дисков контролер</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RAID 0, 1, 5</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05</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Захранващ блок</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750W</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06</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Кутия</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Tower case</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07</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Сертификат за произход</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да</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08</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36 месеца</w:t>
            </w:r>
          </w:p>
        </w:tc>
      </w:tr>
    </w:tbl>
    <w:p w:rsidR="009821B8" w:rsidRPr="004A1CC0" w:rsidRDefault="009821B8" w:rsidP="009821B8">
      <w:pPr>
        <w:spacing w:line="276" w:lineRule="auto"/>
        <w:jc w:val="both"/>
        <w:rPr>
          <w:rFonts w:eastAsiaTheme="minorEastAsia"/>
          <w:lang w:val="bg-BG" w:eastAsia="zh-CN"/>
        </w:rPr>
      </w:pPr>
    </w:p>
    <w:tbl>
      <w:tblPr>
        <w:tblW w:w="10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34"/>
        <w:gridCol w:w="6851"/>
      </w:tblGrid>
      <w:tr w:rsidR="009821B8" w:rsidRPr="004A1CC0" w:rsidTr="00F15DD1">
        <w:tc>
          <w:tcPr>
            <w:tcW w:w="10361" w:type="dxa"/>
            <w:gridSpan w:val="3"/>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Сървър 1бр.</w:t>
            </w:r>
          </w:p>
        </w:tc>
      </w:tr>
      <w:tr w:rsidR="009821B8" w:rsidRPr="004A1CC0" w:rsidTr="00F15DD1">
        <w:tc>
          <w:tcPr>
            <w:tcW w:w="576"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Компонент</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01</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 xml:space="preserve">2.4 GHz, 6 cores and hight, 64-битови инструкции </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02</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Памет</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16GB Registered DDR4-2133</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03</w:t>
            </w:r>
          </w:p>
        </w:tc>
        <w:tc>
          <w:tcPr>
            <w:tcW w:w="2934"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Твърд диск</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2бр. 1TB SATA 7200об/мин, 6Gbps</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04</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Дисков контролер</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Smart Array P440/4GB FBWC 12Gb 1-port Int SAS Controler</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05</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Захранващ блок</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2бр. по 900W</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06</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Кутия</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2U</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07</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Сертификат за произход</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да</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08</w:t>
            </w:r>
          </w:p>
        </w:tc>
        <w:tc>
          <w:tcPr>
            <w:tcW w:w="2934"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6851"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36 месеца</w:t>
            </w:r>
          </w:p>
        </w:tc>
      </w:tr>
    </w:tbl>
    <w:p w:rsidR="009821B8" w:rsidRPr="004A1CC0" w:rsidRDefault="009821B8" w:rsidP="009821B8">
      <w:pPr>
        <w:spacing w:line="276" w:lineRule="auto"/>
        <w:jc w:val="both"/>
        <w:rPr>
          <w:rFonts w:eastAsiaTheme="minorEastAsia"/>
          <w:lang w:val="bg-BG" w:eastAsia="zh-CN"/>
        </w:rPr>
      </w:pP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120"/>
        <w:gridCol w:w="7618"/>
      </w:tblGrid>
      <w:tr w:rsidR="009821B8" w:rsidRPr="004A1CC0" w:rsidTr="00F15DD1">
        <w:tc>
          <w:tcPr>
            <w:tcW w:w="10314" w:type="dxa"/>
            <w:gridSpan w:val="3"/>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Сървър 2бр.</w:t>
            </w:r>
          </w:p>
        </w:tc>
      </w:tr>
      <w:tr w:rsidR="009821B8" w:rsidRPr="004A1CC0" w:rsidTr="00F15DD1">
        <w:tc>
          <w:tcPr>
            <w:tcW w:w="576"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lastRenderedPageBreak/>
              <w:t>№</w:t>
            </w:r>
          </w:p>
        </w:tc>
        <w:tc>
          <w:tcPr>
            <w:tcW w:w="2120"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Компонент</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Минимално изискване</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01</w:t>
            </w:r>
          </w:p>
        </w:tc>
        <w:tc>
          <w:tcPr>
            <w:tcW w:w="2120"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Процесор</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 xml:space="preserve">2 x 2.4 GHz, 20 MB Cache, 16 cores / 32 threads, 64-битови инструкции </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02</w:t>
            </w:r>
          </w:p>
        </w:tc>
        <w:tc>
          <w:tcPr>
            <w:tcW w:w="2120"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b/>
                <w:bCs/>
                <w:lang w:val="bg-BG" w:eastAsia="zh-CN"/>
              </w:rPr>
              <w:t>Памет</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32GB DDR4 ECC</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03</w:t>
            </w:r>
          </w:p>
        </w:tc>
        <w:tc>
          <w:tcPr>
            <w:tcW w:w="2120"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Твърд диск</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 xml:space="preserve">Server HDD 2x1TB 7200 об/мин     </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04</w:t>
            </w:r>
          </w:p>
        </w:tc>
        <w:tc>
          <w:tcPr>
            <w:tcW w:w="2120"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Захранващ блок</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750W or more</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05</w:t>
            </w:r>
          </w:p>
        </w:tc>
        <w:tc>
          <w:tcPr>
            <w:tcW w:w="2120"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Кутия</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1U/2U</w:t>
            </w:r>
          </w:p>
        </w:tc>
      </w:tr>
      <w:tr w:rsidR="009821B8" w:rsidRPr="004A1CC0" w:rsidTr="00F15DD1">
        <w:tc>
          <w:tcPr>
            <w:tcW w:w="576"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06</w:t>
            </w:r>
          </w:p>
        </w:tc>
        <w:tc>
          <w:tcPr>
            <w:tcW w:w="2120" w:type="dxa"/>
          </w:tcPr>
          <w:p w:rsidR="009821B8" w:rsidRPr="004A1CC0" w:rsidRDefault="009821B8" w:rsidP="009821B8">
            <w:pPr>
              <w:spacing w:line="276" w:lineRule="auto"/>
              <w:jc w:val="both"/>
              <w:rPr>
                <w:rFonts w:eastAsiaTheme="minorEastAsia"/>
                <w:b/>
                <w:bCs/>
                <w:lang w:val="bg-BG" w:eastAsia="zh-CN"/>
              </w:rPr>
            </w:pPr>
            <w:r w:rsidRPr="004A1CC0">
              <w:rPr>
                <w:rFonts w:eastAsiaTheme="minorEastAsia"/>
                <w:b/>
                <w:bCs/>
                <w:lang w:val="bg-BG" w:eastAsia="zh-CN"/>
              </w:rPr>
              <w:t>Гаранция</w:t>
            </w:r>
          </w:p>
        </w:tc>
        <w:tc>
          <w:tcPr>
            <w:tcW w:w="7618" w:type="dxa"/>
          </w:tcPr>
          <w:p w:rsidR="009821B8" w:rsidRPr="004A1CC0" w:rsidRDefault="009821B8" w:rsidP="009821B8">
            <w:pPr>
              <w:spacing w:line="276" w:lineRule="auto"/>
              <w:jc w:val="both"/>
              <w:rPr>
                <w:rFonts w:eastAsiaTheme="minorEastAsia"/>
                <w:lang w:val="bg-BG" w:eastAsia="zh-CN"/>
              </w:rPr>
            </w:pPr>
            <w:r w:rsidRPr="004A1CC0">
              <w:rPr>
                <w:rFonts w:eastAsiaTheme="minorEastAsia"/>
                <w:lang w:val="bg-BG" w:eastAsia="zh-CN"/>
              </w:rPr>
              <w:t>36 месеца</w:t>
            </w:r>
          </w:p>
        </w:tc>
      </w:tr>
    </w:tbl>
    <w:p w:rsidR="009821B8" w:rsidRPr="004A1CC0" w:rsidRDefault="009821B8">
      <w:pPr>
        <w:pStyle w:val="Style2"/>
        <w:widowControl/>
        <w:spacing w:line="240" w:lineRule="auto"/>
        <w:ind w:left="590"/>
        <w:jc w:val="both"/>
        <w:rPr>
          <w:rStyle w:val="FontStyle19"/>
          <w:sz w:val="24"/>
          <w:szCs w:val="24"/>
        </w:rPr>
      </w:pPr>
    </w:p>
    <w:p w:rsidR="009821B8" w:rsidRPr="004A1CC0" w:rsidRDefault="009821B8" w:rsidP="009821B8">
      <w:pPr>
        <w:spacing w:after="200" w:line="276" w:lineRule="auto"/>
        <w:ind w:firstLine="708"/>
        <w:jc w:val="both"/>
        <w:rPr>
          <w:rFonts w:eastAsiaTheme="minorEastAsia"/>
          <w:b/>
          <w:lang w:val="bg-BG" w:eastAsia="zh-CN"/>
        </w:rPr>
      </w:pPr>
      <w:r w:rsidRPr="004A1CC0">
        <w:rPr>
          <w:rFonts w:eastAsiaTheme="minorEastAsia"/>
          <w:b/>
          <w:lang w:val="bg-BG" w:eastAsia="zh-CN"/>
        </w:rPr>
        <w:t xml:space="preserve">Предложенията на участника трябва да съответстват или да са еквивалентни на посочените от възложителя в техническото задание стандарти и др. </w:t>
      </w:r>
    </w:p>
    <w:p w:rsidR="009821B8" w:rsidRPr="004A1CC0" w:rsidRDefault="009821B8">
      <w:pPr>
        <w:pStyle w:val="Style2"/>
        <w:widowControl/>
        <w:spacing w:line="240" w:lineRule="auto"/>
        <w:ind w:left="590"/>
        <w:jc w:val="both"/>
        <w:rPr>
          <w:rStyle w:val="FontStyle19"/>
          <w:sz w:val="24"/>
          <w:szCs w:val="24"/>
        </w:rPr>
      </w:pPr>
    </w:p>
    <w:p w:rsidR="008152CC" w:rsidRPr="004A1CC0" w:rsidRDefault="008152CC">
      <w:pPr>
        <w:pStyle w:val="Style2"/>
        <w:widowControl/>
        <w:spacing w:line="240" w:lineRule="auto"/>
        <w:ind w:left="590"/>
        <w:jc w:val="both"/>
        <w:rPr>
          <w:rStyle w:val="FontStyle19"/>
          <w:sz w:val="24"/>
          <w:szCs w:val="24"/>
        </w:rPr>
      </w:pPr>
      <w:r w:rsidRPr="004A1CC0">
        <w:rPr>
          <w:rStyle w:val="FontStyle19"/>
          <w:sz w:val="24"/>
          <w:szCs w:val="24"/>
        </w:rPr>
        <w:t>3. Приемане на изпълнението на поръчките от избрания за доставчик участник</w:t>
      </w:r>
    </w:p>
    <w:p w:rsidR="008152CC" w:rsidRPr="004A1CC0" w:rsidRDefault="008152CC">
      <w:pPr>
        <w:pStyle w:val="Style7"/>
        <w:widowControl/>
        <w:spacing w:line="240" w:lineRule="exact"/>
        <w:ind w:left="595" w:firstLine="0"/>
        <w:jc w:val="both"/>
      </w:pPr>
    </w:p>
    <w:p w:rsidR="008152CC" w:rsidRPr="004A1CC0" w:rsidRDefault="008152CC">
      <w:pPr>
        <w:pStyle w:val="PlainText"/>
        <w:jc w:val="both"/>
        <w:rPr>
          <w:rStyle w:val="FontStyle21"/>
          <w:sz w:val="24"/>
          <w:szCs w:val="24"/>
          <w:lang w:val="bg-BG"/>
        </w:rPr>
      </w:pPr>
      <w:r w:rsidRPr="004A1CC0">
        <w:rPr>
          <w:rStyle w:val="FontStyle21"/>
          <w:sz w:val="24"/>
          <w:szCs w:val="24"/>
          <w:lang w:val="bg-BG"/>
        </w:rPr>
        <w:t>Поръчката се счита за изпълнена при:</w:t>
      </w:r>
    </w:p>
    <w:p w:rsidR="008152CC" w:rsidRPr="004A1CC0" w:rsidRDefault="008152CC">
      <w:pPr>
        <w:pStyle w:val="PlainText"/>
        <w:jc w:val="both"/>
        <w:rPr>
          <w:rStyle w:val="FontStyle21"/>
          <w:sz w:val="24"/>
          <w:szCs w:val="24"/>
          <w:lang w:val="bg-BG"/>
        </w:rPr>
      </w:pPr>
    </w:p>
    <w:p w:rsidR="008152CC" w:rsidRPr="00483A3C" w:rsidRDefault="009821B8" w:rsidP="00483A3C">
      <w:pPr>
        <w:pStyle w:val="Style3"/>
        <w:widowControl/>
        <w:numPr>
          <w:ilvl w:val="0"/>
          <w:numId w:val="46"/>
        </w:numPr>
        <w:spacing w:line="360" w:lineRule="auto"/>
        <w:ind w:left="90" w:firstLine="540"/>
        <w:rPr>
          <w:rStyle w:val="FontStyle21"/>
          <w:color w:val="000000"/>
          <w:sz w:val="24"/>
          <w:szCs w:val="24"/>
          <w:lang w:eastAsia="en-US"/>
        </w:rPr>
      </w:pPr>
      <w:r w:rsidRPr="00483A3C">
        <w:rPr>
          <w:rStyle w:val="FontStyle21"/>
          <w:sz w:val="24"/>
          <w:szCs w:val="24"/>
          <w:lang w:eastAsia="en-US"/>
        </w:rPr>
        <w:t>Д</w:t>
      </w:r>
      <w:r w:rsidR="008152CC" w:rsidRPr="00483A3C">
        <w:rPr>
          <w:rStyle w:val="FontStyle21"/>
          <w:sz w:val="24"/>
          <w:szCs w:val="24"/>
          <w:lang w:eastAsia="en-US"/>
        </w:rPr>
        <w:t xml:space="preserve">оставяне на оборудването по т.2. в сградата на НИГГГ ул. „Акад. Георги Бончев“ бл. 3, за което се подписва приемо-предавателен протокол между представители на </w:t>
      </w:r>
      <w:r w:rsidR="007035CA" w:rsidRPr="00483A3C">
        <w:rPr>
          <w:rStyle w:val="FontStyle21"/>
          <w:sz w:val="24"/>
          <w:szCs w:val="24"/>
          <w:lang w:eastAsia="en-US"/>
        </w:rPr>
        <w:t>НИГГГ БАН</w:t>
      </w:r>
      <w:r w:rsidR="008152CC" w:rsidRPr="00483A3C">
        <w:rPr>
          <w:rStyle w:val="FontStyle21"/>
          <w:sz w:val="24"/>
          <w:szCs w:val="24"/>
          <w:lang w:eastAsia="en-US"/>
        </w:rPr>
        <w:t xml:space="preserve"> и </w:t>
      </w:r>
      <w:r w:rsidR="008152CC" w:rsidRPr="00483A3C">
        <w:rPr>
          <w:rStyle w:val="FontStyle21"/>
          <w:color w:val="000000"/>
          <w:sz w:val="24"/>
          <w:szCs w:val="24"/>
          <w:lang w:eastAsia="en-US"/>
        </w:rPr>
        <w:t xml:space="preserve">Изпълнителя. </w:t>
      </w:r>
    </w:p>
    <w:p w:rsidR="00483A3C" w:rsidRDefault="00483A3C" w:rsidP="00483A3C">
      <w:pPr>
        <w:pStyle w:val="Style3"/>
        <w:widowControl/>
        <w:numPr>
          <w:ilvl w:val="0"/>
          <w:numId w:val="46"/>
        </w:numPr>
        <w:spacing w:line="360" w:lineRule="auto"/>
        <w:ind w:left="90" w:firstLine="450"/>
        <w:rPr>
          <w:rStyle w:val="FontStyle21"/>
          <w:color w:val="000000"/>
          <w:sz w:val="24"/>
          <w:szCs w:val="24"/>
          <w:lang w:eastAsia="en-US"/>
        </w:rPr>
      </w:pPr>
      <w:r w:rsidRPr="00483A3C">
        <w:rPr>
          <w:rStyle w:val="FontStyle21"/>
          <w:color w:val="000000"/>
          <w:sz w:val="24"/>
          <w:szCs w:val="24"/>
          <w:lang w:eastAsia="en-US"/>
        </w:rPr>
        <w:t>П</w:t>
      </w:r>
      <w:r w:rsidR="008152CC" w:rsidRPr="00483A3C">
        <w:rPr>
          <w:rStyle w:val="FontStyle21"/>
          <w:color w:val="000000"/>
          <w:sz w:val="24"/>
          <w:szCs w:val="24"/>
          <w:lang w:eastAsia="en-US"/>
        </w:rPr>
        <w:t>редоставяне на електронен носител на серийните номера, марките и моделите на оборудването по т. 2</w:t>
      </w:r>
      <w:r w:rsidRPr="00483A3C">
        <w:rPr>
          <w:rStyle w:val="FontStyle21"/>
          <w:color w:val="000000"/>
          <w:sz w:val="24"/>
          <w:szCs w:val="24"/>
          <w:lang w:eastAsia="en-US"/>
        </w:rPr>
        <w:t xml:space="preserve">. </w:t>
      </w:r>
    </w:p>
    <w:p w:rsidR="008152CC" w:rsidRPr="00483A3C" w:rsidRDefault="00483A3C" w:rsidP="00483A3C">
      <w:pPr>
        <w:pStyle w:val="Style3"/>
        <w:widowControl/>
        <w:spacing w:line="360" w:lineRule="auto"/>
        <w:ind w:left="90" w:firstLine="450"/>
        <w:rPr>
          <w:rStyle w:val="FontStyle21"/>
          <w:color w:val="000000"/>
          <w:sz w:val="24"/>
          <w:szCs w:val="24"/>
          <w:lang w:eastAsia="en-US"/>
        </w:rPr>
      </w:pPr>
      <w:r>
        <w:rPr>
          <w:rStyle w:val="FontStyle21"/>
          <w:color w:val="000000"/>
          <w:sz w:val="24"/>
          <w:szCs w:val="24"/>
          <w:lang w:eastAsia="en-US"/>
        </w:rPr>
        <w:t>3.         П</w:t>
      </w:r>
      <w:r w:rsidR="008152CC" w:rsidRPr="00483A3C">
        <w:rPr>
          <w:rStyle w:val="FontStyle21"/>
          <w:color w:val="000000"/>
          <w:sz w:val="24"/>
          <w:szCs w:val="24"/>
          <w:lang w:eastAsia="en-US"/>
        </w:rPr>
        <w:t>редложената техника следва да се достави, инсталира, конфигурира и пусне в употреба от участника, като офертата включва всички необходими разходи.</w:t>
      </w:r>
    </w:p>
    <w:p w:rsidR="008152CC" w:rsidRPr="004A1CC0" w:rsidRDefault="008152CC">
      <w:pPr>
        <w:ind w:firstLine="708"/>
        <w:jc w:val="both"/>
        <w:rPr>
          <w:rStyle w:val="FontStyle21"/>
          <w:sz w:val="24"/>
          <w:szCs w:val="24"/>
          <w:lang w:val="bg-BG" w:eastAsia="bg-BG"/>
        </w:rPr>
      </w:pPr>
      <w:r w:rsidRPr="004A1CC0">
        <w:rPr>
          <w:rStyle w:val="FontStyle21"/>
          <w:sz w:val="24"/>
          <w:szCs w:val="24"/>
          <w:lang w:val="bg-BG" w:eastAsia="bg-BG"/>
        </w:rPr>
        <w:t xml:space="preserve">- Сървърите трябва да бъдат нови, неупотребявани, напълно комплектовани, да отговарят на всички нормативни изисквания за качество и безопасност при употреба, и да отговарят на изискванията, посочени в техническата спецификация. </w:t>
      </w:r>
    </w:p>
    <w:p w:rsidR="008152CC" w:rsidRPr="004A1CC0" w:rsidRDefault="008152CC">
      <w:pPr>
        <w:spacing w:after="200" w:line="276" w:lineRule="auto"/>
        <w:ind w:firstLine="567"/>
        <w:jc w:val="both"/>
        <w:rPr>
          <w:rStyle w:val="FontStyle21"/>
          <w:sz w:val="24"/>
          <w:szCs w:val="24"/>
          <w:lang w:val="bg-BG" w:eastAsia="bg-BG"/>
        </w:rPr>
      </w:pPr>
      <w:r w:rsidRPr="004A1CC0">
        <w:rPr>
          <w:rStyle w:val="FontStyle21"/>
          <w:sz w:val="24"/>
          <w:szCs w:val="24"/>
          <w:lang w:val="bg-BG" w:eastAsia="bg-BG"/>
        </w:rPr>
        <w:t>Всички предлагани стоки следва да отговарят на изискванията, установени в нормативните, технически и законови разпоредби, действащи на територията на Република България към момента на възлагане и изпълнение на обществената поръчка, както и на изискванията, установени в документацията за участие в процедурата за възлагане на обществената поръчка;</w:t>
      </w:r>
    </w:p>
    <w:p w:rsidR="008152CC" w:rsidRPr="004A1CC0" w:rsidRDefault="008152CC">
      <w:pPr>
        <w:spacing w:after="200" w:line="276" w:lineRule="auto"/>
        <w:ind w:firstLine="567"/>
        <w:jc w:val="both"/>
        <w:rPr>
          <w:rStyle w:val="FontStyle21"/>
          <w:sz w:val="24"/>
          <w:szCs w:val="24"/>
          <w:lang w:val="bg-BG" w:eastAsia="bg-BG"/>
        </w:rPr>
      </w:pPr>
      <w:r w:rsidRPr="004A1CC0">
        <w:rPr>
          <w:rStyle w:val="FontStyle21"/>
          <w:sz w:val="24"/>
          <w:szCs w:val="24"/>
          <w:lang w:val="bg-BG" w:eastAsia="bg-BG"/>
        </w:rPr>
        <w:t xml:space="preserve"> - </w:t>
      </w:r>
      <w:r w:rsidR="00770BF8" w:rsidRPr="004A1CC0">
        <w:rPr>
          <w:rStyle w:val="FontStyle21"/>
          <w:sz w:val="24"/>
          <w:szCs w:val="24"/>
          <w:lang w:val="bg-BG" w:eastAsia="bg-BG"/>
        </w:rPr>
        <w:t>Сървърите</w:t>
      </w:r>
      <w:r w:rsidRPr="004A1CC0">
        <w:rPr>
          <w:rStyle w:val="FontStyle21"/>
          <w:sz w:val="24"/>
          <w:szCs w:val="24"/>
          <w:lang w:val="bg-BG" w:eastAsia="bg-BG"/>
        </w:rPr>
        <w:t xml:space="preserve"> се доставят в подходяща транспортна опаковка, така че да е осигурена защита от външно влияние и повреди по време на транспортирането им до адреса на Възложителя;</w:t>
      </w:r>
    </w:p>
    <w:p w:rsidR="008152CC" w:rsidRPr="004A1CC0" w:rsidRDefault="008152CC">
      <w:pPr>
        <w:spacing w:after="200" w:line="276" w:lineRule="auto"/>
        <w:ind w:firstLine="567"/>
        <w:jc w:val="both"/>
        <w:rPr>
          <w:rStyle w:val="FontStyle21"/>
          <w:sz w:val="24"/>
          <w:szCs w:val="24"/>
          <w:lang w:val="bg-BG" w:eastAsia="bg-BG"/>
        </w:rPr>
      </w:pPr>
      <w:r w:rsidRPr="004A1CC0">
        <w:rPr>
          <w:rStyle w:val="FontStyle21"/>
          <w:sz w:val="24"/>
          <w:szCs w:val="24"/>
          <w:lang w:val="bg-BG" w:eastAsia="bg-BG"/>
        </w:rPr>
        <w:t>- Участникът предоставя на Възложителя гаранционен срок на предлаганите стоки, който следва да бъде</w:t>
      </w:r>
      <w:r w:rsidR="0010410E" w:rsidRPr="004A1CC0">
        <w:rPr>
          <w:rStyle w:val="FontStyle21"/>
          <w:sz w:val="24"/>
          <w:szCs w:val="24"/>
          <w:lang w:val="bg-BG" w:eastAsia="bg-BG"/>
        </w:rPr>
        <w:t xml:space="preserve"> не по-кратък от</w:t>
      </w:r>
      <w:r w:rsidRPr="004A1CC0">
        <w:rPr>
          <w:rStyle w:val="FontStyle21"/>
          <w:sz w:val="24"/>
          <w:szCs w:val="24"/>
          <w:lang w:val="bg-BG" w:eastAsia="bg-BG"/>
        </w:rPr>
        <w:t xml:space="preserve"> размер</w:t>
      </w:r>
      <w:r w:rsidR="0010410E" w:rsidRPr="004A1CC0">
        <w:rPr>
          <w:rStyle w:val="FontStyle21"/>
          <w:sz w:val="24"/>
          <w:szCs w:val="24"/>
          <w:lang w:val="bg-BG" w:eastAsia="bg-BG"/>
        </w:rPr>
        <w:t>а</w:t>
      </w:r>
      <w:r w:rsidRPr="004A1CC0">
        <w:rPr>
          <w:rStyle w:val="FontStyle21"/>
          <w:sz w:val="24"/>
          <w:szCs w:val="24"/>
          <w:lang w:val="bg-BG" w:eastAsia="bg-BG"/>
        </w:rPr>
        <w:t xml:space="preserve"> посочен в гаранционната карта на производителя</w:t>
      </w:r>
      <w:r w:rsidR="0010410E" w:rsidRPr="004A1CC0">
        <w:rPr>
          <w:rStyle w:val="FontStyle21"/>
          <w:sz w:val="24"/>
          <w:szCs w:val="24"/>
          <w:lang w:val="bg-BG" w:eastAsia="bg-BG"/>
        </w:rPr>
        <w:t xml:space="preserve"> и</w:t>
      </w:r>
      <w:r w:rsidRPr="004A1CC0">
        <w:rPr>
          <w:rStyle w:val="FontStyle21"/>
          <w:sz w:val="24"/>
          <w:szCs w:val="24"/>
          <w:lang w:val="bg-BG" w:eastAsia="bg-BG"/>
        </w:rPr>
        <w:t xml:space="preserve"> не по-кратък от 36 месеца.</w:t>
      </w:r>
    </w:p>
    <w:p w:rsidR="009821B8" w:rsidRPr="004A1CC0" w:rsidRDefault="008152CC" w:rsidP="009821B8">
      <w:pPr>
        <w:spacing w:after="200" w:line="276" w:lineRule="auto"/>
        <w:ind w:firstLine="567"/>
        <w:jc w:val="both"/>
        <w:rPr>
          <w:rStyle w:val="FontStyle21"/>
          <w:sz w:val="24"/>
          <w:szCs w:val="24"/>
        </w:rPr>
      </w:pPr>
      <w:r w:rsidRPr="004A1CC0">
        <w:rPr>
          <w:rStyle w:val="FontStyle21"/>
          <w:sz w:val="24"/>
          <w:szCs w:val="24"/>
          <w:lang w:val="bg-BG" w:eastAsia="bg-BG"/>
        </w:rPr>
        <w:t xml:space="preserve">- </w:t>
      </w:r>
      <w:r w:rsidR="009821B8" w:rsidRPr="004A1CC0">
        <w:rPr>
          <w:rStyle w:val="FontStyle21"/>
          <w:sz w:val="24"/>
          <w:szCs w:val="24"/>
          <w:lang w:val="bg-BG"/>
        </w:rPr>
        <w:t>Стоките следва да бъдат прид</w:t>
      </w:r>
      <w:r w:rsidR="007035CA">
        <w:rPr>
          <w:rStyle w:val="FontStyle21"/>
          <w:sz w:val="24"/>
          <w:szCs w:val="24"/>
          <w:lang w:val="bg-BG"/>
        </w:rPr>
        <w:t>ружени</w:t>
      </w:r>
      <w:r w:rsidR="009821B8" w:rsidRPr="004A1CC0">
        <w:rPr>
          <w:rStyle w:val="FontStyle21"/>
          <w:sz w:val="24"/>
          <w:szCs w:val="24"/>
          <w:lang w:val="bg-BG"/>
        </w:rPr>
        <w:t xml:space="preserve"> </w:t>
      </w:r>
      <w:r w:rsidR="009821B8" w:rsidRPr="004A1CC0">
        <w:rPr>
          <w:rStyle w:val="FontStyle21"/>
          <w:sz w:val="24"/>
          <w:szCs w:val="24"/>
        </w:rPr>
        <w:t xml:space="preserve">със сертификати, упътвания и указания за </w:t>
      </w:r>
      <w:r w:rsidR="009821B8" w:rsidRPr="004A1CC0">
        <w:rPr>
          <w:rStyle w:val="FontStyle21"/>
          <w:sz w:val="24"/>
          <w:szCs w:val="24"/>
          <w:lang w:val="bg-BG"/>
        </w:rPr>
        <w:t>експлоатация на български и/или английски език</w:t>
      </w:r>
      <w:r w:rsidR="009821B8" w:rsidRPr="004A1CC0">
        <w:rPr>
          <w:rStyle w:val="FontStyle21"/>
          <w:sz w:val="24"/>
          <w:szCs w:val="24"/>
        </w:rPr>
        <w:t>, от които да бъдат видни техническите й характеристики и възможности.</w:t>
      </w:r>
    </w:p>
    <w:p w:rsidR="008152CC" w:rsidRPr="004A1CC0" w:rsidRDefault="008152CC">
      <w:pPr>
        <w:pStyle w:val="Style2"/>
        <w:widowControl/>
        <w:spacing w:line="269" w:lineRule="exact"/>
        <w:ind w:left="90" w:firstLine="450"/>
        <w:jc w:val="both"/>
        <w:rPr>
          <w:rStyle w:val="FontStyle19"/>
          <w:color w:val="000000"/>
          <w:sz w:val="24"/>
          <w:szCs w:val="24"/>
        </w:rPr>
      </w:pPr>
      <w:r w:rsidRPr="004A1CC0">
        <w:rPr>
          <w:rStyle w:val="FontStyle19"/>
          <w:color w:val="000000"/>
          <w:sz w:val="24"/>
          <w:szCs w:val="24"/>
        </w:rPr>
        <w:t>4. Срок за доставка</w:t>
      </w:r>
    </w:p>
    <w:p w:rsidR="008152CC" w:rsidRPr="004A1CC0" w:rsidRDefault="008152CC">
      <w:pPr>
        <w:pStyle w:val="Style2"/>
        <w:widowControl/>
        <w:spacing w:line="269" w:lineRule="exact"/>
        <w:ind w:left="600"/>
        <w:jc w:val="both"/>
        <w:rPr>
          <w:rStyle w:val="FontStyle19"/>
          <w:color w:val="000000"/>
          <w:sz w:val="24"/>
          <w:szCs w:val="24"/>
        </w:rPr>
      </w:pPr>
    </w:p>
    <w:p w:rsidR="008152CC" w:rsidRPr="004A1CC0" w:rsidRDefault="008152CC">
      <w:pPr>
        <w:pStyle w:val="Style3"/>
        <w:widowControl/>
        <w:spacing w:before="100" w:beforeAutospacing="1" w:after="100" w:afterAutospacing="1" w:line="360" w:lineRule="auto"/>
        <w:ind w:firstLine="851"/>
        <w:rPr>
          <w:rStyle w:val="FontStyle21"/>
          <w:sz w:val="24"/>
          <w:szCs w:val="24"/>
        </w:rPr>
      </w:pPr>
      <w:r w:rsidRPr="004A1CC0">
        <w:rPr>
          <w:rStyle w:val="FontStyle21"/>
          <w:sz w:val="24"/>
          <w:szCs w:val="24"/>
        </w:rPr>
        <w:lastRenderedPageBreak/>
        <w:t>Крайният срок за доставка на техниката от техническото задание по обособена позиция 2 трябва да бъде най-много до 60 работни дни от датата на подаване на заявка от възложителя.</w:t>
      </w:r>
    </w:p>
    <w:p w:rsidR="00483A3C" w:rsidRDefault="00483A3C">
      <w:pPr>
        <w:spacing w:line="360" w:lineRule="auto"/>
        <w:ind w:left="6372" w:firstLine="708"/>
        <w:jc w:val="both"/>
        <w:outlineLvl w:val="0"/>
        <w:rPr>
          <w:b/>
          <w:bCs/>
          <w:lang w:val="bg-BG"/>
        </w:rPr>
      </w:pPr>
    </w:p>
    <w:p w:rsidR="00483A3C" w:rsidRDefault="00483A3C">
      <w:pPr>
        <w:spacing w:line="360" w:lineRule="auto"/>
        <w:ind w:left="6372" w:firstLine="708"/>
        <w:jc w:val="both"/>
        <w:outlineLvl w:val="0"/>
        <w:rPr>
          <w:b/>
          <w:bCs/>
          <w:lang w:val="bg-BG"/>
        </w:rPr>
      </w:pPr>
    </w:p>
    <w:p w:rsidR="00483A3C" w:rsidRDefault="00483A3C">
      <w:pPr>
        <w:spacing w:line="360" w:lineRule="auto"/>
        <w:ind w:left="6372" w:firstLine="708"/>
        <w:jc w:val="both"/>
        <w:outlineLvl w:val="0"/>
        <w:rPr>
          <w:b/>
          <w:bCs/>
          <w:lang w:val="bg-BG"/>
        </w:rPr>
      </w:pPr>
    </w:p>
    <w:p w:rsidR="00483A3C" w:rsidRDefault="00483A3C">
      <w:pPr>
        <w:spacing w:line="360" w:lineRule="auto"/>
        <w:ind w:left="6372" w:firstLine="708"/>
        <w:jc w:val="both"/>
        <w:outlineLvl w:val="0"/>
        <w:rPr>
          <w:b/>
          <w:bCs/>
          <w:lang w:val="bg-BG"/>
        </w:rPr>
      </w:pPr>
    </w:p>
    <w:p w:rsidR="008152CC" w:rsidRPr="004A1CC0" w:rsidRDefault="008152CC">
      <w:pPr>
        <w:spacing w:line="360" w:lineRule="auto"/>
        <w:ind w:left="6372" w:firstLine="708"/>
        <w:jc w:val="both"/>
        <w:outlineLvl w:val="0"/>
        <w:rPr>
          <w:b/>
          <w:bCs/>
          <w:lang w:val="bg-BG"/>
        </w:rPr>
      </w:pPr>
      <w:r w:rsidRPr="004A1CC0">
        <w:rPr>
          <w:b/>
          <w:bCs/>
          <w:lang w:val="bg-BG"/>
        </w:rPr>
        <w:t>Приложение №2</w:t>
      </w:r>
    </w:p>
    <w:p w:rsidR="008152CC" w:rsidRPr="004A1CC0" w:rsidRDefault="008152CC">
      <w:pPr>
        <w:ind w:left="4248" w:firstLine="708"/>
        <w:jc w:val="both"/>
        <w:rPr>
          <w:b/>
          <w:bCs/>
          <w:lang w:val="bg-BG"/>
        </w:rPr>
      </w:pPr>
    </w:p>
    <w:p w:rsidR="008152CC" w:rsidRPr="004A1CC0" w:rsidRDefault="008152CC">
      <w:pPr>
        <w:ind w:left="4248" w:firstLine="708"/>
        <w:jc w:val="both"/>
        <w:rPr>
          <w:b/>
          <w:bCs/>
          <w:lang w:val="bg-BG"/>
        </w:rPr>
      </w:pPr>
      <w:r w:rsidRPr="004A1CC0">
        <w:rPr>
          <w:b/>
          <w:bCs/>
          <w:lang w:val="bg-BG"/>
        </w:rPr>
        <w:t xml:space="preserve">ДО </w:t>
      </w:r>
    </w:p>
    <w:p w:rsidR="008152CC" w:rsidRPr="004A1CC0" w:rsidRDefault="008152CC">
      <w:pPr>
        <w:ind w:left="4956"/>
        <w:jc w:val="both"/>
        <w:rPr>
          <w:b/>
          <w:bCs/>
          <w:i/>
          <w:iCs/>
          <w:lang w:val="bg-BG"/>
        </w:rPr>
      </w:pPr>
      <w:r w:rsidRPr="004A1CC0">
        <w:rPr>
          <w:b/>
          <w:bCs/>
          <w:lang w:val="bg-BG"/>
        </w:rPr>
        <w:t>НАЦИОНАЛНИЯ ИНСТИТУТ ПО ГЕОФИЗИКА, ГЕОДЕЗИЯ И ГЕОГРАФИЯ ПРИ БЪЛГАРСКА АКАДЕМИЯ НА НАУКИТЕ</w:t>
      </w:r>
    </w:p>
    <w:p w:rsidR="008152CC" w:rsidRPr="004A1CC0" w:rsidRDefault="008152CC">
      <w:pPr>
        <w:jc w:val="both"/>
        <w:rPr>
          <w:b/>
          <w:bCs/>
          <w:lang w:val="bg-BG"/>
        </w:rPr>
      </w:pPr>
    </w:p>
    <w:p w:rsidR="008152CC" w:rsidRPr="004A1CC0" w:rsidRDefault="008152CC">
      <w:pPr>
        <w:jc w:val="both"/>
        <w:rPr>
          <w:b/>
          <w:bCs/>
          <w:lang w:val="bg-BG"/>
        </w:rPr>
      </w:pPr>
    </w:p>
    <w:p w:rsidR="009821B8" w:rsidRPr="004A1CC0" w:rsidRDefault="009821B8" w:rsidP="009821B8">
      <w:pPr>
        <w:keepNext/>
        <w:numPr>
          <w:ilvl w:val="12"/>
          <w:numId w:val="0"/>
        </w:numPr>
        <w:spacing w:line="360" w:lineRule="auto"/>
        <w:jc w:val="center"/>
        <w:outlineLvl w:val="0"/>
        <w:rPr>
          <w:rFonts w:eastAsia="Times New Roman"/>
          <w:b/>
          <w:bCs/>
        </w:rPr>
      </w:pPr>
      <w:r w:rsidRPr="004A1CC0">
        <w:rPr>
          <w:rFonts w:eastAsia="Times New Roman"/>
          <w:b/>
          <w:bCs/>
        </w:rPr>
        <w:t>ИНФОРМАЦИОНЕН ЛИСТ ЗА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5837"/>
      </w:tblGrid>
      <w:tr w:rsidR="009821B8" w:rsidRPr="004A1CC0" w:rsidTr="00F15DD1">
        <w:tc>
          <w:tcPr>
            <w:tcW w:w="3019" w:type="dxa"/>
          </w:tcPr>
          <w:p w:rsidR="009821B8" w:rsidRPr="004A1CC0" w:rsidRDefault="009821B8" w:rsidP="00F15DD1">
            <w:pPr>
              <w:rPr>
                <w:rFonts w:eastAsia="Times New Roman"/>
                <w:b/>
                <w:bCs/>
              </w:rPr>
            </w:pPr>
            <w:r w:rsidRPr="004A1CC0">
              <w:rPr>
                <w:rFonts w:eastAsia="Times New Roman"/>
                <w:b/>
                <w:bCs/>
              </w:rPr>
              <w:t>Наименование на Участника:</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точното наименование на дружеството, според съдебната регистрация</w:t>
            </w:r>
          </w:p>
        </w:tc>
      </w:tr>
      <w:tr w:rsidR="009821B8" w:rsidRPr="004A1CC0" w:rsidTr="00F15DD1">
        <w:tc>
          <w:tcPr>
            <w:tcW w:w="3019" w:type="dxa"/>
          </w:tcPr>
          <w:p w:rsidR="009821B8" w:rsidRPr="004A1CC0" w:rsidRDefault="009821B8" w:rsidP="00F15DD1">
            <w:pPr>
              <w:rPr>
                <w:rFonts w:eastAsia="Times New Roman"/>
                <w:b/>
                <w:bCs/>
              </w:rPr>
            </w:pPr>
            <w:r w:rsidRPr="004A1CC0">
              <w:rPr>
                <w:rFonts w:eastAsia="Times New Roman"/>
                <w:b/>
                <w:bCs/>
              </w:rPr>
              <w:t>Седалище по регистрация:</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държавата и адрес на седалището на кандидата</w:t>
            </w:r>
          </w:p>
        </w:tc>
      </w:tr>
      <w:tr w:rsidR="009821B8" w:rsidRPr="004A1CC0" w:rsidTr="00F15DD1">
        <w:tc>
          <w:tcPr>
            <w:tcW w:w="3019" w:type="dxa"/>
          </w:tcPr>
          <w:p w:rsidR="009821B8" w:rsidRPr="004A1CC0" w:rsidRDefault="009821B8" w:rsidP="00F15DD1">
            <w:pPr>
              <w:rPr>
                <w:rFonts w:eastAsia="Times New Roman"/>
                <w:b/>
                <w:bCs/>
              </w:rPr>
            </w:pPr>
            <w:r w:rsidRPr="004A1CC0">
              <w:rPr>
                <w:rFonts w:eastAsia="Times New Roman"/>
                <w:b/>
                <w:bCs/>
              </w:rPr>
              <w:t>Точен адрес за кореспонденция</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улица, град, пощенски код, държава</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Лице за контакти</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име, фамилия и длъжност</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Телефонен номер</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код на населеното място и телефонен номер</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Факс номер</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код на населеното място и номер на факс</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Електронен адрес</w:t>
            </w:r>
          </w:p>
        </w:tc>
        <w:tc>
          <w:tcPr>
            <w:tcW w:w="5837" w:type="dxa"/>
          </w:tcPr>
          <w:p w:rsidR="009821B8" w:rsidRPr="004A1CC0" w:rsidRDefault="009821B8" w:rsidP="00F15DD1">
            <w:pPr>
              <w:ind w:left="252"/>
              <w:jc w:val="both"/>
              <w:rPr>
                <w:rFonts w:eastAsia="Times New Roman"/>
                <w:i/>
                <w:iCs/>
              </w:rPr>
            </w:pP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Интернет адрес</w:t>
            </w:r>
          </w:p>
        </w:tc>
        <w:tc>
          <w:tcPr>
            <w:tcW w:w="5837" w:type="dxa"/>
          </w:tcPr>
          <w:p w:rsidR="009821B8" w:rsidRPr="004A1CC0" w:rsidRDefault="009821B8" w:rsidP="00F15DD1">
            <w:pPr>
              <w:ind w:left="252"/>
              <w:jc w:val="both"/>
              <w:rPr>
                <w:rFonts w:eastAsia="Times New Roman"/>
                <w:i/>
                <w:iCs/>
              </w:rPr>
            </w:pP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Правен статус</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търговското дружество или обединения или друга правна форма, дата на учредяване или номера и датата на вписване и къде</w:t>
            </w:r>
          </w:p>
        </w:tc>
      </w:tr>
      <w:tr w:rsidR="009821B8" w:rsidRPr="004A1CC0" w:rsidTr="00F15DD1">
        <w:tc>
          <w:tcPr>
            <w:tcW w:w="3019" w:type="dxa"/>
          </w:tcPr>
          <w:p w:rsidR="009821B8" w:rsidRPr="004A1CC0" w:rsidRDefault="009821B8" w:rsidP="00F15DD1">
            <w:pPr>
              <w:rPr>
                <w:rFonts w:eastAsia="Times New Roman"/>
                <w:b/>
                <w:bCs/>
              </w:rPr>
            </w:pPr>
            <w:r w:rsidRPr="004A1CC0">
              <w:rPr>
                <w:rFonts w:eastAsia="Times New Roman"/>
                <w:b/>
                <w:bCs/>
              </w:rPr>
              <w:t>ИН по ЗДДС № и държава на данъчна регистрация съгласно данъчната декларация</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номер по ЗДДС и наименованието на държавата, например: България.........</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ИН/ЕИК</w:t>
            </w:r>
          </w:p>
        </w:tc>
        <w:tc>
          <w:tcPr>
            <w:tcW w:w="5837" w:type="dxa"/>
          </w:tcPr>
          <w:p w:rsidR="009821B8" w:rsidRPr="004A1CC0" w:rsidRDefault="009821B8" w:rsidP="00F15DD1">
            <w:pPr>
              <w:ind w:left="252"/>
              <w:jc w:val="both"/>
              <w:rPr>
                <w:rFonts w:eastAsia="Times New Roman"/>
                <w:i/>
                <w:iCs/>
              </w:rPr>
            </w:pP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Банкови реквизити</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Банка:</w:t>
            </w:r>
          </w:p>
          <w:p w:rsidR="009821B8" w:rsidRPr="004A1CC0" w:rsidRDefault="009821B8" w:rsidP="00F15DD1">
            <w:pPr>
              <w:ind w:left="252"/>
              <w:jc w:val="both"/>
              <w:rPr>
                <w:rFonts w:eastAsia="Times New Roman"/>
                <w:i/>
                <w:iCs/>
              </w:rPr>
            </w:pPr>
            <w:r w:rsidRPr="004A1CC0">
              <w:rPr>
                <w:rFonts w:eastAsia="Times New Roman"/>
                <w:i/>
                <w:iCs/>
              </w:rPr>
              <w:t>IBAN:</w:t>
            </w:r>
          </w:p>
          <w:p w:rsidR="009821B8" w:rsidRPr="004A1CC0" w:rsidRDefault="009821B8" w:rsidP="00F15DD1">
            <w:pPr>
              <w:ind w:left="252"/>
              <w:jc w:val="both"/>
              <w:rPr>
                <w:rFonts w:eastAsia="Times New Roman"/>
                <w:i/>
                <w:iCs/>
              </w:rPr>
            </w:pPr>
            <w:r w:rsidRPr="004A1CC0">
              <w:rPr>
                <w:rFonts w:eastAsia="Times New Roman"/>
                <w:i/>
                <w:iCs/>
              </w:rPr>
              <w:t>BIC:</w:t>
            </w:r>
          </w:p>
        </w:tc>
      </w:tr>
      <w:tr w:rsidR="009821B8" w:rsidRPr="004A1CC0" w:rsidTr="00F15DD1">
        <w:trPr>
          <w:trHeight w:val="392"/>
        </w:trPr>
        <w:tc>
          <w:tcPr>
            <w:tcW w:w="3019" w:type="dxa"/>
            <w:vAlign w:val="center"/>
          </w:tcPr>
          <w:p w:rsidR="009821B8" w:rsidRPr="004A1CC0" w:rsidRDefault="009821B8" w:rsidP="00F15DD1">
            <w:pPr>
              <w:rPr>
                <w:rFonts w:eastAsia="Times New Roman"/>
                <w:b/>
                <w:bCs/>
              </w:rPr>
            </w:pPr>
            <w:r w:rsidRPr="004A1CC0">
              <w:rPr>
                <w:rFonts w:eastAsia="Times New Roman"/>
                <w:b/>
                <w:bCs/>
              </w:rPr>
              <w:t>Предмет на поръчката</w:t>
            </w:r>
          </w:p>
        </w:tc>
        <w:tc>
          <w:tcPr>
            <w:tcW w:w="5837" w:type="dxa"/>
            <w:vAlign w:val="center"/>
          </w:tcPr>
          <w:p w:rsidR="009821B8" w:rsidRPr="004A1CC0" w:rsidRDefault="00B33B40" w:rsidP="00E34308">
            <w:pPr>
              <w:ind w:left="252"/>
              <w:jc w:val="both"/>
              <w:rPr>
                <w:rFonts w:eastAsia="Times New Roman"/>
                <w:b/>
                <w:iCs/>
                <w:lang w:val="bg-BG"/>
              </w:rPr>
            </w:pPr>
            <w:r w:rsidRPr="004A1CC0">
              <w:rPr>
                <w:rFonts w:eastAsia="Times New Roman"/>
                <w:i/>
                <w:iCs/>
              </w:rPr>
              <w:t>Посочете предмета на поръчката и обособената позиция</w:t>
            </w:r>
            <w:r w:rsidR="00483A3C">
              <w:rPr>
                <w:rFonts w:eastAsia="Times New Roman"/>
                <w:i/>
                <w:iCs/>
                <w:lang w:val="bg-BG"/>
              </w:rPr>
              <w:t>/позиции</w:t>
            </w:r>
            <w:r w:rsidRPr="004A1CC0">
              <w:rPr>
                <w:rFonts w:eastAsia="Times New Roman"/>
                <w:i/>
                <w:iCs/>
              </w:rPr>
              <w:t>, за която</w:t>
            </w:r>
            <w:r w:rsidR="00483A3C">
              <w:rPr>
                <w:rFonts w:eastAsia="Times New Roman"/>
                <w:i/>
                <w:iCs/>
                <w:lang w:val="bg-BG"/>
              </w:rPr>
              <w:t>/които</w:t>
            </w:r>
            <w:r w:rsidRPr="004A1CC0">
              <w:rPr>
                <w:rFonts w:eastAsia="Times New Roman"/>
                <w:i/>
                <w:iCs/>
              </w:rPr>
              <w:t xml:space="preserve"> кандидатствате.</w:t>
            </w:r>
            <w:r w:rsidRPr="004A1CC0">
              <w:rPr>
                <w:rFonts w:eastAsia="Times New Roman"/>
                <w:b/>
                <w:iCs/>
                <w:lang w:val="bg-BG"/>
              </w:rPr>
              <w:t xml:space="preserve"> </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Номер на поръчката</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Посочете номер на поръчката от Регистъра за обществени поръчки</w:t>
            </w:r>
          </w:p>
        </w:tc>
      </w:tr>
      <w:tr w:rsidR="009821B8" w:rsidRPr="004A1CC0" w:rsidTr="00F15DD1">
        <w:tc>
          <w:tcPr>
            <w:tcW w:w="3019" w:type="dxa"/>
          </w:tcPr>
          <w:p w:rsidR="009821B8" w:rsidRPr="004A1CC0" w:rsidRDefault="009821B8" w:rsidP="00F15DD1">
            <w:pPr>
              <w:jc w:val="both"/>
              <w:rPr>
                <w:rFonts w:eastAsia="Times New Roman"/>
                <w:b/>
                <w:bCs/>
              </w:rPr>
            </w:pPr>
            <w:r w:rsidRPr="004A1CC0">
              <w:rPr>
                <w:rFonts w:eastAsia="Times New Roman"/>
                <w:b/>
                <w:bCs/>
              </w:rPr>
              <w:t>Дата на изготвяне на офертата</w:t>
            </w:r>
          </w:p>
        </w:tc>
        <w:tc>
          <w:tcPr>
            <w:tcW w:w="5837" w:type="dxa"/>
          </w:tcPr>
          <w:p w:rsidR="009821B8" w:rsidRPr="004A1CC0" w:rsidRDefault="009821B8" w:rsidP="00F15DD1">
            <w:pPr>
              <w:ind w:left="252"/>
              <w:jc w:val="both"/>
              <w:rPr>
                <w:rFonts w:eastAsia="Times New Roman"/>
                <w:i/>
                <w:iCs/>
              </w:rPr>
            </w:pPr>
            <w:r w:rsidRPr="004A1CC0">
              <w:rPr>
                <w:rFonts w:eastAsia="Times New Roman"/>
                <w:i/>
                <w:iCs/>
              </w:rPr>
              <w:t xml:space="preserve">Посочете дата: дата, месец, година; Напр. </w:t>
            </w:r>
            <w:r w:rsidRPr="004A1CC0">
              <w:rPr>
                <w:rFonts w:eastAsia="Times New Roman"/>
                <w:i/>
                <w:iCs/>
                <w:lang w:val="ru-RU"/>
              </w:rPr>
              <w:t>1</w:t>
            </w:r>
            <w:r w:rsidRPr="004A1CC0">
              <w:rPr>
                <w:rFonts w:eastAsia="Times New Roman"/>
                <w:i/>
                <w:iCs/>
              </w:rPr>
              <w:t>7 септември 20</w:t>
            </w:r>
            <w:r w:rsidRPr="004A1CC0">
              <w:rPr>
                <w:rFonts w:eastAsia="Times New Roman"/>
                <w:i/>
                <w:iCs/>
                <w:lang w:val="ru-RU"/>
              </w:rPr>
              <w:t>1</w:t>
            </w:r>
            <w:r w:rsidRPr="004A1CC0">
              <w:rPr>
                <w:rFonts w:eastAsia="Times New Roman"/>
                <w:i/>
                <w:iCs/>
              </w:rPr>
              <w:t>6</w:t>
            </w:r>
            <w:r w:rsidRPr="004A1CC0">
              <w:rPr>
                <w:rFonts w:eastAsia="Times New Roman"/>
                <w:i/>
                <w:iCs/>
                <w:lang w:val="ru-RU"/>
              </w:rPr>
              <w:t xml:space="preserve"> </w:t>
            </w:r>
            <w:r w:rsidRPr="004A1CC0">
              <w:rPr>
                <w:rFonts w:eastAsia="Times New Roman"/>
                <w:i/>
                <w:iCs/>
              </w:rPr>
              <w:t>г.</w:t>
            </w:r>
          </w:p>
        </w:tc>
      </w:tr>
    </w:tbl>
    <w:p w:rsidR="009821B8" w:rsidRPr="004A1CC0" w:rsidRDefault="009821B8" w:rsidP="009821B8">
      <w:pPr>
        <w:jc w:val="both"/>
        <w:rPr>
          <w:rFonts w:eastAsia="Times New Roman"/>
          <w:i/>
          <w:iCs/>
        </w:rPr>
      </w:pPr>
    </w:p>
    <w:p w:rsidR="009821B8" w:rsidRPr="004A1CC0" w:rsidRDefault="009821B8" w:rsidP="009821B8">
      <w:pPr>
        <w:jc w:val="both"/>
        <w:rPr>
          <w:rFonts w:eastAsia="Times New Roman"/>
          <w:i/>
          <w:iCs/>
        </w:rPr>
      </w:pPr>
    </w:p>
    <w:p w:rsidR="009821B8" w:rsidRPr="004A1CC0" w:rsidRDefault="009821B8" w:rsidP="009821B8">
      <w:pPr>
        <w:jc w:val="both"/>
        <w:rPr>
          <w:rFonts w:eastAsia="Times New Roman"/>
          <w:i/>
          <w:iCs/>
        </w:rPr>
      </w:pPr>
    </w:p>
    <w:p w:rsidR="009821B8" w:rsidRPr="004A1CC0" w:rsidRDefault="009821B8" w:rsidP="009821B8">
      <w:pPr>
        <w:spacing w:line="360" w:lineRule="auto"/>
        <w:ind w:firstLine="567"/>
        <w:rPr>
          <w:rFonts w:eastAsia="Times New Roman"/>
          <w:b/>
          <w:color w:val="000000"/>
          <w:u w:val="single"/>
          <w:lang w:val="ru-RU"/>
        </w:rPr>
      </w:pPr>
      <w:r w:rsidRPr="004A1CC0">
        <w:rPr>
          <w:rFonts w:eastAsia="Times New Roman"/>
          <w:b/>
          <w:color w:val="000000"/>
          <w:u w:val="single"/>
          <w:lang w:val="ru-RU"/>
        </w:rPr>
        <w:t>ПОДПИС и ПЕЧАТ:</w:t>
      </w:r>
    </w:p>
    <w:p w:rsidR="009821B8" w:rsidRPr="004A1CC0" w:rsidRDefault="009821B8" w:rsidP="009821B8">
      <w:pPr>
        <w:ind w:left="567"/>
        <w:jc w:val="both"/>
        <w:rPr>
          <w:rFonts w:eastAsia="Times New Roman"/>
        </w:rPr>
      </w:pPr>
    </w:p>
    <w:p w:rsidR="009821B8" w:rsidRPr="004A1CC0" w:rsidRDefault="009821B8" w:rsidP="009821B8">
      <w:pPr>
        <w:ind w:left="567"/>
        <w:jc w:val="both"/>
        <w:rPr>
          <w:rFonts w:eastAsia="Times New Roman"/>
        </w:rPr>
      </w:pPr>
      <w:r w:rsidRPr="004A1CC0">
        <w:rPr>
          <w:rFonts w:eastAsia="Times New Roman"/>
        </w:rPr>
        <w:t>______________________ (име и фамилия)</w:t>
      </w:r>
    </w:p>
    <w:p w:rsidR="009821B8" w:rsidRPr="004A1CC0" w:rsidRDefault="009821B8" w:rsidP="009821B8">
      <w:pPr>
        <w:ind w:left="567"/>
        <w:jc w:val="both"/>
        <w:rPr>
          <w:rFonts w:eastAsia="Times New Roman"/>
        </w:rPr>
      </w:pPr>
    </w:p>
    <w:p w:rsidR="009821B8" w:rsidRPr="004A1CC0" w:rsidRDefault="009821B8" w:rsidP="009821B8">
      <w:pPr>
        <w:ind w:left="567"/>
        <w:jc w:val="both"/>
        <w:rPr>
          <w:rFonts w:eastAsia="Times New Roman"/>
        </w:rPr>
      </w:pPr>
      <w:r w:rsidRPr="004A1CC0">
        <w:rPr>
          <w:rFonts w:eastAsia="Times New Roman"/>
        </w:rPr>
        <w:t>______________________ (дата)</w:t>
      </w:r>
    </w:p>
    <w:p w:rsidR="009821B8" w:rsidRPr="004A1CC0" w:rsidRDefault="009821B8" w:rsidP="009821B8">
      <w:pPr>
        <w:ind w:left="567"/>
        <w:jc w:val="both"/>
        <w:rPr>
          <w:rFonts w:eastAsia="Times New Roman"/>
        </w:rPr>
      </w:pPr>
    </w:p>
    <w:p w:rsidR="009821B8" w:rsidRPr="004A1CC0" w:rsidRDefault="009821B8" w:rsidP="009821B8">
      <w:pPr>
        <w:ind w:left="3366" w:hanging="2805"/>
        <w:jc w:val="both"/>
        <w:rPr>
          <w:rFonts w:eastAsia="Times New Roman"/>
        </w:rPr>
      </w:pPr>
      <w:r w:rsidRPr="004A1CC0">
        <w:rPr>
          <w:rFonts w:eastAsia="Times New Roman"/>
        </w:rPr>
        <w:t>______________________ (длъжност на управляващия/представляващия участника)</w:t>
      </w:r>
    </w:p>
    <w:p w:rsidR="009821B8" w:rsidRPr="004A1CC0" w:rsidRDefault="009821B8" w:rsidP="009821B8">
      <w:pPr>
        <w:ind w:left="3366" w:hanging="2805"/>
        <w:jc w:val="both"/>
        <w:rPr>
          <w:rFonts w:eastAsia="Times New Roman"/>
        </w:rPr>
      </w:pPr>
    </w:p>
    <w:p w:rsidR="009821B8" w:rsidRPr="004A1CC0" w:rsidRDefault="009821B8" w:rsidP="009821B8">
      <w:pPr>
        <w:ind w:left="567"/>
        <w:jc w:val="both"/>
        <w:rPr>
          <w:rFonts w:eastAsia="Times New Roman"/>
        </w:rPr>
      </w:pPr>
      <w:r w:rsidRPr="004A1CC0">
        <w:rPr>
          <w:rFonts w:eastAsia="Times New Roman"/>
        </w:rPr>
        <w:t>______________________ (наименование на участника)</w:t>
      </w:r>
    </w:p>
    <w:p w:rsidR="00483A3C" w:rsidRDefault="00483A3C">
      <w:pPr>
        <w:ind w:left="7080"/>
        <w:rPr>
          <w:b/>
          <w:bCs/>
          <w:lang w:val="bg-BG"/>
        </w:rPr>
      </w:pPr>
    </w:p>
    <w:p w:rsidR="008152CC" w:rsidRPr="004A1CC0" w:rsidRDefault="008152CC">
      <w:pPr>
        <w:ind w:left="7080"/>
        <w:rPr>
          <w:b/>
          <w:bCs/>
          <w:lang w:val="bg-BG"/>
        </w:rPr>
      </w:pPr>
      <w:r w:rsidRPr="004A1CC0">
        <w:rPr>
          <w:b/>
          <w:bCs/>
          <w:lang w:val="bg-BG"/>
        </w:rPr>
        <w:t>Приложение №3а</w:t>
      </w:r>
    </w:p>
    <w:p w:rsidR="008152CC" w:rsidRPr="004A1CC0" w:rsidRDefault="008152CC">
      <w:pPr>
        <w:ind w:left="5400"/>
        <w:rPr>
          <w:b/>
          <w:bCs/>
          <w:lang w:val="bg-BG"/>
        </w:rPr>
      </w:pPr>
      <w:r w:rsidRPr="004A1CC0">
        <w:rPr>
          <w:b/>
          <w:bCs/>
          <w:lang w:val="bg-BG"/>
        </w:rPr>
        <w:t xml:space="preserve">                                                                                                                                                            </w:t>
      </w:r>
    </w:p>
    <w:p w:rsidR="008152CC" w:rsidRPr="004A1CC0" w:rsidRDefault="008152CC">
      <w:pPr>
        <w:ind w:left="4248"/>
        <w:rPr>
          <w:b/>
          <w:bCs/>
          <w:lang w:val="bg-BG"/>
        </w:rPr>
      </w:pPr>
      <w:r w:rsidRPr="004A1CC0">
        <w:rPr>
          <w:b/>
          <w:bCs/>
          <w:lang w:val="bg-BG"/>
        </w:rPr>
        <w:t>ДО</w:t>
      </w:r>
    </w:p>
    <w:p w:rsidR="008152CC" w:rsidRPr="004A1CC0" w:rsidRDefault="008152CC">
      <w:pPr>
        <w:ind w:left="4248"/>
        <w:rPr>
          <w:b/>
          <w:bCs/>
          <w:lang w:val="bg-BG"/>
        </w:rPr>
      </w:pPr>
      <w:r w:rsidRPr="004A1CC0">
        <w:rPr>
          <w:b/>
          <w:bCs/>
          <w:lang w:val="bg-BG"/>
        </w:rPr>
        <w:t>НАЦИОНАЛНИЯ ИНСТИТУТ ПО ГЕОФИЗИКА, ГЕОДЕЗИЯ  И ГЕОГРАФИЯ ПРИ БЪЛГАРСКА АКАДЕМИЯ НА НАУКИТЕ</w:t>
      </w:r>
    </w:p>
    <w:p w:rsidR="008152CC" w:rsidRPr="004A1CC0" w:rsidRDefault="008152CC">
      <w:pPr>
        <w:rPr>
          <w:i/>
          <w:iCs/>
          <w:lang w:val="bg-BG"/>
        </w:rPr>
      </w:pPr>
      <w:r w:rsidRPr="004A1CC0">
        <w:rPr>
          <w:b/>
          <w:bCs/>
          <w:lang w:val="bg-BG"/>
        </w:rPr>
        <w:t xml:space="preserve">                                                                 </w:t>
      </w:r>
    </w:p>
    <w:p w:rsidR="008152CC" w:rsidRPr="004A1CC0" w:rsidRDefault="008152CC">
      <w:pPr>
        <w:pStyle w:val="Header"/>
        <w:jc w:val="center"/>
        <w:rPr>
          <w:rFonts w:ascii="Times New Roman" w:hAnsi="Times New Roman" w:cs="Times New Roman"/>
          <w:b/>
          <w:bCs/>
          <w:u w:val="single"/>
        </w:rPr>
      </w:pPr>
      <w:r w:rsidRPr="004A1CC0">
        <w:rPr>
          <w:rFonts w:ascii="Times New Roman" w:hAnsi="Times New Roman" w:cs="Times New Roman"/>
          <w:b/>
          <w:bCs/>
          <w:u w:val="single"/>
        </w:rPr>
        <w:t xml:space="preserve"> ТЕХНИЧЕСКА О Ф Е Р Т А</w:t>
      </w:r>
    </w:p>
    <w:p w:rsidR="008152CC" w:rsidRPr="004A1CC0" w:rsidRDefault="008152CC">
      <w:pPr>
        <w:pStyle w:val="BodyText"/>
        <w:spacing w:after="0"/>
        <w:jc w:val="center"/>
        <w:rPr>
          <w:b/>
          <w:bCs/>
          <w:lang w:val="bg-BG"/>
        </w:rPr>
      </w:pPr>
    </w:p>
    <w:p w:rsidR="008152CC" w:rsidRPr="004A1CC0" w:rsidRDefault="008152CC">
      <w:pPr>
        <w:pStyle w:val="Style1"/>
        <w:widowControl/>
        <w:ind w:left="426"/>
        <w:jc w:val="both"/>
        <w:rPr>
          <w:b/>
          <w:bCs/>
        </w:rPr>
      </w:pPr>
    </w:p>
    <w:p w:rsidR="00DC7B4B" w:rsidRPr="004A1CC0" w:rsidRDefault="008152CC" w:rsidP="00DC7B4B">
      <w:pPr>
        <w:jc w:val="both"/>
        <w:rPr>
          <w:rStyle w:val="FontStyle19"/>
          <w:color w:val="000000"/>
          <w:sz w:val="24"/>
          <w:szCs w:val="24"/>
        </w:rPr>
      </w:pPr>
      <w:r w:rsidRPr="004A1CC0">
        <w:rPr>
          <w:b/>
          <w:bCs/>
        </w:rPr>
        <w:t xml:space="preserve">за участие </w:t>
      </w:r>
      <w:r w:rsidR="00DC7B4B" w:rsidRPr="004A1CC0">
        <w:rPr>
          <w:b/>
          <w:lang w:val="bg-BG"/>
        </w:rPr>
        <w:t>в обществена поръчка по чл. 187, ал. 1 от Закона за обществените поръчки за представяне на оферта за възлагане на обществена поръчка за доставка по чл. 20, ал. 3, т. 2 от Закона за обществените поръчки /ЗОП/ с предмет:</w:t>
      </w:r>
      <w:r w:rsidR="00DC7B4B" w:rsidRPr="004A1CC0">
        <w:rPr>
          <w:rStyle w:val="FontStyle19"/>
          <w:sz w:val="24"/>
          <w:szCs w:val="24"/>
        </w:rPr>
        <w:t xml:space="preserve"> „</w:t>
      </w:r>
      <w:r w:rsidR="00DC7B4B" w:rsidRPr="004A1CC0">
        <w:rPr>
          <w:b/>
          <w:bCs/>
        </w:rPr>
        <w:t>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r w:rsidR="00DC7B4B" w:rsidRPr="004A1CC0">
        <w:rPr>
          <w:rStyle w:val="FontStyle19"/>
          <w:color w:val="000000"/>
          <w:sz w:val="24"/>
          <w:szCs w:val="24"/>
        </w:rPr>
        <w:t>“</w:t>
      </w:r>
    </w:p>
    <w:p w:rsidR="00DC7B4B" w:rsidRPr="004A1CC0" w:rsidRDefault="00DC7B4B" w:rsidP="00DC7B4B">
      <w:pPr>
        <w:rPr>
          <w:rStyle w:val="FontStyle19"/>
          <w:color w:val="000000"/>
          <w:sz w:val="24"/>
          <w:szCs w:val="24"/>
        </w:rPr>
      </w:pPr>
    </w:p>
    <w:p w:rsidR="008152CC" w:rsidRPr="004A1CC0" w:rsidRDefault="008152CC" w:rsidP="00DC7B4B">
      <w:pPr>
        <w:pStyle w:val="Style1"/>
        <w:widowControl/>
        <w:ind w:left="426"/>
        <w:jc w:val="both"/>
        <w:rPr>
          <w:b/>
          <w:bCs/>
        </w:rPr>
      </w:pPr>
    </w:p>
    <w:p w:rsidR="008152CC" w:rsidRPr="004A1CC0" w:rsidRDefault="008152CC">
      <w:pPr>
        <w:ind w:left="2836" w:firstLine="709"/>
        <w:jc w:val="both"/>
        <w:rPr>
          <w:lang w:val="bg-BG"/>
        </w:rPr>
      </w:pPr>
      <w:r w:rsidRPr="004A1CC0">
        <w:rPr>
          <w:b/>
          <w:bCs/>
          <w:lang w:val="bg-BG"/>
        </w:rPr>
        <w:t>по Обособена позиция 1</w:t>
      </w:r>
    </w:p>
    <w:p w:rsidR="008152CC" w:rsidRPr="004A1CC0" w:rsidRDefault="008152CC">
      <w:pPr>
        <w:rPr>
          <w:lang w:val="bg-BG"/>
        </w:rPr>
      </w:pPr>
    </w:p>
    <w:p w:rsidR="008152CC" w:rsidRPr="004A1CC0" w:rsidRDefault="008152CC">
      <w:pPr>
        <w:rPr>
          <w:lang w:val="bg-BG"/>
        </w:rPr>
      </w:pPr>
      <w:r w:rsidRPr="004A1CC0">
        <w:rPr>
          <w:lang w:val="bg-BG"/>
        </w:rPr>
        <w:t xml:space="preserve">От   ................................................................................................................................................, </w:t>
      </w:r>
    </w:p>
    <w:p w:rsidR="008152CC" w:rsidRPr="004A1CC0" w:rsidRDefault="008152CC">
      <w:pPr>
        <w:pStyle w:val="BodyText"/>
        <w:spacing w:after="0"/>
        <w:rPr>
          <w:lang w:val="bg-BG"/>
        </w:rPr>
      </w:pPr>
      <w:r w:rsidRPr="004A1CC0">
        <w:rPr>
          <w:lang w:val="bg-BG"/>
        </w:rPr>
        <w:t xml:space="preserve">                                         (</w:t>
      </w:r>
      <w:r w:rsidRPr="004A1CC0">
        <w:rPr>
          <w:i/>
          <w:iCs/>
          <w:lang w:val="bg-BG"/>
        </w:rPr>
        <w:t>наименование на участника)</w:t>
      </w:r>
    </w:p>
    <w:p w:rsidR="008152CC" w:rsidRPr="004A1CC0" w:rsidRDefault="008152CC">
      <w:pPr>
        <w:pStyle w:val="BodyText"/>
        <w:spacing w:after="0"/>
        <w:rPr>
          <w:lang w:val="bg-BG"/>
        </w:rPr>
      </w:pPr>
      <w:r w:rsidRPr="004A1CC0">
        <w:rPr>
          <w:lang w:val="bg-BG"/>
        </w:rPr>
        <w:t xml:space="preserve">със седалище и адрес на управление: ........................................................................................, </w:t>
      </w:r>
    </w:p>
    <w:p w:rsidR="008152CC" w:rsidRPr="004A1CC0" w:rsidRDefault="008152CC">
      <w:pPr>
        <w:pStyle w:val="BodyText"/>
        <w:spacing w:after="0"/>
        <w:rPr>
          <w:lang w:val="bg-BG"/>
        </w:rPr>
      </w:pPr>
      <w:r w:rsidRPr="004A1CC0">
        <w:rPr>
          <w:i/>
          <w:iCs/>
          <w:lang w:val="bg-BG"/>
        </w:rPr>
        <w:t xml:space="preserve">                                                                                             (улица, град, община)</w:t>
      </w:r>
    </w:p>
    <w:p w:rsidR="008152CC" w:rsidRPr="004A1CC0" w:rsidRDefault="008152CC">
      <w:pPr>
        <w:pStyle w:val="BodyText"/>
        <w:spacing w:after="0"/>
        <w:rPr>
          <w:lang w:val="bg-BG"/>
        </w:rPr>
      </w:pPr>
      <w:r w:rsidRPr="004A1CC0">
        <w:rPr>
          <w:lang w:val="bg-BG"/>
        </w:rPr>
        <w:t xml:space="preserve">........................................................................................................................................................, </w:t>
      </w:r>
    </w:p>
    <w:p w:rsidR="008152CC" w:rsidRPr="004A1CC0" w:rsidRDefault="008152CC">
      <w:pPr>
        <w:rPr>
          <w:lang w:val="bg-BG"/>
        </w:rPr>
      </w:pPr>
      <w:r w:rsidRPr="004A1CC0">
        <w:rPr>
          <w:lang w:val="bg-BG"/>
        </w:rPr>
        <w:t>представлявано от ............... .......................................................................................................,</w:t>
      </w:r>
    </w:p>
    <w:p w:rsidR="008152CC" w:rsidRPr="004A1CC0" w:rsidRDefault="008152CC">
      <w:pPr>
        <w:pStyle w:val="BodyText"/>
        <w:spacing w:after="0"/>
        <w:rPr>
          <w:lang w:val="bg-BG"/>
        </w:rPr>
      </w:pPr>
      <w:r w:rsidRPr="004A1CC0">
        <w:rPr>
          <w:i/>
          <w:iCs/>
          <w:lang w:val="bg-BG"/>
        </w:rPr>
        <w:t xml:space="preserve">                                                           (име/длъжност)</w:t>
      </w:r>
    </w:p>
    <w:p w:rsidR="008152CC" w:rsidRPr="004A1CC0" w:rsidRDefault="008152CC">
      <w:pPr>
        <w:pStyle w:val="BodyText"/>
        <w:spacing w:after="0"/>
        <w:rPr>
          <w:lang w:val="bg-BG"/>
        </w:rPr>
      </w:pPr>
      <w:r w:rsidRPr="004A1CC0">
        <w:rPr>
          <w:lang w:val="bg-BG"/>
        </w:rPr>
        <w:t>телефон, факс, email, лице за контакти ......................................................................................</w:t>
      </w:r>
    </w:p>
    <w:p w:rsidR="008152CC" w:rsidRPr="004A1CC0" w:rsidRDefault="008152CC">
      <w:pPr>
        <w:pStyle w:val="BodyText"/>
        <w:spacing w:after="0"/>
        <w:rPr>
          <w:lang w:val="bg-BG"/>
        </w:rPr>
      </w:pPr>
      <w:r w:rsidRPr="004A1CC0">
        <w:rPr>
          <w:lang w:val="bg-BG"/>
        </w:rPr>
        <w:t>........................................................................................................................................................,</w:t>
      </w:r>
    </w:p>
    <w:p w:rsidR="008152CC" w:rsidRPr="004A1CC0" w:rsidRDefault="008152CC">
      <w:pPr>
        <w:rPr>
          <w:lang w:val="bg-BG"/>
        </w:rPr>
      </w:pPr>
      <w:r w:rsidRPr="004A1CC0">
        <w:rPr>
          <w:lang w:val="bg-BG"/>
        </w:rPr>
        <w:t>адрес за съобщения .....................................................................................................................,</w:t>
      </w:r>
    </w:p>
    <w:p w:rsidR="008152CC" w:rsidRPr="004A1CC0" w:rsidRDefault="008152CC">
      <w:pPr>
        <w:pStyle w:val="BodyText"/>
        <w:spacing w:after="0"/>
        <w:rPr>
          <w:lang w:val="bg-BG"/>
        </w:rPr>
      </w:pPr>
      <w:r w:rsidRPr="004A1CC0">
        <w:rPr>
          <w:lang w:val="bg-BG"/>
        </w:rPr>
        <w:t xml:space="preserve">ЕИК (БУЛСТАТ).......................................,  </w:t>
      </w:r>
    </w:p>
    <w:p w:rsidR="008152CC" w:rsidRPr="004A1CC0" w:rsidRDefault="008152CC">
      <w:pPr>
        <w:pStyle w:val="BodyText"/>
        <w:spacing w:after="0"/>
        <w:jc w:val="both"/>
        <w:rPr>
          <w:lang w:val="bg-BG"/>
        </w:rPr>
      </w:pPr>
    </w:p>
    <w:p w:rsidR="008152CC" w:rsidRPr="004A1CC0" w:rsidRDefault="008152CC">
      <w:pPr>
        <w:ind w:firstLine="1080"/>
        <w:jc w:val="both"/>
        <w:rPr>
          <w:b/>
          <w:bCs/>
          <w:lang w:val="bg-BG"/>
        </w:rPr>
      </w:pPr>
    </w:p>
    <w:p w:rsidR="008152CC" w:rsidRPr="004A1CC0" w:rsidRDefault="008152CC">
      <w:pPr>
        <w:ind w:firstLine="1080"/>
        <w:jc w:val="both"/>
        <w:rPr>
          <w:b/>
          <w:bCs/>
          <w:lang w:val="bg-BG"/>
        </w:rPr>
      </w:pPr>
      <w:r w:rsidRPr="004A1CC0">
        <w:rPr>
          <w:b/>
          <w:bCs/>
          <w:lang w:val="bg-BG"/>
        </w:rPr>
        <w:t>УВАЖАЕМИ ГОСПОДИН ДИРЕКТОР,</w:t>
      </w:r>
    </w:p>
    <w:p w:rsidR="008152CC" w:rsidRPr="004A1CC0" w:rsidRDefault="008152CC">
      <w:pPr>
        <w:jc w:val="both"/>
        <w:rPr>
          <w:lang w:val="bg-BG"/>
        </w:rPr>
      </w:pPr>
    </w:p>
    <w:p w:rsidR="008152CC" w:rsidRPr="004A1CC0" w:rsidRDefault="008152CC">
      <w:pPr>
        <w:ind w:firstLine="1080"/>
        <w:jc w:val="both"/>
        <w:rPr>
          <w:lang w:val="bg-BG"/>
        </w:rPr>
      </w:pPr>
      <w:r w:rsidRPr="004A1CC0">
        <w:rPr>
          <w:lang w:val="bg-BG"/>
        </w:rPr>
        <w:t xml:space="preserve">1. След като се запознахме с условията в обявената от Вас </w:t>
      </w:r>
      <w:r w:rsidR="00DC7B4B" w:rsidRPr="004A1CC0">
        <w:rPr>
          <w:lang w:val="bg-BG"/>
        </w:rPr>
        <w:t>обява</w:t>
      </w:r>
      <w:r w:rsidRPr="004A1CC0">
        <w:rPr>
          <w:lang w:val="bg-BG"/>
        </w:rPr>
        <w:t xml:space="preserve"> за възлагане на обществена поръчка с горепосочения предмет потвърждаваме, че отговаряме на изискванията и условията, посочени в документацията за участие в поръчката за </w:t>
      </w:r>
      <w:r w:rsidRPr="004A1CC0">
        <w:rPr>
          <w:b/>
          <w:bCs/>
          <w:lang w:val="bg-BG"/>
        </w:rPr>
        <w:t>Обособена позиция 1.</w:t>
      </w:r>
      <w:r w:rsidRPr="004A1CC0">
        <w:rPr>
          <w:lang w:val="bg-BG"/>
        </w:rPr>
        <w:t xml:space="preserve"> </w:t>
      </w:r>
    </w:p>
    <w:p w:rsidR="008152CC" w:rsidRPr="004A1CC0" w:rsidRDefault="008152CC">
      <w:pPr>
        <w:ind w:firstLine="1080"/>
        <w:jc w:val="both"/>
        <w:rPr>
          <w:lang w:val="bg-BG"/>
        </w:rPr>
      </w:pPr>
      <w:r w:rsidRPr="004A1CC0">
        <w:rPr>
          <w:lang w:val="bg-BG"/>
        </w:rPr>
        <w:t>Предлагаме доставката на следните артикули, съгласно посочената от Вас спецификация:</w:t>
      </w:r>
    </w:p>
    <w:p w:rsidR="008152CC" w:rsidRPr="004A1CC0" w:rsidRDefault="008152CC">
      <w:pPr>
        <w:jc w:val="both"/>
        <w:rPr>
          <w:b/>
          <w:bCs/>
          <w:lang w:val="bg-BG"/>
        </w:rPr>
      </w:pPr>
    </w:p>
    <w:p w:rsidR="008152CC" w:rsidRPr="004A1CC0" w:rsidRDefault="008152CC">
      <w:pPr>
        <w:jc w:val="both"/>
        <w:rPr>
          <w:b/>
          <w:bCs/>
          <w:lang w:val="bg-BG"/>
        </w:rPr>
      </w:pPr>
      <w:r w:rsidRPr="004A1CC0">
        <w:rPr>
          <w:b/>
          <w:bCs/>
          <w:lang w:val="bg-BG"/>
        </w:rPr>
        <w:t>1.1.</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0"/>
        <w:gridCol w:w="7200"/>
      </w:tblGrid>
      <w:tr w:rsidR="008152CC" w:rsidRPr="004A1CC0">
        <w:tc>
          <w:tcPr>
            <w:tcW w:w="9576" w:type="dxa"/>
            <w:gridSpan w:val="3"/>
          </w:tcPr>
          <w:p w:rsidR="008152CC" w:rsidRPr="004A1CC0" w:rsidRDefault="008152CC">
            <w:pPr>
              <w:jc w:val="both"/>
              <w:rPr>
                <w:b/>
                <w:bCs/>
                <w:lang w:val="bg-BG"/>
              </w:rPr>
            </w:pPr>
            <w:r w:rsidRPr="004A1CC0">
              <w:rPr>
                <w:b/>
                <w:bCs/>
                <w:lang w:val="bg-BG"/>
              </w:rPr>
              <w:lastRenderedPageBreak/>
              <w:t>Персонален настолен компютър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1800" w:type="dxa"/>
          </w:tcPr>
          <w:p w:rsidR="008152CC" w:rsidRPr="004A1CC0" w:rsidRDefault="008152CC">
            <w:pPr>
              <w:jc w:val="both"/>
              <w:rPr>
                <w:lang w:val="bg-BG"/>
              </w:rPr>
            </w:pPr>
            <w:r w:rsidRPr="004A1CC0">
              <w:rPr>
                <w:lang w:val="bg-BG"/>
              </w:rPr>
              <w:t>Компонент</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1800" w:type="dxa"/>
          </w:tcPr>
          <w:p w:rsidR="008152CC" w:rsidRPr="004A1CC0" w:rsidRDefault="008152CC">
            <w:pPr>
              <w:jc w:val="both"/>
              <w:rPr>
                <w:lang w:val="bg-BG"/>
              </w:rPr>
            </w:pPr>
            <w:r w:rsidRPr="004A1CC0">
              <w:rPr>
                <w:b/>
                <w:bCs/>
                <w:lang w:val="bg-BG"/>
              </w:rPr>
              <w:t>Дънна платка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1800" w:type="dxa"/>
          </w:tcPr>
          <w:p w:rsidR="008152CC" w:rsidRPr="004A1CC0" w:rsidRDefault="008152CC">
            <w:pPr>
              <w:jc w:val="both"/>
              <w:rPr>
                <w:lang w:val="bg-BG"/>
              </w:rPr>
            </w:pPr>
            <w:r w:rsidRPr="004A1CC0">
              <w:rPr>
                <w:b/>
                <w:bCs/>
                <w:lang w:val="bg-BG"/>
              </w:rPr>
              <w:t>Процесор</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1800" w:type="dxa"/>
          </w:tcPr>
          <w:p w:rsidR="008152CC" w:rsidRPr="004A1CC0" w:rsidRDefault="008152CC">
            <w:pPr>
              <w:jc w:val="both"/>
              <w:rPr>
                <w:lang w:val="bg-BG"/>
              </w:rPr>
            </w:pPr>
            <w:r w:rsidRPr="004A1CC0">
              <w:rPr>
                <w:b/>
                <w:bCs/>
                <w:lang w:val="bg-BG"/>
              </w:rPr>
              <w:t>Памет</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1800" w:type="dxa"/>
          </w:tcPr>
          <w:p w:rsidR="008152CC" w:rsidRPr="004A1CC0" w:rsidRDefault="008152CC">
            <w:pPr>
              <w:jc w:val="both"/>
              <w:rPr>
                <w:lang w:val="bg-BG"/>
              </w:rPr>
            </w:pPr>
            <w:r w:rsidRPr="004A1CC0">
              <w:rPr>
                <w:b/>
                <w:bCs/>
                <w:lang w:val="bg-BG"/>
              </w:rPr>
              <w:t>Твърд диск</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1800" w:type="dxa"/>
          </w:tcPr>
          <w:p w:rsidR="008152CC" w:rsidRPr="004A1CC0" w:rsidRDefault="008152CC">
            <w:pPr>
              <w:jc w:val="both"/>
              <w:rPr>
                <w:lang w:val="bg-BG"/>
              </w:rPr>
            </w:pPr>
            <w:r w:rsidRPr="004A1CC0">
              <w:rPr>
                <w:b/>
                <w:bCs/>
                <w:lang w:val="bg-BG"/>
              </w:rPr>
              <w:t>Видео карта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1800" w:type="dxa"/>
          </w:tcPr>
          <w:p w:rsidR="008152CC" w:rsidRPr="004A1CC0" w:rsidRDefault="008152CC">
            <w:pPr>
              <w:jc w:val="both"/>
              <w:rPr>
                <w:lang w:val="bg-BG"/>
              </w:rPr>
            </w:pPr>
            <w:r w:rsidRPr="004A1CC0">
              <w:rPr>
                <w:b/>
                <w:bCs/>
                <w:lang w:val="bg-BG"/>
              </w:rPr>
              <w:t>Захранване</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1800" w:type="dxa"/>
          </w:tcPr>
          <w:p w:rsidR="008152CC" w:rsidRPr="004A1CC0" w:rsidRDefault="008152CC">
            <w:pPr>
              <w:jc w:val="both"/>
              <w:rPr>
                <w:b/>
                <w:bCs/>
                <w:lang w:val="bg-BG"/>
              </w:rPr>
            </w:pPr>
            <w:r w:rsidRPr="004A1CC0">
              <w:rPr>
                <w:b/>
                <w:bCs/>
                <w:lang w:val="bg-BG"/>
              </w:rPr>
              <w:t>Оптично у-во</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1800" w:type="dxa"/>
          </w:tcPr>
          <w:p w:rsidR="008152CC" w:rsidRPr="004A1CC0" w:rsidRDefault="008152CC">
            <w:pPr>
              <w:jc w:val="both"/>
              <w:rPr>
                <w:b/>
                <w:bCs/>
                <w:lang w:val="bg-BG"/>
              </w:rPr>
            </w:pPr>
            <w:r w:rsidRPr="004A1CC0">
              <w:rPr>
                <w:b/>
                <w:bCs/>
                <w:lang w:val="bg-BG"/>
              </w:rPr>
              <w:t>Клавиатура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09</w:t>
            </w:r>
          </w:p>
        </w:tc>
        <w:tc>
          <w:tcPr>
            <w:tcW w:w="1800" w:type="dxa"/>
          </w:tcPr>
          <w:p w:rsidR="008152CC" w:rsidRPr="004A1CC0" w:rsidRDefault="008152CC">
            <w:pPr>
              <w:jc w:val="both"/>
              <w:rPr>
                <w:b/>
                <w:bCs/>
                <w:lang w:val="bg-BG"/>
              </w:rPr>
            </w:pPr>
            <w:r w:rsidRPr="004A1CC0">
              <w:rPr>
                <w:b/>
                <w:bCs/>
                <w:lang w:val="bg-BG"/>
              </w:rPr>
              <w:t>Мишка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10</w:t>
            </w:r>
          </w:p>
        </w:tc>
        <w:tc>
          <w:tcPr>
            <w:tcW w:w="1800" w:type="dxa"/>
          </w:tcPr>
          <w:p w:rsidR="008152CC" w:rsidRPr="004A1CC0" w:rsidRDefault="008152CC">
            <w:pPr>
              <w:jc w:val="both"/>
              <w:rPr>
                <w:b/>
                <w:bCs/>
                <w:lang w:val="bg-BG"/>
              </w:rPr>
            </w:pPr>
            <w:r w:rsidRPr="004A1CC0">
              <w:rPr>
                <w:b/>
                <w:bCs/>
                <w:lang w:val="bg-BG"/>
              </w:rPr>
              <w:t>Гаранция</w:t>
            </w:r>
          </w:p>
        </w:tc>
        <w:tc>
          <w:tcPr>
            <w:tcW w:w="7200"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r w:rsidRPr="004A1CC0">
        <w:rPr>
          <w:lang w:val="bg-BG"/>
        </w:rPr>
        <w:t>1.2.</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0"/>
        <w:gridCol w:w="7200"/>
      </w:tblGrid>
      <w:tr w:rsidR="008152CC" w:rsidRPr="004A1CC0">
        <w:tc>
          <w:tcPr>
            <w:tcW w:w="9576" w:type="dxa"/>
            <w:gridSpan w:val="3"/>
          </w:tcPr>
          <w:p w:rsidR="008152CC" w:rsidRPr="004A1CC0" w:rsidRDefault="008152CC">
            <w:pPr>
              <w:jc w:val="both"/>
              <w:rPr>
                <w:b/>
                <w:bCs/>
                <w:lang w:val="bg-BG"/>
              </w:rPr>
            </w:pPr>
            <w:r w:rsidRPr="004A1CC0">
              <w:rPr>
                <w:b/>
                <w:bCs/>
                <w:lang w:val="bg-BG"/>
              </w:rPr>
              <w:t>Персонален настолен компютър -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1800" w:type="dxa"/>
          </w:tcPr>
          <w:p w:rsidR="008152CC" w:rsidRPr="004A1CC0" w:rsidRDefault="008152CC">
            <w:pPr>
              <w:jc w:val="both"/>
              <w:rPr>
                <w:lang w:val="bg-BG"/>
              </w:rPr>
            </w:pPr>
            <w:r w:rsidRPr="004A1CC0">
              <w:rPr>
                <w:lang w:val="bg-BG"/>
              </w:rPr>
              <w:t>Компонент</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1800" w:type="dxa"/>
          </w:tcPr>
          <w:p w:rsidR="008152CC" w:rsidRPr="004A1CC0" w:rsidRDefault="008152CC">
            <w:pPr>
              <w:jc w:val="both"/>
              <w:rPr>
                <w:lang w:val="bg-BG"/>
              </w:rPr>
            </w:pPr>
            <w:r w:rsidRPr="004A1CC0">
              <w:rPr>
                <w:b/>
                <w:bCs/>
                <w:lang w:val="bg-BG"/>
              </w:rPr>
              <w:t>Дънна платка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1800" w:type="dxa"/>
          </w:tcPr>
          <w:p w:rsidR="008152CC" w:rsidRPr="004A1CC0" w:rsidRDefault="008152CC">
            <w:pPr>
              <w:jc w:val="both"/>
              <w:rPr>
                <w:lang w:val="bg-BG"/>
              </w:rPr>
            </w:pPr>
            <w:r w:rsidRPr="004A1CC0">
              <w:rPr>
                <w:b/>
                <w:bCs/>
                <w:lang w:val="bg-BG"/>
              </w:rPr>
              <w:t>Процесор</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1800" w:type="dxa"/>
          </w:tcPr>
          <w:p w:rsidR="008152CC" w:rsidRPr="004A1CC0" w:rsidRDefault="008152CC">
            <w:pPr>
              <w:jc w:val="both"/>
              <w:rPr>
                <w:lang w:val="bg-BG"/>
              </w:rPr>
            </w:pPr>
            <w:r w:rsidRPr="004A1CC0">
              <w:rPr>
                <w:b/>
                <w:bCs/>
                <w:lang w:val="bg-BG"/>
              </w:rPr>
              <w:t>Памет</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1800" w:type="dxa"/>
          </w:tcPr>
          <w:p w:rsidR="008152CC" w:rsidRPr="004A1CC0" w:rsidRDefault="008152CC">
            <w:pPr>
              <w:jc w:val="both"/>
              <w:rPr>
                <w:lang w:val="bg-BG"/>
              </w:rPr>
            </w:pPr>
            <w:r w:rsidRPr="004A1CC0">
              <w:rPr>
                <w:b/>
                <w:bCs/>
                <w:lang w:val="bg-BG"/>
              </w:rPr>
              <w:t>Твърд диск</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1800" w:type="dxa"/>
          </w:tcPr>
          <w:p w:rsidR="008152CC" w:rsidRPr="004A1CC0" w:rsidRDefault="008152CC">
            <w:pPr>
              <w:jc w:val="both"/>
              <w:rPr>
                <w:lang w:val="bg-BG"/>
              </w:rPr>
            </w:pPr>
            <w:r w:rsidRPr="004A1CC0">
              <w:rPr>
                <w:b/>
                <w:bCs/>
                <w:lang w:val="bg-BG"/>
              </w:rPr>
              <w:t>Видео карта</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1800" w:type="dxa"/>
          </w:tcPr>
          <w:p w:rsidR="008152CC" w:rsidRPr="004A1CC0" w:rsidRDefault="008152CC">
            <w:pPr>
              <w:jc w:val="both"/>
              <w:rPr>
                <w:lang w:val="bg-BG"/>
              </w:rPr>
            </w:pPr>
            <w:r w:rsidRPr="004A1CC0">
              <w:rPr>
                <w:b/>
                <w:bCs/>
                <w:lang w:val="bg-BG"/>
              </w:rPr>
              <w:t>Захранване</w:t>
            </w:r>
          </w:p>
        </w:tc>
        <w:tc>
          <w:tcPr>
            <w:tcW w:w="7200"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1800" w:type="dxa"/>
          </w:tcPr>
          <w:p w:rsidR="008152CC" w:rsidRPr="004A1CC0" w:rsidRDefault="008152CC">
            <w:pPr>
              <w:jc w:val="both"/>
              <w:rPr>
                <w:b/>
                <w:bCs/>
                <w:lang w:val="bg-BG"/>
              </w:rPr>
            </w:pPr>
            <w:r w:rsidRPr="004A1CC0">
              <w:rPr>
                <w:b/>
                <w:bCs/>
                <w:lang w:val="bg-BG"/>
              </w:rPr>
              <w:t>Гаранция</w:t>
            </w:r>
          </w:p>
        </w:tc>
        <w:tc>
          <w:tcPr>
            <w:tcW w:w="7200"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r w:rsidRPr="004A1CC0">
        <w:rPr>
          <w:lang w:val="bg-BG"/>
        </w:rPr>
        <w:t>1.3.</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867"/>
        <w:gridCol w:w="7251"/>
      </w:tblGrid>
      <w:tr w:rsidR="008152CC" w:rsidRPr="004A1CC0">
        <w:tc>
          <w:tcPr>
            <w:tcW w:w="9576" w:type="dxa"/>
            <w:gridSpan w:val="3"/>
          </w:tcPr>
          <w:p w:rsidR="008152CC" w:rsidRPr="004A1CC0" w:rsidRDefault="008152CC">
            <w:pPr>
              <w:jc w:val="both"/>
              <w:rPr>
                <w:b/>
                <w:bCs/>
                <w:lang w:val="bg-BG"/>
              </w:rPr>
            </w:pPr>
            <w:r w:rsidRPr="004A1CC0">
              <w:rPr>
                <w:b/>
                <w:bCs/>
                <w:lang w:val="bg-BG"/>
              </w:rPr>
              <w:t>Персонален настолен компютър -  ................... броя</w:t>
            </w:r>
          </w:p>
        </w:tc>
      </w:tr>
      <w:tr w:rsidR="008152CC" w:rsidRPr="004A1CC0">
        <w:tc>
          <w:tcPr>
            <w:tcW w:w="458" w:type="dxa"/>
          </w:tcPr>
          <w:p w:rsidR="008152CC" w:rsidRPr="004A1CC0" w:rsidRDefault="008152CC">
            <w:pPr>
              <w:jc w:val="both"/>
              <w:rPr>
                <w:lang w:val="bg-BG"/>
              </w:rPr>
            </w:pPr>
            <w:r w:rsidRPr="004A1CC0">
              <w:rPr>
                <w:b/>
                <w:bCs/>
                <w:lang w:val="bg-BG"/>
              </w:rPr>
              <w:t>№</w:t>
            </w:r>
          </w:p>
        </w:tc>
        <w:tc>
          <w:tcPr>
            <w:tcW w:w="1867" w:type="dxa"/>
          </w:tcPr>
          <w:p w:rsidR="008152CC" w:rsidRPr="004A1CC0" w:rsidRDefault="008152CC">
            <w:pPr>
              <w:jc w:val="both"/>
              <w:rPr>
                <w:lang w:val="bg-BG"/>
              </w:rPr>
            </w:pPr>
            <w:r w:rsidRPr="004A1CC0">
              <w:rPr>
                <w:lang w:val="bg-BG"/>
              </w:rPr>
              <w:t>Компонент</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01</w:t>
            </w:r>
          </w:p>
        </w:tc>
        <w:tc>
          <w:tcPr>
            <w:tcW w:w="1867" w:type="dxa"/>
          </w:tcPr>
          <w:p w:rsidR="008152CC" w:rsidRPr="004A1CC0" w:rsidRDefault="008152CC">
            <w:pPr>
              <w:jc w:val="both"/>
              <w:rPr>
                <w:lang w:val="bg-BG"/>
              </w:rPr>
            </w:pPr>
            <w:r w:rsidRPr="004A1CC0">
              <w:rPr>
                <w:b/>
                <w:bCs/>
                <w:lang w:val="bg-BG"/>
              </w:rPr>
              <w:t>Дънна платка</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02</w:t>
            </w:r>
          </w:p>
        </w:tc>
        <w:tc>
          <w:tcPr>
            <w:tcW w:w="1867" w:type="dxa"/>
          </w:tcPr>
          <w:p w:rsidR="008152CC" w:rsidRPr="004A1CC0" w:rsidRDefault="008152CC">
            <w:pPr>
              <w:jc w:val="both"/>
              <w:rPr>
                <w:b/>
                <w:bCs/>
                <w:lang w:val="bg-BG"/>
              </w:rPr>
            </w:pPr>
            <w:r w:rsidRPr="004A1CC0">
              <w:rPr>
                <w:b/>
                <w:bCs/>
                <w:lang w:val="bg-BG"/>
              </w:rPr>
              <w:t>Процесор</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03</w:t>
            </w:r>
          </w:p>
        </w:tc>
        <w:tc>
          <w:tcPr>
            <w:tcW w:w="1867" w:type="dxa"/>
          </w:tcPr>
          <w:p w:rsidR="008152CC" w:rsidRPr="004A1CC0" w:rsidRDefault="008152CC">
            <w:pPr>
              <w:jc w:val="both"/>
              <w:rPr>
                <w:b/>
                <w:bCs/>
                <w:lang w:val="bg-BG"/>
              </w:rPr>
            </w:pPr>
            <w:r w:rsidRPr="004A1CC0">
              <w:rPr>
                <w:b/>
                <w:bCs/>
                <w:lang w:val="bg-BG"/>
              </w:rPr>
              <w:t>Памет</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04</w:t>
            </w:r>
          </w:p>
        </w:tc>
        <w:tc>
          <w:tcPr>
            <w:tcW w:w="1867" w:type="dxa"/>
          </w:tcPr>
          <w:p w:rsidR="008152CC" w:rsidRPr="004A1CC0" w:rsidRDefault="008152CC">
            <w:pPr>
              <w:jc w:val="both"/>
              <w:rPr>
                <w:b/>
                <w:bCs/>
                <w:lang w:val="bg-BG"/>
              </w:rPr>
            </w:pPr>
            <w:r w:rsidRPr="004A1CC0">
              <w:rPr>
                <w:b/>
                <w:bCs/>
                <w:lang w:val="bg-BG"/>
              </w:rPr>
              <w:t>Твърд диск</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05</w:t>
            </w:r>
          </w:p>
        </w:tc>
        <w:tc>
          <w:tcPr>
            <w:tcW w:w="1867" w:type="dxa"/>
          </w:tcPr>
          <w:p w:rsidR="008152CC" w:rsidRPr="004A1CC0" w:rsidRDefault="008152CC">
            <w:pPr>
              <w:jc w:val="both"/>
              <w:rPr>
                <w:b/>
                <w:bCs/>
                <w:lang w:val="bg-BG"/>
              </w:rPr>
            </w:pPr>
            <w:r w:rsidRPr="004A1CC0">
              <w:rPr>
                <w:b/>
                <w:bCs/>
                <w:lang w:val="bg-BG"/>
              </w:rPr>
              <w:t>Видео карта</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06</w:t>
            </w:r>
          </w:p>
        </w:tc>
        <w:tc>
          <w:tcPr>
            <w:tcW w:w="1867" w:type="dxa"/>
          </w:tcPr>
          <w:p w:rsidR="008152CC" w:rsidRPr="004A1CC0" w:rsidRDefault="008152CC">
            <w:pPr>
              <w:jc w:val="both"/>
              <w:rPr>
                <w:b/>
                <w:bCs/>
                <w:lang w:val="bg-BG"/>
              </w:rPr>
            </w:pPr>
            <w:r w:rsidRPr="004A1CC0">
              <w:rPr>
                <w:b/>
                <w:bCs/>
                <w:lang w:val="bg-BG"/>
              </w:rPr>
              <w:t>Оптично у-во</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07</w:t>
            </w:r>
          </w:p>
        </w:tc>
        <w:tc>
          <w:tcPr>
            <w:tcW w:w="1867" w:type="dxa"/>
          </w:tcPr>
          <w:p w:rsidR="008152CC" w:rsidRPr="004A1CC0" w:rsidRDefault="008152CC">
            <w:pPr>
              <w:jc w:val="both"/>
              <w:rPr>
                <w:b/>
                <w:bCs/>
                <w:lang w:val="bg-BG"/>
              </w:rPr>
            </w:pPr>
            <w:r w:rsidRPr="004A1CC0">
              <w:rPr>
                <w:b/>
                <w:bCs/>
                <w:lang w:val="bg-BG"/>
              </w:rPr>
              <w:t>Wireless</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08</w:t>
            </w:r>
          </w:p>
        </w:tc>
        <w:tc>
          <w:tcPr>
            <w:tcW w:w="1867" w:type="dxa"/>
          </w:tcPr>
          <w:p w:rsidR="008152CC" w:rsidRPr="004A1CC0" w:rsidRDefault="008152CC">
            <w:pPr>
              <w:jc w:val="both"/>
              <w:rPr>
                <w:b/>
                <w:bCs/>
                <w:lang w:val="bg-BG"/>
              </w:rPr>
            </w:pPr>
            <w:r w:rsidRPr="004A1CC0">
              <w:rPr>
                <w:b/>
                <w:bCs/>
                <w:lang w:val="bg-BG"/>
              </w:rPr>
              <w:t>Card Reader</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09</w:t>
            </w:r>
          </w:p>
        </w:tc>
        <w:tc>
          <w:tcPr>
            <w:tcW w:w="1867" w:type="dxa"/>
          </w:tcPr>
          <w:p w:rsidR="008152CC" w:rsidRPr="004A1CC0" w:rsidRDefault="008152CC">
            <w:pPr>
              <w:jc w:val="both"/>
              <w:rPr>
                <w:b/>
                <w:bCs/>
                <w:lang w:val="bg-BG"/>
              </w:rPr>
            </w:pPr>
            <w:r w:rsidRPr="004A1CC0">
              <w:rPr>
                <w:b/>
                <w:bCs/>
                <w:lang w:val="bg-BG"/>
              </w:rPr>
              <w:t>Camera</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10</w:t>
            </w:r>
          </w:p>
        </w:tc>
        <w:tc>
          <w:tcPr>
            <w:tcW w:w="1867" w:type="dxa"/>
          </w:tcPr>
          <w:p w:rsidR="008152CC" w:rsidRPr="004A1CC0" w:rsidRDefault="008152CC">
            <w:pPr>
              <w:jc w:val="both"/>
              <w:rPr>
                <w:b/>
                <w:bCs/>
                <w:lang w:val="bg-BG"/>
              </w:rPr>
            </w:pPr>
            <w:r w:rsidRPr="004A1CC0">
              <w:rPr>
                <w:b/>
                <w:bCs/>
                <w:lang w:val="bg-BG"/>
              </w:rPr>
              <w:t>Клавиатура</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11</w:t>
            </w:r>
          </w:p>
        </w:tc>
        <w:tc>
          <w:tcPr>
            <w:tcW w:w="1867" w:type="dxa"/>
          </w:tcPr>
          <w:p w:rsidR="008152CC" w:rsidRPr="004A1CC0" w:rsidRDefault="008152CC">
            <w:pPr>
              <w:jc w:val="both"/>
              <w:rPr>
                <w:b/>
                <w:bCs/>
                <w:lang w:val="bg-BG"/>
              </w:rPr>
            </w:pPr>
            <w:r w:rsidRPr="004A1CC0">
              <w:rPr>
                <w:b/>
                <w:bCs/>
                <w:lang w:val="bg-BG"/>
              </w:rPr>
              <w:t>Мишка</w:t>
            </w:r>
          </w:p>
        </w:tc>
        <w:tc>
          <w:tcPr>
            <w:tcW w:w="7251"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12</w:t>
            </w:r>
          </w:p>
        </w:tc>
        <w:tc>
          <w:tcPr>
            <w:tcW w:w="1867" w:type="dxa"/>
          </w:tcPr>
          <w:p w:rsidR="008152CC" w:rsidRPr="004A1CC0" w:rsidRDefault="008152CC">
            <w:pPr>
              <w:jc w:val="both"/>
              <w:rPr>
                <w:b/>
                <w:bCs/>
                <w:lang w:val="bg-BG"/>
              </w:rPr>
            </w:pPr>
            <w:r w:rsidRPr="004A1CC0">
              <w:rPr>
                <w:b/>
                <w:bCs/>
                <w:lang w:val="bg-BG"/>
              </w:rPr>
              <w:t>Гаранция</w:t>
            </w:r>
          </w:p>
        </w:tc>
        <w:tc>
          <w:tcPr>
            <w:tcW w:w="7251" w:type="dxa"/>
          </w:tcPr>
          <w:p w:rsidR="008152CC" w:rsidRPr="004A1CC0" w:rsidRDefault="008152CC">
            <w:pPr>
              <w:jc w:val="both"/>
              <w:rPr>
                <w:lang w:val="bg-BG"/>
              </w:rPr>
            </w:pPr>
            <w:r w:rsidRPr="004A1CC0">
              <w:rPr>
                <w:lang w:val="bg-BG"/>
              </w:rPr>
              <w:t>..............................месеца</w:t>
            </w:r>
          </w:p>
        </w:tc>
      </w:tr>
    </w:tbl>
    <w:p w:rsidR="008152CC" w:rsidRPr="004A1CC0" w:rsidRDefault="008152CC">
      <w:pPr>
        <w:jc w:val="both"/>
        <w:rPr>
          <w:lang w:val="bg-BG"/>
        </w:rPr>
      </w:pPr>
      <w:r w:rsidRPr="004A1CC0">
        <w:rPr>
          <w:lang w:val="bg-BG"/>
        </w:rPr>
        <w:t>1.4.</w:t>
      </w:r>
    </w:p>
    <w:tbl>
      <w:tblPr>
        <w:tblW w:w="957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09"/>
        <w:gridCol w:w="7191"/>
      </w:tblGrid>
      <w:tr w:rsidR="008152CC" w:rsidRPr="004A1CC0">
        <w:tc>
          <w:tcPr>
            <w:tcW w:w="9576" w:type="dxa"/>
            <w:gridSpan w:val="3"/>
          </w:tcPr>
          <w:p w:rsidR="008152CC" w:rsidRPr="004A1CC0" w:rsidRDefault="008152CC">
            <w:pPr>
              <w:jc w:val="both"/>
              <w:rPr>
                <w:b/>
                <w:bCs/>
                <w:lang w:val="bg-BG"/>
              </w:rPr>
            </w:pPr>
            <w:r w:rsidRPr="004A1CC0">
              <w:rPr>
                <w:b/>
                <w:bCs/>
                <w:lang w:val="bg-BG"/>
              </w:rPr>
              <w:t>Персонален настолен компютър  -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1809" w:type="dxa"/>
          </w:tcPr>
          <w:p w:rsidR="008152CC" w:rsidRPr="004A1CC0" w:rsidRDefault="008152CC">
            <w:pPr>
              <w:jc w:val="both"/>
              <w:rPr>
                <w:lang w:val="bg-BG"/>
              </w:rPr>
            </w:pPr>
            <w:r w:rsidRPr="004A1CC0">
              <w:rPr>
                <w:lang w:val="bg-BG"/>
              </w:rPr>
              <w:t>Компонент</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1809" w:type="dxa"/>
          </w:tcPr>
          <w:p w:rsidR="008152CC" w:rsidRPr="004A1CC0" w:rsidRDefault="008152CC">
            <w:pPr>
              <w:jc w:val="both"/>
              <w:rPr>
                <w:lang w:val="bg-BG"/>
              </w:rPr>
            </w:pPr>
            <w:r w:rsidRPr="004A1CC0">
              <w:rPr>
                <w:b/>
                <w:bCs/>
                <w:lang w:val="bg-BG"/>
              </w:rPr>
              <w:t>Дънна платка</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1809" w:type="dxa"/>
          </w:tcPr>
          <w:p w:rsidR="008152CC" w:rsidRPr="004A1CC0" w:rsidRDefault="008152CC">
            <w:pPr>
              <w:jc w:val="both"/>
              <w:rPr>
                <w:lang w:val="bg-BG"/>
              </w:rPr>
            </w:pPr>
            <w:r w:rsidRPr="004A1CC0">
              <w:rPr>
                <w:b/>
                <w:bCs/>
                <w:lang w:val="bg-BG"/>
              </w:rPr>
              <w:t>Процесор</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1809" w:type="dxa"/>
          </w:tcPr>
          <w:p w:rsidR="008152CC" w:rsidRPr="004A1CC0" w:rsidRDefault="008152CC">
            <w:pPr>
              <w:jc w:val="both"/>
              <w:rPr>
                <w:lang w:val="bg-BG"/>
              </w:rPr>
            </w:pPr>
            <w:r w:rsidRPr="004A1CC0">
              <w:rPr>
                <w:b/>
                <w:bCs/>
                <w:lang w:val="bg-BG"/>
              </w:rPr>
              <w:t>Памет</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1809" w:type="dxa"/>
          </w:tcPr>
          <w:p w:rsidR="008152CC" w:rsidRPr="004A1CC0" w:rsidRDefault="008152CC">
            <w:pPr>
              <w:jc w:val="both"/>
              <w:rPr>
                <w:lang w:val="bg-BG"/>
              </w:rPr>
            </w:pPr>
            <w:r w:rsidRPr="004A1CC0">
              <w:rPr>
                <w:b/>
                <w:bCs/>
                <w:lang w:val="bg-BG"/>
              </w:rPr>
              <w:t>Твърд диск</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1809" w:type="dxa"/>
          </w:tcPr>
          <w:p w:rsidR="008152CC" w:rsidRPr="004A1CC0" w:rsidRDefault="008152CC">
            <w:pPr>
              <w:jc w:val="both"/>
              <w:rPr>
                <w:lang w:val="bg-BG"/>
              </w:rPr>
            </w:pPr>
            <w:r w:rsidRPr="004A1CC0">
              <w:rPr>
                <w:b/>
                <w:bCs/>
                <w:lang w:val="bg-BG"/>
              </w:rPr>
              <w:t>Видео карта</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1809" w:type="dxa"/>
          </w:tcPr>
          <w:p w:rsidR="008152CC" w:rsidRPr="004A1CC0" w:rsidRDefault="008152CC">
            <w:pPr>
              <w:jc w:val="both"/>
              <w:rPr>
                <w:lang w:val="bg-BG"/>
              </w:rPr>
            </w:pPr>
            <w:r w:rsidRPr="004A1CC0">
              <w:rPr>
                <w:b/>
                <w:bCs/>
                <w:lang w:val="bg-BG"/>
              </w:rPr>
              <w:t>Захранване</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1809" w:type="dxa"/>
          </w:tcPr>
          <w:p w:rsidR="008152CC" w:rsidRPr="004A1CC0" w:rsidRDefault="008152CC">
            <w:pPr>
              <w:jc w:val="both"/>
              <w:rPr>
                <w:b/>
                <w:bCs/>
                <w:lang w:val="bg-BG"/>
              </w:rPr>
            </w:pPr>
            <w:r w:rsidRPr="004A1CC0">
              <w:rPr>
                <w:b/>
                <w:bCs/>
                <w:lang w:val="bg-BG"/>
              </w:rPr>
              <w:t>Оптично у-во</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1809" w:type="dxa"/>
          </w:tcPr>
          <w:p w:rsidR="008152CC" w:rsidRPr="004A1CC0" w:rsidRDefault="008152CC">
            <w:pPr>
              <w:jc w:val="both"/>
              <w:rPr>
                <w:b/>
                <w:bCs/>
                <w:lang w:val="bg-BG"/>
              </w:rPr>
            </w:pPr>
            <w:r w:rsidRPr="004A1CC0">
              <w:rPr>
                <w:b/>
                <w:bCs/>
                <w:lang w:val="bg-BG"/>
              </w:rPr>
              <w:t>Клавиатура</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09</w:t>
            </w:r>
          </w:p>
        </w:tc>
        <w:tc>
          <w:tcPr>
            <w:tcW w:w="1809" w:type="dxa"/>
          </w:tcPr>
          <w:p w:rsidR="008152CC" w:rsidRPr="004A1CC0" w:rsidRDefault="008152CC">
            <w:pPr>
              <w:jc w:val="both"/>
              <w:rPr>
                <w:b/>
                <w:bCs/>
                <w:lang w:val="bg-BG"/>
              </w:rPr>
            </w:pPr>
            <w:r w:rsidRPr="004A1CC0">
              <w:rPr>
                <w:b/>
                <w:bCs/>
                <w:lang w:val="bg-BG"/>
              </w:rPr>
              <w:t>Мишка</w:t>
            </w:r>
          </w:p>
        </w:tc>
        <w:tc>
          <w:tcPr>
            <w:tcW w:w="719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10</w:t>
            </w:r>
          </w:p>
        </w:tc>
        <w:tc>
          <w:tcPr>
            <w:tcW w:w="1809" w:type="dxa"/>
          </w:tcPr>
          <w:p w:rsidR="008152CC" w:rsidRPr="004A1CC0" w:rsidRDefault="008152CC">
            <w:pPr>
              <w:jc w:val="both"/>
              <w:rPr>
                <w:b/>
                <w:bCs/>
                <w:lang w:val="bg-BG"/>
              </w:rPr>
            </w:pPr>
            <w:r w:rsidRPr="004A1CC0">
              <w:rPr>
                <w:b/>
                <w:bCs/>
                <w:lang w:val="bg-BG"/>
              </w:rPr>
              <w:t>Гаранция</w:t>
            </w:r>
          </w:p>
        </w:tc>
        <w:tc>
          <w:tcPr>
            <w:tcW w:w="7191" w:type="dxa"/>
          </w:tcPr>
          <w:p w:rsidR="008152CC" w:rsidRPr="004A1CC0" w:rsidRDefault="008152CC">
            <w:pPr>
              <w:jc w:val="both"/>
              <w:rPr>
                <w:lang w:val="bg-BG"/>
              </w:rPr>
            </w:pPr>
            <w:r w:rsidRPr="004A1CC0">
              <w:rPr>
                <w:lang w:val="bg-BG"/>
              </w:rPr>
              <w:t>........................... месеца</w:t>
            </w:r>
          </w:p>
        </w:tc>
      </w:tr>
    </w:tbl>
    <w:p w:rsidR="00B436F5" w:rsidRDefault="00B436F5">
      <w:pPr>
        <w:jc w:val="both"/>
        <w:rPr>
          <w:lang w:val="bg-BG"/>
        </w:rPr>
      </w:pPr>
    </w:p>
    <w:p w:rsidR="008152CC" w:rsidRPr="004A1CC0" w:rsidRDefault="008152CC">
      <w:pPr>
        <w:jc w:val="both"/>
        <w:rPr>
          <w:lang w:val="bg-BG"/>
        </w:rPr>
      </w:pPr>
      <w:r w:rsidRPr="004A1CC0">
        <w:rPr>
          <w:lang w:val="bg-BG"/>
        </w:rPr>
        <w:t>1.5.</w:t>
      </w:r>
    </w:p>
    <w:tbl>
      <w:tblPr>
        <w:tblW w:w="64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427"/>
        <w:gridCol w:w="3484"/>
      </w:tblGrid>
      <w:tr w:rsidR="008152CC" w:rsidRPr="004A1CC0">
        <w:tc>
          <w:tcPr>
            <w:tcW w:w="6487" w:type="dxa"/>
            <w:gridSpan w:val="3"/>
          </w:tcPr>
          <w:p w:rsidR="008152CC" w:rsidRPr="004A1CC0" w:rsidRDefault="008152CC">
            <w:pPr>
              <w:jc w:val="both"/>
              <w:rPr>
                <w:b/>
                <w:bCs/>
                <w:lang w:val="bg-BG"/>
              </w:rPr>
            </w:pPr>
            <w:r w:rsidRPr="004A1CC0">
              <w:rPr>
                <w:b/>
                <w:bCs/>
                <w:lang w:val="bg-BG"/>
              </w:rPr>
              <w:lastRenderedPageBreak/>
              <w:t>Монитор -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5911" w:type="dxa"/>
            <w:gridSpan w:val="2"/>
          </w:tcPr>
          <w:p w:rsidR="008152CC" w:rsidRPr="004A1CC0" w:rsidRDefault="008152CC">
            <w:pPr>
              <w:jc w:val="both"/>
              <w:rPr>
                <w:lang w:val="bg-BG"/>
              </w:rPr>
            </w:pPr>
            <w:r w:rsidRPr="004A1CC0">
              <w:rPr>
                <w:lang w:val="bg-BG"/>
              </w:rPr>
              <w:t>Минимално изискване</w:t>
            </w: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2427" w:type="dxa"/>
          </w:tcPr>
          <w:p w:rsidR="008152CC" w:rsidRPr="004A1CC0" w:rsidRDefault="008152CC">
            <w:pPr>
              <w:jc w:val="both"/>
              <w:rPr>
                <w:b/>
                <w:bCs/>
                <w:lang w:val="bg-BG"/>
              </w:rPr>
            </w:pPr>
            <w:r w:rsidRPr="004A1CC0">
              <w:rPr>
                <w:b/>
                <w:bCs/>
                <w:lang w:val="bg-BG"/>
              </w:rPr>
              <w:t>Размер</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2427" w:type="dxa"/>
          </w:tcPr>
          <w:p w:rsidR="008152CC" w:rsidRPr="004A1CC0" w:rsidRDefault="008152CC">
            <w:pPr>
              <w:jc w:val="both"/>
              <w:rPr>
                <w:b/>
                <w:bCs/>
                <w:lang w:val="bg-BG"/>
              </w:rPr>
            </w:pPr>
            <w:r w:rsidRPr="004A1CC0">
              <w:rPr>
                <w:b/>
                <w:bCs/>
                <w:lang w:val="bg-BG"/>
              </w:rPr>
              <w:t>Дисплей</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2427" w:type="dxa"/>
          </w:tcPr>
          <w:p w:rsidR="008152CC" w:rsidRPr="004A1CC0" w:rsidRDefault="008152CC">
            <w:pPr>
              <w:jc w:val="both"/>
              <w:rPr>
                <w:b/>
                <w:bCs/>
                <w:lang w:val="bg-BG"/>
              </w:rPr>
            </w:pPr>
            <w:r w:rsidRPr="004A1CC0">
              <w:rPr>
                <w:b/>
                <w:bCs/>
                <w:lang w:val="bg-BG"/>
              </w:rPr>
              <w:t>Резолюция</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2427" w:type="dxa"/>
          </w:tcPr>
          <w:p w:rsidR="008152CC" w:rsidRPr="004A1CC0" w:rsidRDefault="008152CC">
            <w:pPr>
              <w:jc w:val="both"/>
              <w:rPr>
                <w:b/>
                <w:bCs/>
                <w:lang w:val="bg-BG"/>
              </w:rPr>
            </w:pPr>
            <w:r w:rsidRPr="004A1CC0">
              <w:rPr>
                <w:b/>
                <w:bCs/>
                <w:lang w:val="bg-BG"/>
              </w:rPr>
              <w:t>Време за реакция</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2427" w:type="dxa"/>
          </w:tcPr>
          <w:p w:rsidR="008152CC" w:rsidRPr="004A1CC0" w:rsidRDefault="008152CC">
            <w:pPr>
              <w:jc w:val="both"/>
              <w:rPr>
                <w:b/>
                <w:bCs/>
                <w:lang w:val="bg-BG"/>
              </w:rPr>
            </w:pPr>
            <w:r w:rsidRPr="004A1CC0">
              <w:rPr>
                <w:b/>
                <w:bCs/>
                <w:lang w:val="bg-BG"/>
              </w:rPr>
              <w:t>Типове връзки</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2427" w:type="dxa"/>
          </w:tcPr>
          <w:p w:rsidR="008152CC" w:rsidRPr="004A1CC0" w:rsidRDefault="008152CC">
            <w:pPr>
              <w:jc w:val="both"/>
              <w:rPr>
                <w:b/>
                <w:bCs/>
                <w:lang w:val="bg-BG"/>
              </w:rPr>
            </w:pPr>
            <w:r w:rsidRPr="004A1CC0">
              <w:rPr>
                <w:b/>
                <w:bCs/>
                <w:lang w:val="bg-BG"/>
              </w:rPr>
              <w:t>Контраст</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2427" w:type="dxa"/>
          </w:tcPr>
          <w:p w:rsidR="008152CC" w:rsidRPr="004A1CC0" w:rsidRDefault="008152CC">
            <w:pPr>
              <w:jc w:val="both"/>
              <w:rPr>
                <w:b/>
                <w:bCs/>
                <w:lang w:val="bg-BG"/>
              </w:rPr>
            </w:pPr>
            <w:r w:rsidRPr="004A1CC0">
              <w:rPr>
                <w:b/>
                <w:bCs/>
                <w:lang w:val="bg-BG"/>
              </w:rPr>
              <w:t xml:space="preserve">Високоговорители </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2427" w:type="dxa"/>
          </w:tcPr>
          <w:p w:rsidR="008152CC" w:rsidRPr="004A1CC0" w:rsidRDefault="008152CC">
            <w:pPr>
              <w:jc w:val="both"/>
              <w:rPr>
                <w:b/>
                <w:bCs/>
                <w:lang w:val="bg-BG"/>
              </w:rPr>
            </w:pPr>
            <w:r w:rsidRPr="004A1CC0">
              <w:rPr>
                <w:b/>
                <w:bCs/>
                <w:lang w:val="bg-BG"/>
              </w:rPr>
              <w:t>Яркост</w:t>
            </w:r>
          </w:p>
        </w:tc>
        <w:tc>
          <w:tcPr>
            <w:tcW w:w="3484"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09</w:t>
            </w:r>
          </w:p>
        </w:tc>
        <w:tc>
          <w:tcPr>
            <w:tcW w:w="2427" w:type="dxa"/>
          </w:tcPr>
          <w:p w:rsidR="008152CC" w:rsidRPr="004A1CC0" w:rsidRDefault="008152CC">
            <w:pPr>
              <w:jc w:val="both"/>
              <w:rPr>
                <w:b/>
                <w:bCs/>
                <w:lang w:val="bg-BG"/>
              </w:rPr>
            </w:pPr>
            <w:r w:rsidRPr="004A1CC0">
              <w:rPr>
                <w:b/>
                <w:bCs/>
                <w:lang w:val="bg-BG"/>
              </w:rPr>
              <w:t>Гаранция</w:t>
            </w:r>
          </w:p>
        </w:tc>
        <w:tc>
          <w:tcPr>
            <w:tcW w:w="3484"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1.6.</w:t>
      </w:r>
    </w:p>
    <w:tbl>
      <w:tblPr>
        <w:tblW w:w="64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248"/>
        <w:gridCol w:w="3663"/>
      </w:tblGrid>
      <w:tr w:rsidR="008152CC" w:rsidRPr="004A1CC0">
        <w:tc>
          <w:tcPr>
            <w:tcW w:w="6487" w:type="dxa"/>
            <w:gridSpan w:val="3"/>
          </w:tcPr>
          <w:p w:rsidR="008152CC" w:rsidRPr="004A1CC0" w:rsidRDefault="008152CC">
            <w:pPr>
              <w:jc w:val="both"/>
              <w:rPr>
                <w:b/>
                <w:bCs/>
                <w:lang w:val="bg-BG"/>
              </w:rPr>
            </w:pPr>
            <w:r w:rsidRPr="004A1CC0">
              <w:rPr>
                <w:b/>
                <w:bCs/>
                <w:lang w:val="bg-BG"/>
              </w:rPr>
              <w:t>Монитор -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5911" w:type="dxa"/>
            <w:gridSpan w:val="2"/>
          </w:tcPr>
          <w:p w:rsidR="008152CC" w:rsidRPr="004A1CC0" w:rsidRDefault="008152CC">
            <w:pPr>
              <w:jc w:val="both"/>
              <w:rPr>
                <w:lang w:val="bg-BG"/>
              </w:rPr>
            </w:pPr>
            <w:r w:rsidRPr="004A1CC0">
              <w:rPr>
                <w:lang w:val="bg-BG"/>
              </w:rPr>
              <w:t>Минимално изискване</w:t>
            </w: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2248" w:type="dxa"/>
          </w:tcPr>
          <w:p w:rsidR="008152CC" w:rsidRPr="004A1CC0" w:rsidRDefault="008152CC">
            <w:pPr>
              <w:jc w:val="both"/>
              <w:rPr>
                <w:b/>
                <w:bCs/>
                <w:lang w:val="bg-BG"/>
              </w:rPr>
            </w:pPr>
            <w:r w:rsidRPr="004A1CC0">
              <w:rPr>
                <w:b/>
                <w:bCs/>
                <w:lang w:val="bg-BG"/>
              </w:rPr>
              <w:t>Размер</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2248" w:type="dxa"/>
          </w:tcPr>
          <w:p w:rsidR="008152CC" w:rsidRPr="004A1CC0" w:rsidRDefault="008152CC">
            <w:pPr>
              <w:jc w:val="both"/>
              <w:rPr>
                <w:b/>
                <w:bCs/>
                <w:lang w:val="bg-BG"/>
              </w:rPr>
            </w:pPr>
            <w:r w:rsidRPr="004A1CC0">
              <w:rPr>
                <w:b/>
                <w:bCs/>
                <w:lang w:val="bg-BG"/>
              </w:rPr>
              <w:t>Дисплей</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2248" w:type="dxa"/>
          </w:tcPr>
          <w:p w:rsidR="008152CC" w:rsidRPr="004A1CC0" w:rsidRDefault="008152CC">
            <w:pPr>
              <w:jc w:val="both"/>
              <w:rPr>
                <w:b/>
                <w:bCs/>
                <w:lang w:val="bg-BG"/>
              </w:rPr>
            </w:pPr>
            <w:r w:rsidRPr="004A1CC0">
              <w:rPr>
                <w:b/>
                <w:bCs/>
                <w:lang w:val="bg-BG"/>
              </w:rPr>
              <w:t>Резолюция</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2248" w:type="dxa"/>
          </w:tcPr>
          <w:p w:rsidR="008152CC" w:rsidRPr="004A1CC0" w:rsidRDefault="008152CC">
            <w:pPr>
              <w:jc w:val="both"/>
              <w:rPr>
                <w:b/>
                <w:bCs/>
                <w:lang w:val="bg-BG"/>
              </w:rPr>
            </w:pPr>
            <w:r w:rsidRPr="004A1CC0">
              <w:rPr>
                <w:b/>
                <w:bCs/>
                <w:lang w:val="bg-BG"/>
              </w:rPr>
              <w:t>Време за реакция</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2248" w:type="dxa"/>
          </w:tcPr>
          <w:p w:rsidR="008152CC" w:rsidRPr="004A1CC0" w:rsidRDefault="008152CC">
            <w:pPr>
              <w:jc w:val="both"/>
              <w:rPr>
                <w:b/>
                <w:bCs/>
                <w:lang w:val="bg-BG"/>
              </w:rPr>
            </w:pPr>
            <w:r w:rsidRPr="004A1CC0">
              <w:rPr>
                <w:b/>
                <w:bCs/>
                <w:lang w:val="bg-BG"/>
              </w:rPr>
              <w:t>Типове връзки</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2248" w:type="dxa"/>
          </w:tcPr>
          <w:p w:rsidR="008152CC" w:rsidRPr="004A1CC0" w:rsidRDefault="008152CC">
            <w:pPr>
              <w:jc w:val="both"/>
              <w:rPr>
                <w:b/>
                <w:bCs/>
                <w:lang w:val="bg-BG"/>
              </w:rPr>
            </w:pPr>
            <w:r w:rsidRPr="004A1CC0">
              <w:rPr>
                <w:b/>
                <w:bCs/>
                <w:lang w:val="bg-BG"/>
              </w:rPr>
              <w:t>Контраст</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2248" w:type="dxa"/>
          </w:tcPr>
          <w:p w:rsidR="008152CC" w:rsidRPr="004A1CC0" w:rsidRDefault="008152CC">
            <w:pPr>
              <w:jc w:val="both"/>
              <w:rPr>
                <w:b/>
                <w:bCs/>
                <w:lang w:val="bg-BG"/>
              </w:rPr>
            </w:pPr>
            <w:r w:rsidRPr="004A1CC0">
              <w:rPr>
                <w:b/>
                <w:bCs/>
                <w:lang w:val="bg-BG"/>
              </w:rPr>
              <w:t>Яркост</w:t>
            </w:r>
          </w:p>
        </w:tc>
        <w:tc>
          <w:tcPr>
            <w:tcW w:w="3663"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2248" w:type="dxa"/>
          </w:tcPr>
          <w:p w:rsidR="008152CC" w:rsidRPr="004A1CC0" w:rsidRDefault="008152CC">
            <w:pPr>
              <w:jc w:val="both"/>
              <w:rPr>
                <w:b/>
                <w:bCs/>
                <w:lang w:val="bg-BG"/>
              </w:rPr>
            </w:pPr>
            <w:r w:rsidRPr="004A1CC0">
              <w:rPr>
                <w:b/>
                <w:bCs/>
                <w:lang w:val="bg-BG"/>
              </w:rPr>
              <w:t>Гаранция</w:t>
            </w:r>
          </w:p>
        </w:tc>
        <w:tc>
          <w:tcPr>
            <w:tcW w:w="3663"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 xml:space="preserve">1.7. </w:t>
      </w:r>
    </w:p>
    <w:tbl>
      <w:tblPr>
        <w:tblW w:w="104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1855"/>
        <w:gridCol w:w="7987"/>
      </w:tblGrid>
      <w:tr w:rsidR="008152CC" w:rsidRPr="004A1CC0">
        <w:tc>
          <w:tcPr>
            <w:tcW w:w="10418" w:type="dxa"/>
            <w:gridSpan w:val="3"/>
          </w:tcPr>
          <w:p w:rsidR="008152CC" w:rsidRPr="004A1CC0" w:rsidRDefault="008152CC">
            <w:pPr>
              <w:jc w:val="both"/>
              <w:rPr>
                <w:b/>
                <w:bCs/>
                <w:lang w:val="bg-BG"/>
              </w:rPr>
            </w:pPr>
            <w:r w:rsidRPr="004A1CC0">
              <w:rPr>
                <w:b/>
                <w:bCs/>
                <w:lang w:val="bg-BG"/>
              </w:rPr>
              <w:t>Преносим компютър (лаптоп)  - ....................броя</w:t>
            </w:r>
          </w:p>
        </w:tc>
      </w:tr>
      <w:tr w:rsidR="008152CC" w:rsidRPr="004A1CC0">
        <w:tc>
          <w:tcPr>
            <w:tcW w:w="576" w:type="dxa"/>
          </w:tcPr>
          <w:p w:rsidR="008152CC" w:rsidRPr="004A1CC0" w:rsidRDefault="008152CC">
            <w:pPr>
              <w:jc w:val="both"/>
              <w:rPr>
                <w:lang w:val="bg-BG"/>
              </w:rPr>
            </w:pPr>
            <w:r w:rsidRPr="004A1CC0">
              <w:rPr>
                <w:b/>
                <w:bCs/>
                <w:lang w:val="bg-BG"/>
              </w:rPr>
              <w:t>№</w:t>
            </w:r>
          </w:p>
        </w:tc>
        <w:tc>
          <w:tcPr>
            <w:tcW w:w="1855" w:type="dxa"/>
          </w:tcPr>
          <w:p w:rsidR="008152CC" w:rsidRPr="004A1CC0" w:rsidRDefault="008152CC">
            <w:pPr>
              <w:jc w:val="both"/>
              <w:rPr>
                <w:lang w:val="bg-BG"/>
              </w:rPr>
            </w:pPr>
            <w:r w:rsidRPr="004A1CC0">
              <w:rPr>
                <w:lang w:val="bg-BG"/>
              </w:rPr>
              <w:t>Компонент</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1855" w:type="dxa"/>
          </w:tcPr>
          <w:p w:rsidR="008152CC" w:rsidRPr="004A1CC0" w:rsidRDefault="008152CC">
            <w:pPr>
              <w:jc w:val="both"/>
              <w:rPr>
                <w:lang w:val="bg-BG"/>
              </w:rPr>
            </w:pPr>
            <w:r w:rsidRPr="004A1CC0">
              <w:rPr>
                <w:b/>
                <w:bCs/>
                <w:lang w:val="bg-BG"/>
              </w:rPr>
              <w:t>Процесор</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1855" w:type="dxa"/>
          </w:tcPr>
          <w:p w:rsidR="008152CC" w:rsidRPr="004A1CC0" w:rsidRDefault="008152CC">
            <w:pPr>
              <w:jc w:val="both"/>
              <w:rPr>
                <w:lang w:val="bg-BG"/>
              </w:rPr>
            </w:pPr>
            <w:r w:rsidRPr="004A1CC0">
              <w:rPr>
                <w:b/>
                <w:bCs/>
                <w:lang w:val="bg-BG"/>
              </w:rPr>
              <w:t>Памет</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1855" w:type="dxa"/>
          </w:tcPr>
          <w:p w:rsidR="008152CC" w:rsidRPr="004A1CC0" w:rsidRDefault="008152CC">
            <w:pPr>
              <w:jc w:val="both"/>
              <w:rPr>
                <w:lang w:val="bg-BG"/>
              </w:rPr>
            </w:pPr>
            <w:r w:rsidRPr="004A1CC0">
              <w:rPr>
                <w:b/>
                <w:bCs/>
                <w:lang w:val="bg-BG"/>
              </w:rPr>
              <w:t>Твърд диск</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1855" w:type="dxa"/>
          </w:tcPr>
          <w:p w:rsidR="008152CC" w:rsidRPr="004A1CC0" w:rsidRDefault="008152CC">
            <w:pPr>
              <w:jc w:val="both"/>
              <w:rPr>
                <w:lang w:val="bg-BG"/>
              </w:rPr>
            </w:pPr>
            <w:r w:rsidRPr="004A1CC0">
              <w:rPr>
                <w:b/>
                <w:bCs/>
                <w:lang w:val="bg-BG"/>
              </w:rPr>
              <w:t>Видео карта</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1855" w:type="dxa"/>
          </w:tcPr>
          <w:p w:rsidR="008152CC" w:rsidRPr="004A1CC0" w:rsidRDefault="008152CC">
            <w:pPr>
              <w:jc w:val="both"/>
              <w:rPr>
                <w:lang w:val="bg-BG"/>
              </w:rPr>
            </w:pPr>
            <w:r w:rsidRPr="004A1CC0">
              <w:rPr>
                <w:b/>
                <w:bCs/>
                <w:lang w:val="bg-BG"/>
              </w:rPr>
              <w:t>Дисплей</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1855" w:type="dxa"/>
          </w:tcPr>
          <w:p w:rsidR="008152CC" w:rsidRPr="004A1CC0" w:rsidRDefault="008152CC">
            <w:pPr>
              <w:jc w:val="both"/>
              <w:rPr>
                <w:b/>
                <w:bCs/>
                <w:lang w:val="bg-BG"/>
              </w:rPr>
            </w:pPr>
            <w:r w:rsidRPr="004A1CC0">
              <w:rPr>
                <w:b/>
                <w:bCs/>
                <w:lang w:val="bg-BG"/>
              </w:rPr>
              <w:t>Оптично у-во</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1855" w:type="dxa"/>
          </w:tcPr>
          <w:p w:rsidR="008152CC" w:rsidRPr="004A1CC0" w:rsidRDefault="008152CC">
            <w:pPr>
              <w:jc w:val="both"/>
              <w:rPr>
                <w:b/>
                <w:bCs/>
                <w:lang w:val="bg-BG"/>
              </w:rPr>
            </w:pPr>
            <w:r w:rsidRPr="004A1CC0">
              <w:rPr>
                <w:b/>
                <w:bCs/>
                <w:lang w:val="bg-BG"/>
              </w:rPr>
              <w:t>Комуникация</w:t>
            </w:r>
          </w:p>
        </w:tc>
        <w:tc>
          <w:tcPr>
            <w:tcW w:w="7987"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1855" w:type="dxa"/>
          </w:tcPr>
          <w:p w:rsidR="008152CC" w:rsidRPr="004A1CC0" w:rsidRDefault="008152CC">
            <w:pPr>
              <w:jc w:val="both"/>
              <w:rPr>
                <w:b/>
                <w:bCs/>
                <w:lang w:val="bg-BG"/>
              </w:rPr>
            </w:pPr>
            <w:r w:rsidRPr="004A1CC0">
              <w:rPr>
                <w:b/>
                <w:bCs/>
                <w:lang w:val="bg-BG"/>
              </w:rPr>
              <w:t>Гаранция</w:t>
            </w:r>
          </w:p>
        </w:tc>
        <w:tc>
          <w:tcPr>
            <w:tcW w:w="7987"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 xml:space="preserve">1.8. </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819"/>
        <w:gridCol w:w="8179"/>
      </w:tblGrid>
      <w:tr w:rsidR="008152CC" w:rsidRPr="004A1CC0">
        <w:tc>
          <w:tcPr>
            <w:tcW w:w="10456" w:type="dxa"/>
            <w:gridSpan w:val="3"/>
          </w:tcPr>
          <w:p w:rsidR="008152CC" w:rsidRPr="004A1CC0" w:rsidRDefault="008152CC">
            <w:pPr>
              <w:jc w:val="both"/>
              <w:rPr>
                <w:b/>
                <w:bCs/>
                <w:lang w:val="bg-BG"/>
              </w:rPr>
            </w:pPr>
            <w:r w:rsidRPr="004A1CC0">
              <w:rPr>
                <w:b/>
                <w:bCs/>
                <w:lang w:val="bg-BG"/>
              </w:rPr>
              <w:t>Преносим компютър (лаптоп)  - ............... броя</w:t>
            </w:r>
          </w:p>
        </w:tc>
      </w:tr>
      <w:tr w:rsidR="008152CC" w:rsidRPr="004A1CC0">
        <w:tc>
          <w:tcPr>
            <w:tcW w:w="458" w:type="dxa"/>
          </w:tcPr>
          <w:p w:rsidR="008152CC" w:rsidRPr="004A1CC0" w:rsidRDefault="008152CC">
            <w:pPr>
              <w:jc w:val="both"/>
              <w:rPr>
                <w:lang w:val="bg-BG"/>
              </w:rPr>
            </w:pPr>
            <w:r w:rsidRPr="004A1CC0">
              <w:rPr>
                <w:b/>
                <w:bCs/>
                <w:lang w:val="bg-BG"/>
              </w:rPr>
              <w:t>№</w:t>
            </w:r>
          </w:p>
        </w:tc>
        <w:tc>
          <w:tcPr>
            <w:tcW w:w="1819" w:type="dxa"/>
          </w:tcPr>
          <w:p w:rsidR="008152CC" w:rsidRPr="004A1CC0" w:rsidRDefault="008152CC">
            <w:pPr>
              <w:jc w:val="both"/>
              <w:rPr>
                <w:lang w:val="bg-BG"/>
              </w:rPr>
            </w:pPr>
            <w:r w:rsidRPr="004A1CC0">
              <w:rPr>
                <w:lang w:val="bg-BG"/>
              </w:rPr>
              <w:t>Компонент</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01</w:t>
            </w:r>
          </w:p>
        </w:tc>
        <w:tc>
          <w:tcPr>
            <w:tcW w:w="1819" w:type="dxa"/>
          </w:tcPr>
          <w:p w:rsidR="008152CC" w:rsidRPr="004A1CC0" w:rsidRDefault="008152CC">
            <w:pPr>
              <w:jc w:val="both"/>
              <w:rPr>
                <w:lang w:val="bg-BG"/>
              </w:rPr>
            </w:pPr>
            <w:r w:rsidRPr="004A1CC0">
              <w:rPr>
                <w:b/>
                <w:bCs/>
                <w:lang w:val="bg-BG"/>
              </w:rPr>
              <w:t>Процесор</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02</w:t>
            </w:r>
          </w:p>
        </w:tc>
        <w:tc>
          <w:tcPr>
            <w:tcW w:w="1819" w:type="dxa"/>
          </w:tcPr>
          <w:p w:rsidR="008152CC" w:rsidRPr="004A1CC0" w:rsidRDefault="008152CC">
            <w:pPr>
              <w:jc w:val="both"/>
              <w:rPr>
                <w:lang w:val="bg-BG"/>
              </w:rPr>
            </w:pPr>
            <w:r w:rsidRPr="004A1CC0">
              <w:rPr>
                <w:b/>
                <w:bCs/>
                <w:lang w:val="bg-BG"/>
              </w:rPr>
              <w:t>Памет</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03</w:t>
            </w:r>
          </w:p>
        </w:tc>
        <w:tc>
          <w:tcPr>
            <w:tcW w:w="1819" w:type="dxa"/>
          </w:tcPr>
          <w:p w:rsidR="008152CC" w:rsidRPr="004A1CC0" w:rsidRDefault="008152CC">
            <w:pPr>
              <w:jc w:val="both"/>
              <w:rPr>
                <w:lang w:val="bg-BG"/>
              </w:rPr>
            </w:pPr>
            <w:r w:rsidRPr="004A1CC0">
              <w:rPr>
                <w:b/>
                <w:bCs/>
                <w:lang w:val="bg-BG"/>
              </w:rPr>
              <w:t>Твърд диск</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04</w:t>
            </w:r>
          </w:p>
        </w:tc>
        <w:tc>
          <w:tcPr>
            <w:tcW w:w="1819" w:type="dxa"/>
          </w:tcPr>
          <w:p w:rsidR="008152CC" w:rsidRPr="004A1CC0" w:rsidRDefault="008152CC">
            <w:pPr>
              <w:jc w:val="both"/>
              <w:rPr>
                <w:lang w:val="bg-BG"/>
              </w:rPr>
            </w:pPr>
            <w:r w:rsidRPr="004A1CC0">
              <w:rPr>
                <w:b/>
                <w:bCs/>
                <w:lang w:val="bg-BG"/>
              </w:rPr>
              <w:t>Видео карта</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05</w:t>
            </w:r>
          </w:p>
        </w:tc>
        <w:tc>
          <w:tcPr>
            <w:tcW w:w="1819" w:type="dxa"/>
          </w:tcPr>
          <w:p w:rsidR="008152CC" w:rsidRPr="004A1CC0" w:rsidRDefault="008152CC">
            <w:pPr>
              <w:jc w:val="both"/>
              <w:rPr>
                <w:lang w:val="bg-BG"/>
              </w:rPr>
            </w:pPr>
            <w:r w:rsidRPr="004A1CC0">
              <w:rPr>
                <w:b/>
                <w:bCs/>
                <w:lang w:val="bg-BG"/>
              </w:rPr>
              <w:t>Дисплей</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06</w:t>
            </w:r>
          </w:p>
        </w:tc>
        <w:tc>
          <w:tcPr>
            <w:tcW w:w="1819" w:type="dxa"/>
          </w:tcPr>
          <w:p w:rsidR="008152CC" w:rsidRPr="004A1CC0" w:rsidRDefault="008152CC">
            <w:pPr>
              <w:jc w:val="both"/>
              <w:rPr>
                <w:b/>
                <w:bCs/>
                <w:lang w:val="bg-BG"/>
              </w:rPr>
            </w:pPr>
            <w:r w:rsidRPr="004A1CC0">
              <w:rPr>
                <w:b/>
                <w:bCs/>
                <w:lang w:val="bg-BG"/>
              </w:rPr>
              <w:t>Оптично у-во</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07</w:t>
            </w:r>
          </w:p>
        </w:tc>
        <w:tc>
          <w:tcPr>
            <w:tcW w:w="1819" w:type="dxa"/>
          </w:tcPr>
          <w:p w:rsidR="008152CC" w:rsidRPr="004A1CC0" w:rsidRDefault="008152CC">
            <w:pPr>
              <w:jc w:val="both"/>
              <w:rPr>
                <w:b/>
                <w:bCs/>
                <w:lang w:val="bg-BG"/>
              </w:rPr>
            </w:pPr>
            <w:r w:rsidRPr="004A1CC0">
              <w:rPr>
                <w:b/>
                <w:bCs/>
                <w:lang w:val="bg-BG"/>
              </w:rPr>
              <w:t>Клавиатура</w:t>
            </w:r>
          </w:p>
        </w:tc>
        <w:tc>
          <w:tcPr>
            <w:tcW w:w="8179" w:type="dxa"/>
          </w:tcPr>
          <w:p w:rsidR="008152CC" w:rsidRPr="004A1CC0" w:rsidRDefault="008152CC">
            <w:pPr>
              <w:jc w:val="both"/>
              <w:rPr>
                <w:lang w:val="bg-BG"/>
              </w:rPr>
            </w:pPr>
          </w:p>
        </w:tc>
      </w:tr>
      <w:tr w:rsidR="008152CC" w:rsidRPr="004A1CC0">
        <w:tc>
          <w:tcPr>
            <w:tcW w:w="458" w:type="dxa"/>
          </w:tcPr>
          <w:p w:rsidR="008152CC" w:rsidRPr="004A1CC0" w:rsidRDefault="008152CC">
            <w:pPr>
              <w:jc w:val="both"/>
              <w:rPr>
                <w:b/>
                <w:bCs/>
                <w:lang w:val="bg-BG"/>
              </w:rPr>
            </w:pPr>
            <w:r w:rsidRPr="004A1CC0">
              <w:rPr>
                <w:b/>
                <w:bCs/>
                <w:lang w:val="bg-BG"/>
              </w:rPr>
              <w:t>08</w:t>
            </w:r>
          </w:p>
        </w:tc>
        <w:tc>
          <w:tcPr>
            <w:tcW w:w="1819" w:type="dxa"/>
          </w:tcPr>
          <w:p w:rsidR="008152CC" w:rsidRPr="004A1CC0" w:rsidRDefault="008152CC">
            <w:pPr>
              <w:jc w:val="both"/>
              <w:rPr>
                <w:b/>
                <w:bCs/>
                <w:lang w:val="bg-BG"/>
              </w:rPr>
            </w:pPr>
            <w:r w:rsidRPr="004A1CC0">
              <w:rPr>
                <w:b/>
                <w:bCs/>
                <w:lang w:val="bg-BG"/>
              </w:rPr>
              <w:t>Гаранция</w:t>
            </w:r>
          </w:p>
        </w:tc>
        <w:tc>
          <w:tcPr>
            <w:tcW w:w="8179"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 xml:space="preserve">1.9. </w:t>
      </w:r>
    </w:p>
    <w:tbl>
      <w:tblPr>
        <w:tblW w:w="104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821"/>
        <w:gridCol w:w="8101"/>
      </w:tblGrid>
      <w:tr w:rsidR="008152CC" w:rsidRPr="004A1CC0">
        <w:tc>
          <w:tcPr>
            <w:tcW w:w="10456" w:type="dxa"/>
            <w:gridSpan w:val="3"/>
          </w:tcPr>
          <w:p w:rsidR="008152CC" w:rsidRPr="004A1CC0" w:rsidRDefault="008152CC">
            <w:pPr>
              <w:jc w:val="both"/>
              <w:rPr>
                <w:b/>
                <w:bCs/>
                <w:lang w:val="bg-BG"/>
              </w:rPr>
            </w:pPr>
            <w:r w:rsidRPr="004A1CC0">
              <w:rPr>
                <w:b/>
                <w:bCs/>
                <w:lang w:val="bg-BG"/>
              </w:rPr>
              <w:t>Преносим компютър (лаптоп) ...........................бр.</w:t>
            </w:r>
          </w:p>
        </w:tc>
      </w:tr>
      <w:tr w:rsidR="008152CC" w:rsidRPr="004A1CC0">
        <w:tc>
          <w:tcPr>
            <w:tcW w:w="534" w:type="dxa"/>
          </w:tcPr>
          <w:p w:rsidR="008152CC" w:rsidRPr="004A1CC0" w:rsidRDefault="008152CC">
            <w:pPr>
              <w:jc w:val="both"/>
              <w:rPr>
                <w:lang w:val="bg-BG"/>
              </w:rPr>
            </w:pPr>
            <w:r w:rsidRPr="004A1CC0">
              <w:rPr>
                <w:b/>
                <w:bCs/>
                <w:lang w:val="bg-BG"/>
              </w:rPr>
              <w:t>№</w:t>
            </w:r>
          </w:p>
        </w:tc>
        <w:tc>
          <w:tcPr>
            <w:tcW w:w="1821" w:type="dxa"/>
          </w:tcPr>
          <w:p w:rsidR="008152CC" w:rsidRPr="004A1CC0" w:rsidRDefault="008152CC">
            <w:pPr>
              <w:jc w:val="both"/>
              <w:rPr>
                <w:lang w:val="bg-BG"/>
              </w:rPr>
            </w:pPr>
            <w:r w:rsidRPr="004A1CC0">
              <w:rPr>
                <w:lang w:val="bg-BG"/>
              </w:rPr>
              <w:t>Компонент</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01</w:t>
            </w:r>
          </w:p>
        </w:tc>
        <w:tc>
          <w:tcPr>
            <w:tcW w:w="1821" w:type="dxa"/>
          </w:tcPr>
          <w:p w:rsidR="008152CC" w:rsidRPr="004A1CC0" w:rsidRDefault="008152CC">
            <w:pPr>
              <w:jc w:val="both"/>
              <w:rPr>
                <w:lang w:val="bg-BG"/>
              </w:rPr>
            </w:pPr>
            <w:r w:rsidRPr="004A1CC0">
              <w:rPr>
                <w:b/>
                <w:bCs/>
                <w:lang w:val="bg-BG"/>
              </w:rPr>
              <w:t>Процесор</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lastRenderedPageBreak/>
              <w:t>02</w:t>
            </w:r>
          </w:p>
        </w:tc>
        <w:tc>
          <w:tcPr>
            <w:tcW w:w="1821" w:type="dxa"/>
          </w:tcPr>
          <w:p w:rsidR="008152CC" w:rsidRPr="004A1CC0" w:rsidRDefault="008152CC">
            <w:pPr>
              <w:jc w:val="both"/>
              <w:rPr>
                <w:lang w:val="bg-BG"/>
              </w:rPr>
            </w:pPr>
            <w:r w:rsidRPr="004A1CC0">
              <w:rPr>
                <w:b/>
                <w:bCs/>
                <w:lang w:val="bg-BG"/>
              </w:rPr>
              <w:t>Памет</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03</w:t>
            </w:r>
          </w:p>
        </w:tc>
        <w:tc>
          <w:tcPr>
            <w:tcW w:w="1821" w:type="dxa"/>
          </w:tcPr>
          <w:p w:rsidR="008152CC" w:rsidRPr="004A1CC0" w:rsidRDefault="008152CC">
            <w:pPr>
              <w:jc w:val="both"/>
              <w:rPr>
                <w:lang w:val="bg-BG"/>
              </w:rPr>
            </w:pPr>
            <w:r w:rsidRPr="004A1CC0">
              <w:rPr>
                <w:b/>
                <w:bCs/>
                <w:lang w:val="bg-BG"/>
              </w:rPr>
              <w:t>Твърд диск</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04</w:t>
            </w:r>
          </w:p>
        </w:tc>
        <w:tc>
          <w:tcPr>
            <w:tcW w:w="1821" w:type="dxa"/>
          </w:tcPr>
          <w:p w:rsidR="008152CC" w:rsidRPr="004A1CC0" w:rsidRDefault="008152CC">
            <w:pPr>
              <w:jc w:val="both"/>
              <w:rPr>
                <w:lang w:val="bg-BG"/>
              </w:rPr>
            </w:pPr>
            <w:r w:rsidRPr="004A1CC0">
              <w:rPr>
                <w:b/>
                <w:bCs/>
                <w:lang w:val="bg-BG"/>
              </w:rPr>
              <w:t>Видео карта</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05</w:t>
            </w:r>
          </w:p>
        </w:tc>
        <w:tc>
          <w:tcPr>
            <w:tcW w:w="1821" w:type="dxa"/>
          </w:tcPr>
          <w:p w:rsidR="008152CC" w:rsidRPr="004A1CC0" w:rsidRDefault="008152CC">
            <w:pPr>
              <w:jc w:val="both"/>
              <w:rPr>
                <w:b/>
                <w:bCs/>
                <w:lang w:val="bg-BG"/>
              </w:rPr>
            </w:pPr>
            <w:r w:rsidRPr="004A1CC0">
              <w:rPr>
                <w:b/>
                <w:bCs/>
                <w:lang w:val="bg-BG"/>
              </w:rPr>
              <w:t>Дисплей</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06</w:t>
            </w:r>
          </w:p>
        </w:tc>
        <w:tc>
          <w:tcPr>
            <w:tcW w:w="1821" w:type="dxa"/>
          </w:tcPr>
          <w:p w:rsidR="008152CC" w:rsidRPr="004A1CC0" w:rsidRDefault="008152CC">
            <w:pPr>
              <w:jc w:val="both"/>
              <w:rPr>
                <w:b/>
                <w:bCs/>
                <w:lang w:val="bg-BG"/>
              </w:rPr>
            </w:pPr>
            <w:r w:rsidRPr="004A1CC0">
              <w:rPr>
                <w:b/>
                <w:bCs/>
                <w:lang w:val="bg-BG"/>
              </w:rPr>
              <w:t>Оптично у-во</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07</w:t>
            </w:r>
          </w:p>
        </w:tc>
        <w:tc>
          <w:tcPr>
            <w:tcW w:w="1821" w:type="dxa"/>
          </w:tcPr>
          <w:p w:rsidR="008152CC" w:rsidRPr="004A1CC0" w:rsidRDefault="008152CC">
            <w:pPr>
              <w:jc w:val="both"/>
              <w:rPr>
                <w:b/>
                <w:bCs/>
                <w:lang w:val="bg-BG"/>
              </w:rPr>
            </w:pPr>
            <w:r w:rsidRPr="004A1CC0">
              <w:rPr>
                <w:b/>
                <w:bCs/>
                <w:lang w:val="bg-BG"/>
              </w:rPr>
              <w:t>Интерфейси</w:t>
            </w:r>
          </w:p>
        </w:tc>
        <w:tc>
          <w:tcPr>
            <w:tcW w:w="8101"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08</w:t>
            </w:r>
          </w:p>
        </w:tc>
        <w:tc>
          <w:tcPr>
            <w:tcW w:w="1821" w:type="dxa"/>
          </w:tcPr>
          <w:p w:rsidR="008152CC" w:rsidRPr="004A1CC0" w:rsidRDefault="008152CC">
            <w:pPr>
              <w:jc w:val="both"/>
              <w:rPr>
                <w:b/>
                <w:bCs/>
                <w:lang w:val="bg-BG"/>
              </w:rPr>
            </w:pPr>
            <w:r w:rsidRPr="004A1CC0">
              <w:rPr>
                <w:b/>
                <w:bCs/>
                <w:lang w:val="bg-BG"/>
              </w:rPr>
              <w:t>Екстри</w:t>
            </w:r>
          </w:p>
        </w:tc>
        <w:tc>
          <w:tcPr>
            <w:tcW w:w="8101" w:type="dxa"/>
          </w:tcPr>
          <w:p w:rsidR="008152CC" w:rsidRPr="004A1CC0" w:rsidRDefault="008152CC">
            <w:pPr>
              <w:jc w:val="both"/>
              <w:rPr>
                <w:lang w:val="bg-BG"/>
              </w:rPr>
            </w:pPr>
          </w:p>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09</w:t>
            </w:r>
          </w:p>
        </w:tc>
        <w:tc>
          <w:tcPr>
            <w:tcW w:w="1821" w:type="dxa"/>
          </w:tcPr>
          <w:p w:rsidR="008152CC" w:rsidRPr="004A1CC0" w:rsidRDefault="008152CC">
            <w:pPr>
              <w:jc w:val="both"/>
              <w:rPr>
                <w:b/>
                <w:bCs/>
                <w:lang w:val="bg-BG"/>
              </w:rPr>
            </w:pPr>
            <w:r w:rsidRPr="004A1CC0">
              <w:rPr>
                <w:b/>
                <w:bCs/>
                <w:lang w:val="bg-BG"/>
              </w:rPr>
              <w:t>Гаранция</w:t>
            </w:r>
          </w:p>
        </w:tc>
        <w:tc>
          <w:tcPr>
            <w:tcW w:w="8101"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1.10</w:t>
      </w:r>
    </w:p>
    <w:tbl>
      <w:tblPr>
        <w:tblW w:w="8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260"/>
        <w:gridCol w:w="4536"/>
      </w:tblGrid>
      <w:tr w:rsidR="008152CC" w:rsidRPr="004A1CC0">
        <w:tc>
          <w:tcPr>
            <w:tcW w:w="8330" w:type="dxa"/>
            <w:gridSpan w:val="3"/>
          </w:tcPr>
          <w:p w:rsidR="008152CC" w:rsidRPr="004A1CC0" w:rsidRDefault="008152CC">
            <w:pPr>
              <w:jc w:val="both"/>
              <w:rPr>
                <w:b/>
                <w:bCs/>
                <w:lang w:val="bg-BG"/>
              </w:rPr>
            </w:pPr>
            <w:r w:rsidRPr="004A1CC0">
              <w:rPr>
                <w:b/>
                <w:bCs/>
                <w:lang w:val="bg-BG"/>
              </w:rPr>
              <w:t>Външни дискове за съхранение на информация  - ..............броя</w:t>
            </w:r>
          </w:p>
        </w:tc>
      </w:tr>
      <w:tr w:rsidR="008152CC" w:rsidRPr="004A1CC0">
        <w:tc>
          <w:tcPr>
            <w:tcW w:w="534" w:type="dxa"/>
          </w:tcPr>
          <w:p w:rsidR="008152CC" w:rsidRPr="004A1CC0" w:rsidRDefault="008152CC">
            <w:pPr>
              <w:jc w:val="both"/>
              <w:rPr>
                <w:b/>
                <w:bCs/>
                <w:lang w:val="bg-BG"/>
              </w:rPr>
            </w:pPr>
            <w:r w:rsidRPr="004A1CC0">
              <w:rPr>
                <w:b/>
                <w:bCs/>
                <w:lang w:val="bg-BG"/>
              </w:rPr>
              <w:t>№</w:t>
            </w:r>
          </w:p>
        </w:tc>
        <w:tc>
          <w:tcPr>
            <w:tcW w:w="3260" w:type="dxa"/>
          </w:tcPr>
          <w:p w:rsidR="008152CC" w:rsidRPr="004A1CC0" w:rsidRDefault="008152CC">
            <w:pPr>
              <w:jc w:val="both"/>
              <w:rPr>
                <w:b/>
                <w:bCs/>
                <w:lang w:val="bg-BG"/>
              </w:rPr>
            </w:pPr>
            <w:r w:rsidRPr="004A1CC0">
              <w:rPr>
                <w:lang w:val="bg-BG"/>
              </w:rPr>
              <w:t>Компонент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01</w:t>
            </w:r>
          </w:p>
        </w:tc>
        <w:tc>
          <w:tcPr>
            <w:tcW w:w="3260" w:type="dxa"/>
          </w:tcPr>
          <w:p w:rsidR="008152CC" w:rsidRPr="004A1CC0" w:rsidRDefault="008152CC">
            <w:pPr>
              <w:jc w:val="both"/>
              <w:rPr>
                <w:b/>
                <w:bCs/>
                <w:lang w:val="bg-BG"/>
              </w:rPr>
            </w:pPr>
            <w:r w:rsidRPr="004A1CC0">
              <w:rPr>
                <w:b/>
                <w:bCs/>
                <w:lang w:val="bg-BG"/>
              </w:rPr>
              <w:t>Капацитет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02</w:t>
            </w:r>
          </w:p>
        </w:tc>
        <w:tc>
          <w:tcPr>
            <w:tcW w:w="3260" w:type="dxa"/>
          </w:tcPr>
          <w:p w:rsidR="008152CC" w:rsidRPr="004A1CC0" w:rsidRDefault="008152CC">
            <w:pPr>
              <w:jc w:val="both"/>
              <w:rPr>
                <w:b/>
                <w:bCs/>
                <w:lang w:val="bg-BG"/>
              </w:rPr>
            </w:pPr>
            <w:r w:rsidRPr="004A1CC0">
              <w:rPr>
                <w:b/>
                <w:bCs/>
                <w:lang w:val="bg-BG"/>
              </w:rPr>
              <w:t>Размер</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03</w:t>
            </w:r>
          </w:p>
        </w:tc>
        <w:tc>
          <w:tcPr>
            <w:tcW w:w="3260" w:type="dxa"/>
          </w:tcPr>
          <w:p w:rsidR="008152CC" w:rsidRPr="004A1CC0" w:rsidRDefault="008152CC">
            <w:pPr>
              <w:jc w:val="both"/>
              <w:rPr>
                <w:b/>
                <w:bCs/>
                <w:lang w:val="bg-BG"/>
              </w:rPr>
            </w:pPr>
            <w:r w:rsidRPr="004A1CC0">
              <w:rPr>
                <w:b/>
                <w:bCs/>
                <w:lang w:val="bg-BG"/>
              </w:rPr>
              <w:t>Скорост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04</w:t>
            </w:r>
          </w:p>
        </w:tc>
        <w:tc>
          <w:tcPr>
            <w:tcW w:w="3260" w:type="dxa"/>
          </w:tcPr>
          <w:p w:rsidR="008152CC" w:rsidRPr="004A1CC0" w:rsidRDefault="008152CC">
            <w:pPr>
              <w:jc w:val="both"/>
              <w:rPr>
                <w:b/>
                <w:bCs/>
                <w:lang w:val="bg-BG"/>
              </w:rPr>
            </w:pPr>
            <w:r w:rsidRPr="004A1CC0">
              <w:rPr>
                <w:b/>
                <w:bCs/>
                <w:lang w:val="bg-BG"/>
              </w:rPr>
              <w:t xml:space="preserve">Свързване към компютър </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05</w:t>
            </w:r>
          </w:p>
        </w:tc>
        <w:tc>
          <w:tcPr>
            <w:tcW w:w="3260" w:type="dxa"/>
          </w:tcPr>
          <w:p w:rsidR="008152CC" w:rsidRPr="004A1CC0" w:rsidRDefault="008152CC">
            <w:pPr>
              <w:jc w:val="both"/>
              <w:rPr>
                <w:b/>
                <w:bCs/>
                <w:lang w:val="bg-BG"/>
              </w:rPr>
            </w:pPr>
            <w:r w:rsidRPr="004A1CC0">
              <w:rPr>
                <w:b/>
                <w:bCs/>
                <w:lang w:val="bg-BG"/>
              </w:rPr>
              <w:t>Буфер</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06</w:t>
            </w:r>
          </w:p>
        </w:tc>
        <w:tc>
          <w:tcPr>
            <w:tcW w:w="3260" w:type="dxa"/>
          </w:tcPr>
          <w:p w:rsidR="008152CC" w:rsidRPr="004A1CC0" w:rsidRDefault="008152CC">
            <w:pPr>
              <w:jc w:val="both"/>
              <w:rPr>
                <w:b/>
                <w:bCs/>
                <w:lang w:val="bg-BG"/>
              </w:rPr>
            </w:pPr>
            <w:r w:rsidRPr="004A1CC0">
              <w:rPr>
                <w:b/>
                <w:bCs/>
                <w:lang w:val="bg-BG"/>
              </w:rPr>
              <w:t>Захранване</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07</w:t>
            </w:r>
          </w:p>
        </w:tc>
        <w:tc>
          <w:tcPr>
            <w:tcW w:w="3260" w:type="dxa"/>
          </w:tcPr>
          <w:p w:rsidR="008152CC" w:rsidRPr="004A1CC0" w:rsidRDefault="008152CC">
            <w:pPr>
              <w:jc w:val="both"/>
              <w:rPr>
                <w:b/>
                <w:bCs/>
                <w:lang w:val="bg-BG"/>
              </w:rPr>
            </w:pPr>
            <w:r w:rsidRPr="004A1CC0">
              <w:rPr>
                <w:b/>
                <w:bCs/>
                <w:lang w:val="bg-BG"/>
              </w:rPr>
              <w:t>Гаранция</w:t>
            </w:r>
          </w:p>
        </w:tc>
        <w:tc>
          <w:tcPr>
            <w:tcW w:w="4536"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1.11.</w:t>
      </w:r>
    </w:p>
    <w:tbl>
      <w:tblPr>
        <w:tblW w:w="8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260"/>
        <w:gridCol w:w="4536"/>
      </w:tblGrid>
      <w:tr w:rsidR="008152CC" w:rsidRPr="004A1CC0">
        <w:tc>
          <w:tcPr>
            <w:tcW w:w="8330" w:type="dxa"/>
            <w:gridSpan w:val="3"/>
          </w:tcPr>
          <w:p w:rsidR="008152CC" w:rsidRPr="004A1CC0" w:rsidRDefault="008152CC">
            <w:pPr>
              <w:jc w:val="both"/>
              <w:rPr>
                <w:b/>
                <w:bCs/>
                <w:lang w:val="bg-BG"/>
              </w:rPr>
            </w:pPr>
            <w:r w:rsidRPr="004A1CC0">
              <w:rPr>
                <w:b/>
                <w:bCs/>
                <w:lang w:val="bg-BG"/>
              </w:rPr>
              <w:t>Външни дискове за съхранение на информация ..........броя</w:t>
            </w:r>
          </w:p>
        </w:tc>
      </w:tr>
      <w:tr w:rsidR="008152CC" w:rsidRPr="004A1CC0">
        <w:tc>
          <w:tcPr>
            <w:tcW w:w="534" w:type="dxa"/>
          </w:tcPr>
          <w:p w:rsidR="008152CC" w:rsidRPr="004A1CC0" w:rsidRDefault="008152CC">
            <w:pPr>
              <w:jc w:val="both"/>
              <w:rPr>
                <w:b/>
                <w:bCs/>
                <w:lang w:val="bg-BG"/>
              </w:rPr>
            </w:pPr>
            <w:r w:rsidRPr="004A1CC0">
              <w:rPr>
                <w:b/>
                <w:bCs/>
                <w:lang w:val="bg-BG"/>
              </w:rPr>
              <w:t>№</w:t>
            </w:r>
          </w:p>
        </w:tc>
        <w:tc>
          <w:tcPr>
            <w:tcW w:w="3260" w:type="dxa"/>
          </w:tcPr>
          <w:p w:rsidR="008152CC" w:rsidRPr="004A1CC0" w:rsidRDefault="008152CC">
            <w:pPr>
              <w:jc w:val="both"/>
              <w:rPr>
                <w:b/>
                <w:bCs/>
                <w:lang w:val="bg-BG"/>
              </w:rPr>
            </w:pPr>
            <w:r w:rsidRPr="004A1CC0">
              <w:rPr>
                <w:lang w:val="bg-BG"/>
              </w:rPr>
              <w:t>Компонент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01</w:t>
            </w:r>
          </w:p>
        </w:tc>
        <w:tc>
          <w:tcPr>
            <w:tcW w:w="3260" w:type="dxa"/>
          </w:tcPr>
          <w:p w:rsidR="008152CC" w:rsidRPr="004A1CC0" w:rsidRDefault="008152CC">
            <w:pPr>
              <w:jc w:val="both"/>
              <w:rPr>
                <w:b/>
                <w:bCs/>
                <w:lang w:val="bg-BG"/>
              </w:rPr>
            </w:pPr>
            <w:r w:rsidRPr="004A1CC0">
              <w:rPr>
                <w:b/>
                <w:bCs/>
                <w:lang w:val="bg-BG"/>
              </w:rPr>
              <w:t>Капацитет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02</w:t>
            </w:r>
          </w:p>
        </w:tc>
        <w:tc>
          <w:tcPr>
            <w:tcW w:w="3260" w:type="dxa"/>
          </w:tcPr>
          <w:p w:rsidR="008152CC" w:rsidRPr="004A1CC0" w:rsidRDefault="008152CC">
            <w:pPr>
              <w:jc w:val="both"/>
              <w:rPr>
                <w:b/>
                <w:bCs/>
                <w:lang w:val="bg-BG"/>
              </w:rPr>
            </w:pPr>
            <w:r w:rsidRPr="004A1CC0">
              <w:rPr>
                <w:b/>
                <w:bCs/>
                <w:lang w:val="bg-BG"/>
              </w:rPr>
              <w:t>Размер</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03</w:t>
            </w:r>
          </w:p>
        </w:tc>
        <w:tc>
          <w:tcPr>
            <w:tcW w:w="3260" w:type="dxa"/>
          </w:tcPr>
          <w:p w:rsidR="008152CC" w:rsidRPr="004A1CC0" w:rsidRDefault="008152CC">
            <w:pPr>
              <w:jc w:val="both"/>
              <w:rPr>
                <w:b/>
                <w:bCs/>
                <w:lang w:val="bg-BG"/>
              </w:rPr>
            </w:pPr>
            <w:r w:rsidRPr="004A1CC0">
              <w:rPr>
                <w:b/>
                <w:bCs/>
                <w:lang w:val="bg-BG"/>
              </w:rPr>
              <w:t>Скорост</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04</w:t>
            </w:r>
          </w:p>
        </w:tc>
        <w:tc>
          <w:tcPr>
            <w:tcW w:w="3260" w:type="dxa"/>
          </w:tcPr>
          <w:p w:rsidR="008152CC" w:rsidRPr="004A1CC0" w:rsidRDefault="008152CC">
            <w:pPr>
              <w:jc w:val="both"/>
              <w:rPr>
                <w:b/>
                <w:bCs/>
                <w:lang w:val="bg-BG"/>
              </w:rPr>
            </w:pPr>
            <w:r w:rsidRPr="004A1CC0">
              <w:rPr>
                <w:b/>
                <w:bCs/>
                <w:lang w:val="bg-BG"/>
              </w:rPr>
              <w:t xml:space="preserve">Свързване към компютър </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05</w:t>
            </w:r>
          </w:p>
        </w:tc>
        <w:tc>
          <w:tcPr>
            <w:tcW w:w="3260" w:type="dxa"/>
          </w:tcPr>
          <w:p w:rsidR="008152CC" w:rsidRPr="004A1CC0" w:rsidRDefault="008152CC">
            <w:pPr>
              <w:jc w:val="both"/>
              <w:rPr>
                <w:b/>
                <w:bCs/>
                <w:lang w:val="bg-BG"/>
              </w:rPr>
            </w:pPr>
            <w:r w:rsidRPr="004A1CC0">
              <w:rPr>
                <w:b/>
                <w:bCs/>
                <w:lang w:val="bg-BG"/>
              </w:rPr>
              <w:t>Буфер</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06</w:t>
            </w:r>
          </w:p>
        </w:tc>
        <w:tc>
          <w:tcPr>
            <w:tcW w:w="3260" w:type="dxa"/>
          </w:tcPr>
          <w:p w:rsidR="008152CC" w:rsidRPr="004A1CC0" w:rsidRDefault="008152CC">
            <w:pPr>
              <w:jc w:val="both"/>
              <w:rPr>
                <w:b/>
                <w:bCs/>
                <w:lang w:val="bg-BG"/>
              </w:rPr>
            </w:pPr>
            <w:r w:rsidRPr="004A1CC0">
              <w:rPr>
                <w:b/>
                <w:bCs/>
                <w:lang w:val="bg-BG"/>
              </w:rPr>
              <w:t>Захранване</w:t>
            </w:r>
          </w:p>
        </w:tc>
        <w:tc>
          <w:tcPr>
            <w:tcW w:w="4536" w:type="dxa"/>
          </w:tcPr>
          <w:p w:rsidR="008152CC" w:rsidRPr="004A1CC0" w:rsidRDefault="008152CC">
            <w:pPr>
              <w:jc w:val="both"/>
              <w:rPr>
                <w:lang w:val="bg-BG"/>
              </w:rPr>
            </w:pPr>
          </w:p>
        </w:tc>
      </w:tr>
      <w:tr w:rsidR="008152CC" w:rsidRPr="004A1CC0">
        <w:tc>
          <w:tcPr>
            <w:tcW w:w="534" w:type="dxa"/>
          </w:tcPr>
          <w:p w:rsidR="008152CC" w:rsidRPr="004A1CC0" w:rsidRDefault="008152CC">
            <w:pPr>
              <w:jc w:val="both"/>
              <w:rPr>
                <w:b/>
                <w:bCs/>
                <w:lang w:val="bg-BG"/>
              </w:rPr>
            </w:pPr>
            <w:r w:rsidRPr="004A1CC0">
              <w:rPr>
                <w:b/>
                <w:bCs/>
                <w:lang w:val="bg-BG"/>
              </w:rPr>
              <w:t>07</w:t>
            </w:r>
          </w:p>
        </w:tc>
        <w:tc>
          <w:tcPr>
            <w:tcW w:w="3260" w:type="dxa"/>
          </w:tcPr>
          <w:p w:rsidR="008152CC" w:rsidRPr="004A1CC0" w:rsidRDefault="008152CC">
            <w:pPr>
              <w:jc w:val="both"/>
              <w:rPr>
                <w:b/>
                <w:bCs/>
                <w:lang w:val="bg-BG"/>
              </w:rPr>
            </w:pPr>
            <w:r w:rsidRPr="004A1CC0">
              <w:rPr>
                <w:b/>
                <w:bCs/>
                <w:lang w:val="bg-BG"/>
              </w:rPr>
              <w:t>Гаранция</w:t>
            </w:r>
          </w:p>
        </w:tc>
        <w:tc>
          <w:tcPr>
            <w:tcW w:w="4536" w:type="dxa"/>
          </w:tcPr>
          <w:p w:rsidR="008152CC" w:rsidRPr="004A1CC0" w:rsidRDefault="008152CC">
            <w:pPr>
              <w:jc w:val="both"/>
              <w:rPr>
                <w:lang w:val="bg-BG"/>
              </w:rPr>
            </w:pPr>
            <w:r w:rsidRPr="004A1CC0">
              <w:rPr>
                <w:lang w:val="bg-BG"/>
              </w:rPr>
              <w:t>....................месеца</w:t>
            </w:r>
          </w:p>
        </w:tc>
      </w:tr>
    </w:tbl>
    <w:p w:rsidR="008152CC" w:rsidRPr="004A1CC0" w:rsidRDefault="008152CC">
      <w:pPr>
        <w:jc w:val="both"/>
        <w:rPr>
          <w:lang w:val="bg-BG"/>
        </w:rPr>
      </w:pPr>
    </w:p>
    <w:p w:rsidR="008152CC" w:rsidRPr="004A1CC0" w:rsidRDefault="008152CC">
      <w:pPr>
        <w:jc w:val="both"/>
        <w:rPr>
          <w:lang w:val="bg-BG"/>
        </w:rPr>
      </w:pPr>
      <w:r w:rsidRPr="004A1CC0">
        <w:rPr>
          <w:lang w:val="bg-BG"/>
        </w:rPr>
        <w:t>1.12.</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2791"/>
        <w:gridCol w:w="6662"/>
      </w:tblGrid>
      <w:tr w:rsidR="008152CC" w:rsidRPr="004A1CC0">
        <w:tc>
          <w:tcPr>
            <w:tcW w:w="10348" w:type="dxa"/>
            <w:gridSpan w:val="3"/>
            <w:vAlign w:val="center"/>
          </w:tcPr>
          <w:p w:rsidR="008152CC" w:rsidRPr="004A1CC0" w:rsidRDefault="008152CC">
            <w:pPr>
              <w:rPr>
                <w:b/>
                <w:bCs/>
                <w:lang w:val="bg-BG"/>
              </w:rPr>
            </w:pPr>
            <w:r w:rsidRPr="004A1CC0">
              <w:rPr>
                <w:b/>
                <w:bCs/>
                <w:lang w:val="bg-BG"/>
              </w:rPr>
              <w:t>Лазерно монохромно многофункционално устройство – принтер, скенер, копир -   ..................брой</w:t>
            </w:r>
          </w:p>
        </w:tc>
      </w:tr>
      <w:tr w:rsidR="008152CC" w:rsidRPr="004A1CC0">
        <w:trPr>
          <w:trHeight w:val="207"/>
        </w:trPr>
        <w:tc>
          <w:tcPr>
            <w:tcW w:w="895" w:type="dxa"/>
            <w:vAlign w:val="center"/>
          </w:tcPr>
          <w:p w:rsidR="008152CC" w:rsidRPr="004A1CC0" w:rsidRDefault="008152CC">
            <w:pPr>
              <w:rPr>
                <w:b/>
                <w:bCs/>
                <w:lang w:val="bg-BG"/>
              </w:rPr>
            </w:pPr>
            <w:r w:rsidRPr="004A1CC0">
              <w:rPr>
                <w:b/>
                <w:bCs/>
                <w:lang w:val="bg-BG"/>
              </w:rPr>
              <w:t>№</w:t>
            </w:r>
          </w:p>
        </w:tc>
        <w:tc>
          <w:tcPr>
            <w:tcW w:w="2791" w:type="dxa"/>
            <w:vAlign w:val="center"/>
          </w:tcPr>
          <w:p w:rsidR="008152CC" w:rsidRPr="004A1CC0" w:rsidRDefault="008152CC">
            <w:pPr>
              <w:rPr>
                <w:lang w:val="bg-BG"/>
              </w:rPr>
            </w:pPr>
            <w:r w:rsidRPr="004A1CC0">
              <w:rPr>
                <w:lang w:val="bg-BG"/>
              </w:rPr>
              <w:t>Компонент</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01</w:t>
            </w:r>
          </w:p>
        </w:tc>
        <w:tc>
          <w:tcPr>
            <w:tcW w:w="2791" w:type="dxa"/>
            <w:vAlign w:val="center"/>
          </w:tcPr>
          <w:p w:rsidR="008152CC" w:rsidRPr="004A1CC0" w:rsidRDefault="008152CC">
            <w:pPr>
              <w:rPr>
                <w:b/>
                <w:bCs/>
                <w:lang w:val="bg-BG"/>
              </w:rPr>
            </w:pPr>
            <w:r w:rsidRPr="004A1CC0">
              <w:rPr>
                <w:b/>
                <w:bCs/>
                <w:lang w:val="bg-BG"/>
              </w:rPr>
              <w:t>Технология на печата</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02</w:t>
            </w:r>
          </w:p>
        </w:tc>
        <w:tc>
          <w:tcPr>
            <w:tcW w:w="2791" w:type="dxa"/>
            <w:vAlign w:val="center"/>
          </w:tcPr>
          <w:p w:rsidR="008152CC" w:rsidRPr="004A1CC0" w:rsidRDefault="008152CC">
            <w:pPr>
              <w:rPr>
                <w:b/>
                <w:bCs/>
                <w:lang w:val="bg-BG"/>
              </w:rPr>
            </w:pPr>
            <w:r w:rsidRPr="004A1CC0">
              <w:rPr>
                <w:b/>
                <w:bCs/>
                <w:lang w:val="bg-BG"/>
              </w:rPr>
              <w:t>Разделителна способност на скенер</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03</w:t>
            </w:r>
          </w:p>
        </w:tc>
        <w:tc>
          <w:tcPr>
            <w:tcW w:w="2791" w:type="dxa"/>
            <w:vAlign w:val="center"/>
          </w:tcPr>
          <w:p w:rsidR="008152CC" w:rsidRPr="004A1CC0" w:rsidRDefault="008152CC">
            <w:pPr>
              <w:rPr>
                <w:b/>
                <w:bCs/>
                <w:lang w:val="bg-BG"/>
              </w:rPr>
            </w:pPr>
            <w:r w:rsidRPr="004A1CC0">
              <w:rPr>
                <w:b/>
                <w:bCs/>
                <w:lang w:val="bg-BG"/>
              </w:rPr>
              <w:t>Памет (стандартна)</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04</w:t>
            </w:r>
          </w:p>
        </w:tc>
        <w:tc>
          <w:tcPr>
            <w:tcW w:w="2791" w:type="dxa"/>
            <w:vAlign w:val="center"/>
          </w:tcPr>
          <w:p w:rsidR="008152CC" w:rsidRPr="004A1CC0" w:rsidRDefault="008152CC">
            <w:pPr>
              <w:rPr>
                <w:b/>
                <w:bCs/>
                <w:lang w:val="bg-BG"/>
              </w:rPr>
            </w:pPr>
            <w:r w:rsidRPr="004A1CC0">
              <w:rPr>
                <w:b/>
                <w:bCs/>
                <w:lang w:val="bg-BG"/>
              </w:rPr>
              <w:t>Процесор</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05</w:t>
            </w:r>
          </w:p>
        </w:tc>
        <w:tc>
          <w:tcPr>
            <w:tcW w:w="2791" w:type="dxa"/>
            <w:vAlign w:val="center"/>
          </w:tcPr>
          <w:p w:rsidR="008152CC" w:rsidRPr="004A1CC0" w:rsidRDefault="008152CC">
            <w:pPr>
              <w:rPr>
                <w:b/>
                <w:bCs/>
                <w:lang w:val="bg-BG"/>
              </w:rPr>
            </w:pPr>
            <w:r w:rsidRPr="004A1CC0">
              <w:rPr>
                <w:b/>
                <w:bCs/>
                <w:lang w:val="bg-BG"/>
              </w:rPr>
              <w:t>Интерфейси/портове</w:t>
            </w:r>
          </w:p>
        </w:tc>
        <w:tc>
          <w:tcPr>
            <w:tcW w:w="6662" w:type="dxa"/>
            <w:vAlign w:val="center"/>
          </w:tcPr>
          <w:p w:rsidR="008152CC" w:rsidRPr="004A1CC0" w:rsidRDefault="008152CC">
            <w:pPr>
              <w:rPr>
                <w:lang w:val="bg-BG"/>
              </w:rPr>
            </w:pPr>
          </w:p>
        </w:tc>
      </w:tr>
      <w:tr w:rsidR="008152CC" w:rsidRPr="004A1CC0">
        <w:tc>
          <w:tcPr>
            <w:tcW w:w="895" w:type="dxa"/>
            <w:vAlign w:val="center"/>
          </w:tcPr>
          <w:p w:rsidR="008152CC" w:rsidRPr="004A1CC0" w:rsidRDefault="008152CC">
            <w:pPr>
              <w:rPr>
                <w:b/>
                <w:bCs/>
                <w:lang w:val="bg-BG"/>
              </w:rPr>
            </w:pPr>
            <w:r w:rsidRPr="004A1CC0">
              <w:rPr>
                <w:b/>
                <w:bCs/>
                <w:lang w:val="bg-BG"/>
              </w:rPr>
              <w:t>06</w:t>
            </w:r>
          </w:p>
        </w:tc>
        <w:tc>
          <w:tcPr>
            <w:tcW w:w="2791" w:type="dxa"/>
            <w:vAlign w:val="center"/>
          </w:tcPr>
          <w:p w:rsidR="008152CC" w:rsidRPr="004A1CC0" w:rsidRDefault="008152CC">
            <w:pPr>
              <w:rPr>
                <w:b/>
                <w:bCs/>
                <w:lang w:val="bg-BG"/>
              </w:rPr>
            </w:pPr>
            <w:r w:rsidRPr="004A1CC0">
              <w:rPr>
                <w:b/>
                <w:bCs/>
                <w:lang w:val="bg-BG"/>
              </w:rPr>
              <w:t>Управление на печата</w:t>
            </w:r>
          </w:p>
        </w:tc>
        <w:tc>
          <w:tcPr>
            <w:tcW w:w="6662" w:type="dxa"/>
            <w:vAlign w:val="center"/>
          </w:tcPr>
          <w:p w:rsidR="008152CC" w:rsidRPr="004A1CC0" w:rsidRDefault="008152CC">
            <w:pPr>
              <w:rPr>
                <w:lang w:val="bg-BG" w:eastAsia="bg-BG"/>
              </w:rPr>
            </w:pPr>
          </w:p>
        </w:tc>
      </w:tr>
      <w:tr w:rsidR="008152CC" w:rsidRPr="004A1CC0">
        <w:trPr>
          <w:trHeight w:val="198"/>
        </w:trPr>
        <w:tc>
          <w:tcPr>
            <w:tcW w:w="895" w:type="dxa"/>
          </w:tcPr>
          <w:p w:rsidR="008152CC" w:rsidRPr="004A1CC0" w:rsidRDefault="008152CC">
            <w:pPr>
              <w:rPr>
                <w:b/>
                <w:bCs/>
                <w:lang w:val="bg-BG"/>
              </w:rPr>
            </w:pPr>
            <w:r w:rsidRPr="004A1CC0">
              <w:rPr>
                <w:b/>
                <w:bCs/>
                <w:lang w:val="bg-BG"/>
              </w:rPr>
              <w:t>07</w:t>
            </w:r>
          </w:p>
        </w:tc>
        <w:tc>
          <w:tcPr>
            <w:tcW w:w="2791" w:type="dxa"/>
          </w:tcPr>
          <w:p w:rsidR="008152CC" w:rsidRPr="004A1CC0" w:rsidRDefault="008152CC">
            <w:pPr>
              <w:rPr>
                <w:b/>
                <w:bCs/>
                <w:lang w:val="bg-BG"/>
              </w:rPr>
            </w:pPr>
            <w:r w:rsidRPr="004A1CC0">
              <w:rPr>
                <w:b/>
                <w:bCs/>
                <w:lang w:val="bg-BG"/>
              </w:rPr>
              <w:t>Гаранция</w:t>
            </w:r>
          </w:p>
        </w:tc>
        <w:tc>
          <w:tcPr>
            <w:tcW w:w="6662" w:type="dxa"/>
          </w:tcPr>
          <w:p w:rsidR="008152CC" w:rsidRPr="004A1CC0" w:rsidRDefault="008152CC">
            <w:pPr>
              <w:rPr>
                <w:lang w:val="bg-BG"/>
              </w:rPr>
            </w:pPr>
            <w:r w:rsidRPr="004A1CC0">
              <w:rPr>
                <w:lang w:val="bg-BG" w:eastAsia="bg-BG"/>
              </w:rPr>
              <w:t>.................. месеца</w:t>
            </w:r>
          </w:p>
        </w:tc>
      </w:tr>
    </w:tbl>
    <w:p w:rsidR="008152CC" w:rsidRPr="004A1CC0" w:rsidRDefault="008152CC">
      <w:pPr>
        <w:pStyle w:val="Style2"/>
        <w:widowControl/>
        <w:spacing w:line="240" w:lineRule="auto"/>
        <w:ind w:left="590"/>
        <w:jc w:val="both"/>
        <w:rPr>
          <w:rStyle w:val="FontStyle19"/>
          <w:sz w:val="24"/>
          <w:szCs w:val="24"/>
        </w:rPr>
      </w:pPr>
    </w:p>
    <w:p w:rsidR="008152CC" w:rsidRPr="004A1CC0" w:rsidRDefault="008152CC">
      <w:pPr>
        <w:ind w:left="90" w:firstLine="900"/>
        <w:jc w:val="both"/>
        <w:rPr>
          <w:lang w:val="bg-BG"/>
        </w:rPr>
      </w:pPr>
      <w:r w:rsidRPr="004A1CC0">
        <w:rPr>
          <w:lang w:val="bg-BG"/>
        </w:rPr>
        <w:t xml:space="preserve">2. Предложеният от нас срок за извършване на доставката след всяка една </w:t>
      </w:r>
      <w:r w:rsidR="00CD6E63">
        <w:rPr>
          <w:lang w:val="bg-BG"/>
        </w:rPr>
        <w:t xml:space="preserve">подадена </w:t>
      </w:r>
      <w:r w:rsidRPr="004A1CC0">
        <w:rPr>
          <w:lang w:val="bg-BG"/>
        </w:rPr>
        <w:t xml:space="preserve">заявка </w:t>
      </w:r>
      <w:r w:rsidR="00EE6DE2">
        <w:rPr>
          <w:lang w:val="bg-BG"/>
        </w:rPr>
        <w:t>от</w:t>
      </w:r>
      <w:r w:rsidRPr="004A1CC0">
        <w:rPr>
          <w:lang w:val="bg-BG"/>
        </w:rPr>
        <w:t xml:space="preserve"> възложителя е....................... (...............................) работни дни. /Предложения от участника срок не трябва да надвишава 30 работни дни./ Запознат съм, че ако предложението ми съдържа по-дълъг срок за изпълнение или не е посочен срок в работни дни, офертата ми няма бъде разгледана.</w:t>
      </w:r>
    </w:p>
    <w:p w:rsidR="008152CC" w:rsidRPr="004A1CC0" w:rsidRDefault="008152CC">
      <w:pPr>
        <w:jc w:val="both"/>
        <w:rPr>
          <w:lang w:val="bg-BG"/>
        </w:rPr>
      </w:pPr>
    </w:p>
    <w:p w:rsidR="008152CC" w:rsidRPr="004A1CC0" w:rsidRDefault="008152CC">
      <w:pPr>
        <w:pStyle w:val="ListParagraph"/>
        <w:ind w:left="90" w:firstLine="990"/>
        <w:jc w:val="both"/>
        <w:rPr>
          <w:lang w:val="bg-BG"/>
        </w:rPr>
      </w:pPr>
      <w:r w:rsidRPr="004A1CC0">
        <w:rPr>
          <w:lang w:val="bg-BG"/>
        </w:rPr>
        <w:lastRenderedPageBreak/>
        <w:t xml:space="preserve">3. Предлагаме и се ангажирам да осигуря гаранционен срок на оборудването след инсталирането му за период от .............. (месеца). </w:t>
      </w:r>
    </w:p>
    <w:p w:rsidR="008152CC" w:rsidRPr="004A1CC0" w:rsidRDefault="008152CC">
      <w:pPr>
        <w:pStyle w:val="ListParagraph"/>
        <w:ind w:left="90" w:firstLine="990"/>
        <w:rPr>
          <w:lang w:val="bg-BG"/>
        </w:rPr>
      </w:pPr>
    </w:p>
    <w:p w:rsidR="008152CC" w:rsidRPr="004A1CC0" w:rsidRDefault="008152CC">
      <w:pPr>
        <w:pStyle w:val="ListParagraph"/>
        <w:ind w:left="90" w:firstLine="990"/>
        <w:jc w:val="both"/>
        <w:rPr>
          <w:lang w:val="bg-BG"/>
        </w:rPr>
      </w:pPr>
      <w:r w:rsidRPr="004A1CC0">
        <w:rPr>
          <w:lang w:val="bg-BG"/>
        </w:rPr>
        <w:t>* Минимално изискуемия гаранционен срок за всеки един от компонентите е 12 месеца. Предложеният от участника гаранционен срок  следва да бъде равен или</w:t>
      </w:r>
      <w:r w:rsidR="0032657C">
        <w:rPr>
          <w:lang w:val="bg-BG"/>
        </w:rPr>
        <w:t xml:space="preserve"> по-дълъг от гаранционния срок </w:t>
      </w:r>
      <w:r w:rsidRPr="004A1CC0">
        <w:rPr>
          <w:lang w:val="bg-BG"/>
        </w:rPr>
        <w:t>на производителя на оборудването в месеци.</w:t>
      </w:r>
    </w:p>
    <w:p w:rsidR="008152CC" w:rsidRPr="004A1CC0" w:rsidRDefault="008152CC">
      <w:pPr>
        <w:ind w:left="90" w:firstLine="990"/>
        <w:jc w:val="both"/>
        <w:rPr>
          <w:lang w:val="bg-BG"/>
        </w:rPr>
      </w:pPr>
    </w:p>
    <w:p w:rsidR="008152CC" w:rsidRPr="004A1CC0" w:rsidRDefault="008152CC">
      <w:pPr>
        <w:spacing w:line="252" w:lineRule="auto"/>
        <w:ind w:firstLine="567"/>
        <w:jc w:val="both"/>
        <w:rPr>
          <w:lang w:val="bg-BG"/>
        </w:rPr>
      </w:pPr>
      <w:r w:rsidRPr="004A1CC0">
        <w:rPr>
          <w:lang w:val="bg-BG"/>
        </w:rPr>
        <w:t xml:space="preserve">           4.  Декларираме, че ще спазим стриктно изискванията към изпълнението на предмета на поръчката, като:</w:t>
      </w:r>
    </w:p>
    <w:p w:rsidR="008152CC" w:rsidRPr="004A1CC0" w:rsidRDefault="008152CC">
      <w:pPr>
        <w:numPr>
          <w:ilvl w:val="0"/>
          <w:numId w:val="36"/>
        </w:numPr>
        <w:jc w:val="both"/>
        <w:rPr>
          <w:lang w:val="bg-BG"/>
        </w:rPr>
      </w:pPr>
      <w:r w:rsidRPr="004A1CC0">
        <w:rPr>
          <w:lang w:val="bg-BG"/>
        </w:rPr>
        <w:t xml:space="preserve">имаме възможност да започнем изпълнението на доставките, предмет на поръчката, веднага след подписване на договора за изпълнение на поръчката; </w:t>
      </w:r>
    </w:p>
    <w:p w:rsidR="008152CC" w:rsidRPr="004A1CC0" w:rsidRDefault="008152CC">
      <w:pPr>
        <w:numPr>
          <w:ilvl w:val="0"/>
          <w:numId w:val="36"/>
        </w:numPr>
        <w:jc w:val="both"/>
        <w:rPr>
          <w:lang w:val="bg-BG"/>
        </w:rPr>
      </w:pPr>
      <w:r w:rsidRPr="004A1CC0">
        <w:rPr>
          <w:lang w:val="bg-BG"/>
        </w:rPr>
        <w:t xml:space="preserve">стоките по всяка една доставка ще съответстват на посоченото в техническата спецификация на Възложителя, на действащите европейски и национални стандарти и на представените сертификати и други документи за произход и за съответствие на качеството им. </w:t>
      </w:r>
    </w:p>
    <w:p w:rsidR="008152CC" w:rsidRPr="004A1CC0" w:rsidRDefault="00943762">
      <w:pPr>
        <w:numPr>
          <w:ilvl w:val="0"/>
          <w:numId w:val="36"/>
        </w:numPr>
        <w:jc w:val="both"/>
        <w:rPr>
          <w:lang w:val="bg-BG"/>
        </w:rPr>
      </w:pPr>
      <w:r w:rsidRPr="004A1CC0">
        <w:rPr>
          <w:lang w:val="bg-BG"/>
        </w:rPr>
        <w:t>т</w:t>
      </w:r>
      <w:r w:rsidR="008152CC" w:rsidRPr="004A1CC0">
        <w:rPr>
          <w:lang w:val="bg-BG"/>
        </w:rPr>
        <w:t>ехниката доставена от наша страна е нова и неупотребявана и ще бъде доставена в запечатана оригинална опаковка;</w:t>
      </w:r>
    </w:p>
    <w:p w:rsidR="008152CC" w:rsidRPr="004A1CC0" w:rsidRDefault="00943762">
      <w:pPr>
        <w:numPr>
          <w:ilvl w:val="0"/>
          <w:numId w:val="36"/>
        </w:numPr>
        <w:jc w:val="both"/>
        <w:rPr>
          <w:lang w:val="bg-BG"/>
        </w:rPr>
      </w:pPr>
      <w:r w:rsidRPr="004A1CC0">
        <w:rPr>
          <w:lang w:val="bg-BG"/>
        </w:rPr>
        <w:t>д</w:t>
      </w:r>
      <w:r w:rsidR="008152CC" w:rsidRPr="004A1CC0">
        <w:rPr>
          <w:lang w:val="bg-BG"/>
        </w:rPr>
        <w:t xml:space="preserve">оставката на техниката ще бъде извършена с ръководства за експлоатация на български </w:t>
      </w:r>
      <w:r w:rsidR="005024F6" w:rsidRPr="004A1CC0">
        <w:rPr>
          <w:lang w:val="bg-BG"/>
        </w:rPr>
        <w:t xml:space="preserve">и /или английски </w:t>
      </w:r>
      <w:r w:rsidR="008152CC" w:rsidRPr="004A1CC0">
        <w:rPr>
          <w:lang w:val="bg-BG"/>
        </w:rPr>
        <w:t>език.</w:t>
      </w:r>
    </w:p>
    <w:p w:rsidR="008152CC" w:rsidRPr="004A1CC0" w:rsidRDefault="008152CC">
      <w:pPr>
        <w:numPr>
          <w:ilvl w:val="0"/>
          <w:numId w:val="36"/>
        </w:numPr>
        <w:jc w:val="both"/>
        <w:rPr>
          <w:lang w:val="bg-BG"/>
        </w:rPr>
      </w:pPr>
      <w:r w:rsidRPr="004A1CC0">
        <w:rPr>
          <w:lang w:val="bg-BG"/>
        </w:rPr>
        <w:t>всяка една доставка ще се придружава от подготвен и предоставен от избрания за Изпълнител участник приемо-предавателен протокол, съдържащ информация за доставените стоки, тяхното състояние (количество и качество), както и данни за съответствието на доставените стоки с уговореното между страните количество и цена.</w:t>
      </w:r>
    </w:p>
    <w:p w:rsidR="008152CC" w:rsidRPr="004A1CC0" w:rsidRDefault="008152CC">
      <w:pPr>
        <w:numPr>
          <w:ilvl w:val="0"/>
          <w:numId w:val="36"/>
        </w:numPr>
        <w:jc w:val="both"/>
        <w:rPr>
          <w:lang w:val="bg-BG"/>
        </w:rPr>
      </w:pPr>
      <w:r w:rsidRPr="004A1CC0">
        <w:rPr>
          <w:lang w:val="bg-BG"/>
        </w:rPr>
        <w:t xml:space="preserve">срокът за отстраняване на повреди и/или дефекти, проявили се в рамките на гаранционния срок, ще бъде не повече от 10 работни дни. Срокът започва да тече от момента на уведомяване на Изпълнителя за повредата или недостатъка, като приемаме, че уведомяването може да се извърши по факс, </w:t>
      </w:r>
      <w:r w:rsidR="00770BF8" w:rsidRPr="004A1CC0">
        <w:rPr>
          <w:lang w:val="bg-BG"/>
        </w:rPr>
        <w:t>имейл</w:t>
      </w:r>
      <w:r w:rsidRPr="004A1CC0">
        <w:rPr>
          <w:lang w:val="bg-BG"/>
        </w:rPr>
        <w:t xml:space="preserve"> адрес или по поща с писмо с обратна разписка.</w:t>
      </w:r>
    </w:p>
    <w:p w:rsidR="008152CC" w:rsidRPr="004A1CC0" w:rsidRDefault="008152CC">
      <w:pPr>
        <w:numPr>
          <w:ilvl w:val="0"/>
          <w:numId w:val="36"/>
        </w:numPr>
        <w:jc w:val="both"/>
        <w:rPr>
          <w:lang w:val="bg-BG"/>
        </w:rPr>
      </w:pPr>
      <w:r w:rsidRPr="004A1CC0">
        <w:rPr>
          <w:lang w:val="bg-BG"/>
        </w:rPr>
        <w:t>през гаранционния срок ще осигурим гаранционно обслужване на доставените стоки. Гаранционното обслужване се осъществява на място или в сервиз на Изпълнителя. Товаро-разтоварните разходи, както и разходите за транспорт до сервиза и обратно, са за сметка на Изпълнителя. При приемането на стоките за гаранционен ремонт ще осигурим подходяща опаковка, гарантираща безопасно транспортиране, в случаите когато това е необходимо.</w:t>
      </w:r>
    </w:p>
    <w:p w:rsidR="008152CC" w:rsidRPr="004A1CC0" w:rsidRDefault="008152CC">
      <w:pPr>
        <w:shd w:val="clear" w:color="auto" w:fill="FFFFFF"/>
        <w:ind w:right="14"/>
        <w:jc w:val="both"/>
        <w:rPr>
          <w:lang w:val="bg-BG"/>
        </w:rPr>
      </w:pPr>
    </w:p>
    <w:p w:rsidR="008152CC" w:rsidRPr="004A1CC0" w:rsidRDefault="008152CC">
      <w:pPr>
        <w:shd w:val="clear" w:color="auto" w:fill="FFFFFF"/>
        <w:ind w:right="14"/>
        <w:jc w:val="both"/>
        <w:rPr>
          <w:lang w:val="bg-BG"/>
        </w:rPr>
      </w:pPr>
      <w:r w:rsidRPr="004A1CC0">
        <w:rPr>
          <w:lang w:val="bg-BG"/>
        </w:rPr>
        <w:tab/>
        <w:t xml:space="preserve"> 5. Съгласни сме срокът на договора за изпълнение на доставките, предмет на поръчката, да бъде 12 месеца от датата на сключване на договора.</w:t>
      </w:r>
    </w:p>
    <w:p w:rsidR="008152CC" w:rsidRPr="004A1CC0" w:rsidRDefault="008152CC">
      <w:pPr>
        <w:autoSpaceDE w:val="0"/>
        <w:autoSpaceDN w:val="0"/>
        <w:ind w:firstLine="567"/>
        <w:jc w:val="both"/>
        <w:rPr>
          <w:lang w:val="bg-BG"/>
        </w:rPr>
      </w:pPr>
    </w:p>
    <w:p w:rsidR="008152CC" w:rsidRPr="004A1CC0" w:rsidRDefault="008152CC">
      <w:pPr>
        <w:ind w:firstLine="540"/>
        <w:jc w:val="both"/>
        <w:rPr>
          <w:lang w:val="bg-BG"/>
        </w:rPr>
      </w:pPr>
      <w:r w:rsidRPr="004A1CC0">
        <w:rPr>
          <w:lang w:val="bg-BG"/>
        </w:rPr>
        <w:t xml:space="preserve">  6. Запознати сме и приемаме условията на проекта на договор. Ако бъдем определени за изпълнител, ще сключим договор в законоустановения срок.</w:t>
      </w:r>
    </w:p>
    <w:p w:rsidR="008152CC" w:rsidRPr="004A1CC0" w:rsidRDefault="008152CC">
      <w:pPr>
        <w:spacing w:line="264" w:lineRule="auto"/>
        <w:jc w:val="both"/>
        <w:rPr>
          <w:b/>
          <w:bCs/>
          <w:i/>
          <w:iCs/>
          <w:u w:val="single"/>
          <w:lang w:val="bg-BG"/>
        </w:rPr>
      </w:pPr>
    </w:p>
    <w:p w:rsidR="00804C26" w:rsidRPr="004A1CC0" w:rsidRDefault="00804C26" w:rsidP="00804C26">
      <w:pPr>
        <w:spacing w:line="360" w:lineRule="auto"/>
        <w:ind w:firstLine="567"/>
        <w:jc w:val="both"/>
        <w:rPr>
          <w:lang w:val="bg-BG"/>
        </w:rPr>
      </w:pPr>
      <w:r w:rsidRPr="004A1CC0">
        <w:rPr>
          <w:lang w:val="bg-BG"/>
        </w:rPr>
        <w:t>С подаване на настоящата оферта направените от нас предложения и поети ангажименти са валидни за срок от …………….  /не по.малко от 90 /</w:t>
      </w:r>
      <w:r w:rsidR="00367CBF" w:rsidRPr="004A1CC0">
        <w:rPr>
          <w:lang w:val="bg-BG"/>
        </w:rPr>
        <w:t>деве</w:t>
      </w:r>
      <w:r w:rsidRPr="004A1CC0">
        <w:rPr>
          <w:lang w:val="bg-BG"/>
        </w:rPr>
        <w:t>тдесет/ календарни дни/, считано от крайния срок за подаване на оферти.</w:t>
      </w:r>
    </w:p>
    <w:p w:rsidR="008152CC" w:rsidRPr="004A1CC0" w:rsidRDefault="008152CC">
      <w:pPr>
        <w:spacing w:line="264" w:lineRule="auto"/>
        <w:jc w:val="both"/>
        <w:rPr>
          <w:b/>
          <w:bCs/>
          <w:i/>
          <w:iCs/>
          <w:u w:val="single"/>
          <w:lang w:val="bg-BG"/>
        </w:rPr>
      </w:pPr>
      <w:r w:rsidRPr="004A1CC0">
        <w:rPr>
          <w:b/>
          <w:bCs/>
          <w:i/>
          <w:iCs/>
          <w:u w:val="single"/>
          <w:lang w:val="bg-BG"/>
        </w:rPr>
        <w:t>Важно:</w:t>
      </w:r>
      <w:r w:rsidRPr="004A1CC0">
        <w:rPr>
          <w:b/>
          <w:bCs/>
          <w:i/>
          <w:iCs/>
          <w:lang w:val="bg-BG"/>
        </w:rPr>
        <w:t xml:space="preserve"> Към техническото предложение всеки участник в обществената поръчка представя описание на техническите характеристики (технически спецификации) на предлаганото от него компютърно оборудване, които трябва да съответстват на посочените изисквания и количество в Техническата спецификация /Приложение 1а/, както и заверени копия от удостоверения от производителя, налични сертификати за качество, сервизна дейност и други, с които разполага. </w:t>
      </w:r>
    </w:p>
    <w:p w:rsidR="008152CC" w:rsidRPr="004A1CC0" w:rsidRDefault="008152CC">
      <w:pPr>
        <w:spacing w:line="264" w:lineRule="auto"/>
        <w:jc w:val="both"/>
        <w:rPr>
          <w:b/>
          <w:bCs/>
          <w:i/>
          <w:iCs/>
          <w:u w:val="single"/>
          <w:lang w:val="bg-BG"/>
        </w:rPr>
      </w:pPr>
    </w:p>
    <w:p w:rsidR="008152CC" w:rsidRPr="004A1CC0" w:rsidRDefault="008152CC">
      <w:pPr>
        <w:spacing w:line="264" w:lineRule="auto"/>
        <w:jc w:val="both"/>
        <w:rPr>
          <w:b/>
          <w:bCs/>
          <w:i/>
          <w:iCs/>
          <w:u w:val="single"/>
          <w:lang w:val="bg-BG"/>
        </w:rPr>
      </w:pPr>
    </w:p>
    <w:p w:rsidR="008152CC" w:rsidRPr="004A1CC0" w:rsidRDefault="008152CC">
      <w:pPr>
        <w:spacing w:line="264" w:lineRule="auto"/>
        <w:jc w:val="both"/>
        <w:rPr>
          <w:b/>
          <w:bCs/>
          <w:i/>
          <w:iCs/>
          <w:u w:val="single"/>
          <w:lang w:val="bg-BG"/>
        </w:rPr>
      </w:pPr>
      <w:r w:rsidRPr="004A1CC0">
        <w:rPr>
          <w:b/>
          <w:bCs/>
          <w:i/>
          <w:iCs/>
          <w:u w:val="single"/>
          <w:lang w:val="bg-BG"/>
        </w:rPr>
        <w:t>ПОДПИС и ПЕЧАТ:</w:t>
      </w:r>
    </w:p>
    <w:p w:rsidR="008152CC" w:rsidRPr="004A1CC0" w:rsidRDefault="008152CC">
      <w:pPr>
        <w:spacing w:line="264" w:lineRule="auto"/>
        <w:jc w:val="both"/>
        <w:rPr>
          <w:b/>
          <w:bCs/>
          <w:i/>
          <w:iCs/>
          <w:u w:val="single"/>
          <w:lang w:val="bg-BG"/>
        </w:rPr>
      </w:pPr>
    </w:p>
    <w:p w:rsidR="008152CC" w:rsidRPr="004A1CC0" w:rsidRDefault="008152CC">
      <w:pPr>
        <w:spacing w:line="264" w:lineRule="auto"/>
        <w:jc w:val="both"/>
        <w:rPr>
          <w:lang w:val="bg-BG"/>
        </w:rPr>
      </w:pPr>
      <w:r w:rsidRPr="004A1CC0">
        <w:rPr>
          <w:lang w:val="bg-BG"/>
        </w:rPr>
        <w:t>__________________________ (име и фамилия)</w:t>
      </w:r>
    </w:p>
    <w:p w:rsidR="008152CC" w:rsidRPr="004A1CC0" w:rsidRDefault="008152CC">
      <w:pPr>
        <w:spacing w:line="264" w:lineRule="auto"/>
        <w:jc w:val="both"/>
        <w:rPr>
          <w:b/>
          <w:bCs/>
          <w:u w:val="single"/>
          <w:lang w:val="bg-BG"/>
        </w:rPr>
      </w:pPr>
      <w:r w:rsidRPr="004A1CC0">
        <w:rPr>
          <w:lang w:val="bg-BG"/>
        </w:rPr>
        <w:t>__________________________ (длъжност на представляващия участника)</w:t>
      </w:r>
    </w:p>
    <w:p w:rsidR="008152CC" w:rsidRPr="004A1CC0" w:rsidRDefault="008152CC">
      <w:pPr>
        <w:spacing w:line="264" w:lineRule="auto"/>
        <w:jc w:val="both"/>
        <w:rPr>
          <w:lang w:val="bg-BG"/>
        </w:rPr>
      </w:pPr>
    </w:p>
    <w:p w:rsidR="008152CC" w:rsidRPr="004A1CC0" w:rsidRDefault="008152CC">
      <w:pPr>
        <w:spacing w:line="264" w:lineRule="auto"/>
        <w:jc w:val="both"/>
        <w:rPr>
          <w:lang w:val="bg-BG"/>
        </w:rPr>
      </w:pPr>
      <w:r w:rsidRPr="004A1CC0">
        <w:rPr>
          <w:lang w:val="bg-BG"/>
        </w:rPr>
        <w:t>Дата: …..</w:t>
      </w:r>
    </w:p>
    <w:p w:rsidR="008152CC" w:rsidRPr="004A1CC0" w:rsidRDefault="008152CC">
      <w:pPr>
        <w:spacing w:line="264" w:lineRule="auto"/>
        <w:jc w:val="both"/>
        <w:rPr>
          <w:lang w:val="bg-BG"/>
        </w:rPr>
      </w:pPr>
      <w:r w:rsidRPr="004A1CC0">
        <w:rPr>
          <w:lang w:val="bg-BG"/>
        </w:rPr>
        <w:t>Град:.........</w:t>
      </w:r>
    </w:p>
    <w:p w:rsidR="008152CC" w:rsidRPr="004A1CC0" w:rsidRDefault="008152CC" w:rsidP="00B436F5">
      <w:pPr>
        <w:jc w:val="both"/>
        <w:rPr>
          <w:b/>
          <w:bCs/>
          <w:lang w:val="bg-BG"/>
        </w:rPr>
      </w:pPr>
      <w:r w:rsidRPr="004A1CC0">
        <w:rPr>
          <w:lang w:val="bg-BG"/>
        </w:rPr>
        <w:t xml:space="preserve">                      </w:t>
      </w:r>
      <w:r w:rsidR="00B436F5">
        <w:rPr>
          <w:lang w:val="bg-BG"/>
        </w:rPr>
        <w:tab/>
      </w:r>
      <w:r w:rsidR="00B436F5">
        <w:rPr>
          <w:lang w:val="bg-BG"/>
        </w:rPr>
        <w:tab/>
      </w:r>
      <w:r w:rsidR="00B436F5">
        <w:rPr>
          <w:lang w:val="bg-BG"/>
        </w:rPr>
        <w:tab/>
      </w:r>
      <w:r w:rsidR="00B436F5">
        <w:rPr>
          <w:lang w:val="bg-BG"/>
        </w:rPr>
        <w:tab/>
      </w:r>
      <w:r w:rsidR="00B436F5">
        <w:rPr>
          <w:lang w:val="bg-BG"/>
        </w:rPr>
        <w:tab/>
      </w:r>
      <w:r w:rsidR="00B436F5">
        <w:rPr>
          <w:lang w:val="bg-BG"/>
        </w:rPr>
        <w:tab/>
      </w:r>
      <w:r w:rsidR="00B436F5">
        <w:rPr>
          <w:lang w:val="bg-BG"/>
        </w:rPr>
        <w:tab/>
      </w:r>
      <w:r w:rsidR="00B436F5">
        <w:rPr>
          <w:lang w:val="bg-BG"/>
        </w:rPr>
        <w:tab/>
      </w:r>
      <w:r w:rsidR="00B436F5">
        <w:rPr>
          <w:lang w:val="bg-BG"/>
        </w:rPr>
        <w:tab/>
      </w:r>
      <w:r w:rsidR="00B436F5">
        <w:rPr>
          <w:lang w:val="bg-BG"/>
        </w:rPr>
        <w:tab/>
      </w:r>
      <w:r w:rsidRPr="004A1CC0">
        <w:rPr>
          <w:b/>
          <w:bCs/>
          <w:lang w:val="bg-BG"/>
        </w:rPr>
        <w:t>Приложение №3б</w:t>
      </w:r>
    </w:p>
    <w:p w:rsidR="008152CC" w:rsidRPr="004A1CC0" w:rsidRDefault="008152CC">
      <w:pPr>
        <w:ind w:left="5400"/>
        <w:rPr>
          <w:b/>
          <w:bCs/>
          <w:lang w:val="bg-BG"/>
        </w:rPr>
      </w:pPr>
      <w:r w:rsidRPr="004A1CC0">
        <w:rPr>
          <w:b/>
          <w:bCs/>
          <w:lang w:val="bg-BG"/>
        </w:rPr>
        <w:t xml:space="preserve">                                                                                                                                                            </w:t>
      </w:r>
    </w:p>
    <w:p w:rsidR="008152CC" w:rsidRPr="004A1CC0" w:rsidRDefault="008152CC">
      <w:pPr>
        <w:ind w:left="4248"/>
        <w:rPr>
          <w:b/>
          <w:bCs/>
          <w:lang w:val="bg-BG"/>
        </w:rPr>
      </w:pPr>
      <w:r w:rsidRPr="004A1CC0">
        <w:rPr>
          <w:b/>
          <w:bCs/>
          <w:lang w:val="bg-BG"/>
        </w:rPr>
        <w:t>ДО</w:t>
      </w:r>
    </w:p>
    <w:p w:rsidR="008152CC" w:rsidRPr="004A1CC0" w:rsidRDefault="008152CC">
      <w:pPr>
        <w:ind w:left="4248"/>
        <w:rPr>
          <w:b/>
          <w:bCs/>
          <w:lang w:val="bg-BG"/>
        </w:rPr>
      </w:pPr>
      <w:r w:rsidRPr="004A1CC0">
        <w:rPr>
          <w:b/>
          <w:bCs/>
          <w:lang w:val="bg-BG"/>
        </w:rPr>
        <w:t>НАЦИОНАЛНИЯ ИНСТИТУТ ПО ГЕОФИЗИКА, ГЕОДЕЗИЯ  И ГЕОГРАФИЯ ПРИ БЪЛГАРСКА АКАДЕМИЯ НА НАУКИТЕ</w:t>
      </w:r>
    </w:p>
    <w:p w:rsidR="008152CC" w:rsidRPr="004A1CC0" w:rsidRDefault="008152CC">
      <w:pPr>
        <w:rPr>
          <w:i/>
          <w:iCs/>
          <w:lang w:val="bg-BG"/>
        </w:rPr>
      </w:pPr>
      <w:r w:rsidRPr="004A1CC0">
        <w:rPr>
          <w:b/>
          <w:bCs/>
          <w:lang w:val="bg-BG"/>
        </w:rPr>
        <w:t xml:space="preserve">                                                                 </w:t>
      </w:r>
    </w:p>
    <w:p w:rsidR="008152CC" w:rsidRPr="004A1CC0" w:rsidRDefault="008152CC">
      <w:pPr>
        <w:pStyle w:val="Header"/>
        <w:jc w:val="center"/>
        <w:rPr>
          <w:rFonts w:ascii="Times New Roman" w:hAnsi="Times New Roman" w:cs="Times New Roman"/>
          <w:b/>
          <w:bCs/>
          <w:u w:val="single"/>
        </w:rPr>
      </w:pPr>
      <w:r w:rsidRPr="004A1CC0">
        <w:rPr>
          <w:rFonts w:ascii="Times New Roman" w:hAnsi="Times New Roman" w:cs="Times New Roman"/>
          <w:b/>
          <w:bCs/>
          <w:u w:val="single"/>
        </w:rPr>
        <w:t xml:space="preserve"> ТЕХНИЧЕСКА О Ф Е Р Т А</w:t>
      </w:r>
    </w:p>
    <w:p w:rsidR="008152CC" w:rsidRPr="004A1CC0" w:rsidRDefault="008152CC">
      <w:pPr>
        <w:pStyle w:val="BodyText"/>
        <w:spacing w:after="0"/>
        <w:jc w:val="center"/>
        <w:rPr>
          <w:b/>
          <w:bCs/>
          <w:lang w:val="bg-BG"/>
        </w:rPr>
      </w:pPr>
    </w:p>
    <w:p w:rsidR="00ED05A8" w:rsidRPr="004A1CC0" w:rsidRDefault="00ED05A8" w:rsidP="00ED05A8">
      <w:pPr>
        <w:jc w:val="both"/>
        <w:rPr>
          <w:rStyle w:val="FontStyle19"/>
          <w:color w:val="000000"/>
          <w:sz w:val="24"/>
          <w:szCs w:val="24"/>
        </w:rPr>
      </w:pPr>
      <w:r w:rsidRPr="004A1CC0">
        <w:rPr>
          <w:b/>
          <w:bCs/>
        </w:rPr>
        <w:t xml:space="preserve">за участие </w:t>
      </w:r>
      <w:r w:rsidRPr="004A1CC0">
        <w:rPr>
          <w:b/>
          <w:lang w:val="bg-BG"/>
        </w:rPr>
        <w:t>в обществена поръчка по чл. 187, ал. 1 от Закона за обществените поръчки за представяне на оферта за възлагане на обществена поръчка за доставка по чл. 20, ал. 3, т. 2 от Закона за обществените поръчки /ЗОП/ с предмет:</w:t>
      </w:r>
      <w:r w:rsidRPr="004A1CC0">
        <w:rPr>
          <w:rStyle w:val="FontStyle19"/>
          <w:sz w:val="24"/>
          <w:szCs w:val="24"/>
        </w:rPr>
        <w:t xml:space="preserve"> „</w:t>
      </w:r>
      <w:r w:rsidRPr="004A1CC0">
        <w:rPr>
          <w:b/>
          <w:bCs/>
        </w:rPr>
        <w:t>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rStyle w:val="FontStyle19"/>
          <w:color w:val="000000"/>
          <w:sz w:val="24"/>
          <w:szCs w:val="24"/>
        </w:rPr>
        <w:t>“</w:t>
      </w:r>
    </w:p>
    <w:p w:rsidR="00ED05A8" w:rsidRPr="004A1CC0" w:rsidRDefault="00ED05A8" w:rsidP="00ED05A8">
      <w:pPr>
        <w:rPr>
          <w:rStyle w:val="FontStyle19"/>
          <w:color w:val="000000"/>
          <w:sz w:val="24"/>
          <w:szCs w:val="24"/>
        </w:rPr>
      </w:pPr>
    </w:p>
    <w:p w:rsidR="008152CC" w:rsidRPr="004A1CC0" w:rsidRDefault="008152CC">
      <w:pPr>
        <w:pStyle w:val="Style1"/>
        <w:widowControl/>
        <w:ind w:left="426"/>
        <w:jc w:val="both"/>
        <w:rPr>
          <w:rStyle w:val="FontStyle19"/>
          <w:sz w:val="24"/>
          <w:szCs w:val="24"/>
        </w:rPr>
      </w:pPr>
    </w:p>
    <w:p w:rsidR="008152CC" w:rsidRPr="004A1CC0" w:rsidRDefault="008152CC">
      <w:pPr>
        <w:pStyle w:val="Style1"/>
        <w:widowControl/>
        <w:ind w:left="426"/>
        <w:jc w:val="both"/>
        <w:rPr>
          <w:rStyle w:val="FontStyle19"/>
          <w:sz w:val="24"/>
          <w:szCs w:val="24"/>
        </w:rPr>
      </w:pPr>
    </w:p>
    <w:p w:rsidR="008152CC" w:rsidRPr="004A1CC0" w:rsidRDefault="008152CC">
      <w:pPr>
        <w:pStyle w:val="BodyText"/>
        <w:spacing w:after="0"/>
        <w:jc w:val="center"/>
        <w:rPr>
          <w:b/>
          <w:bCs/>
          <w:lang w:val="bg-BG"/>
        </w:rPr>
      </w:pPr>
      <w:r w:rsidRPr="004A1CC0">
        <w:rPr>
          <w:b/>
          <w:bCs/>
          <w:lang w:val="bg-BG"/>
        </w:rPr>
        <w:t>по Обособена позиция 2</w:t>
      </w:r>
    </w:p>
    <w:p w:rsidR="008152CC" w:rsidRPr="004A1CC0" w:rsidRDefault="008152CC">
      <w:pPr>
        <w:jc w:val="both"/>
        <w:rPr>
          <w:lang w:val="bg-BG"/>
        </w:rPr>
      </w:pPr>
    </w:p>
    <w:p w:rsidR="008152CC" w:rsidRPr="004A1CC0" w:rsidRDefault="008152CC">
      <w:pPr>
        <w:rPr>
          <w:lang w:val="bg-BG"/>
        </w:rPr>
      </w:pPr>
      <w:r w:rsidRPr="004A1CC0">
        <w:rPr>
          <w:lang w:val="bg-BG"/>
        </w:rPr>
        <w:t xml:space="preserve">От   ................................................................................................................................................, </w:t>
      </w:r>
    </w:p>
    <w:p w:rsidR="008152CC" w:rsidRPr="004A1CC0" w:rsidRDefault="008152CC">
      <w:pPr>
        <w:pStyle w:val="BodyText"/>
        <w:spacing w:after="0"/>
        <w:rPr>
          <w:lang w:val="bg-BG"/>
        </w:rPr>
      </w:pPr>
      <w:r w:rsidRPr="004A1CC0">
        <w:rPr>
          <w:lang w:val="bg-BG"/>
        </w:rPr>
        <w:t xml:space="preserve">                                         (</w:t>
      </w:r>
      <w:r w:rsidRPr="004A1CC0">
        <w:rPr>
          <w:i/>
          <w:iCs/>
          <w:lang w:val="bg-BG"/>
        </w:rPr>
        <w:t>наименование на участника)</w:t>
      </w:r>
    </w:p>
    <w:p w:rsidR="008152CC" w:rsidRPr="004A1CC0" w:rsidRDefault="008152CC">
      <w:pPr>
        <w:pStyle w:val="BodyText"/>
        <w:spacing w:after="0"/>
        <w:rPr>
          <w:lang w:val="bg-BG"/>
        </w:rPr>
      </w:pPr>
      <w:r w:rsidRPr="004A1CC0">
        <w:rPr>
          <w:lang w:val="bg-BG"/>
        </w:rPr>
        <w:t xml:space="preserve">със седалище и адрес на управление: ........................................................................................, </w:t>
      </w:r>
    </w:p>
    <w:p w:rsidR="008152CC" w:rsidRPr="004A1CC0" w:rsidRDefault="008152CC">
      <w:pPr>
        <w:pStyle w:val="BodyText"/>
        <w:spacing w:after="0"/>
        <w:rPr>
          <w:lang w:val="bg-BG"/>
        </w:rPr>
      </w:pPr>
      <w:r w:rsidRPr="004A1CC0">
        <w:rPr>
          <w:i/>
          <w:iCs/>
          <w:lang w:val="bg-BG"/>
        </w:rPr>
        <w:t xml:space="preserve">                                                                                             (улица, град, община)</w:t>
      </w:r>
    </w:p>
    <w:p w:rsidR="008152CC" w:rsidRPr="004A1CC0" w:rsidRDefault="008152CC">
      <w:pPr>
        <w:pStyle w:val="BodyText"/>
        <w:spacing w:after="0"/>
        <w:rPr>
          <w:lang w:val="bg-BG"/>
        </w:rPr>
      </w:pPr>
      <w:r w:rsidRPr="004A1CC0">
        <w:rPr>
          <w:lang w:val="bg-BG"/>
        </w:rPr>
        <w:t xml:space="preserve">........................................................................................................................................................, </w:t>
      </w:r>
    </w:p>
    <w:p w:rsidR="008152CC" w:rsidRPr="004A1CC0" w:rsidRDefault="008152CC">
      <w:pPr>
        <w:rPr>
          <w:lang w:val="bg-BG"/>
        </w:rPr>
      </w:pPr>
      <w:r w:rsidRPr="004A1CC0">
        <w:rPr>
          <w:lang w:val="bg-BG"/>
        </w:rPr>
        <w:t>представлявано от ............... .......................................................................................................,</w:t>
      </w:r>
    </w:p>
    <w:p w:rsidR="008152CC" w:rsidRPr="004A1CC0" w:rsidRDefault="008152CC">
      <w:pPr>
        <w:pStyle w:val="BodyText"/>
        <w:spacing w:after="0"/>
        <w:rPr>
          <w:lang w:val="bg-BG"/>
        </w:rPr>
      </w:pPr>
      <w:r w:rsidRPr="004A1CC0">
        <w:rPr>
          <w:i/>
          <w:iCs/>
          <w:lang w:val="bg-BG"/>
        </w:rPr>
        <w:t xml:space="preserve">                                                           (име/длъжност)</w:t>
      </w:r>
    </w:p>
    <w:p w:rsidR="008152CC" w:rsidRPr="004A1CC0" w:rsidRDefault="008152CC">
      <w:pPr>
        <w:pStyle w:val="BodyText"/>
        <w:spacing w:after="0"/>
        <w:rPr>
          <w:lang w:val="bg-BG"/>
        </w:rPr>
      </w:pPr>
      <w:r w:rsidRPr="004A1CC0">
        <w:rPr>
          <w:lang w:val="bg-BG"/>
        </w:rPr>
        <w:t>телефон, факс, email, лице за контакти ......................................................................................</w:t>
      </w:r>
    </w:p>
    <w:p w:rsidR="008152CC" w:rsidRPr="004A1CC0" w:rsidRDefault="008152CC">
      <w:pPr>
        <w:pStyle w:val="BodyText"/>
        <w:spacing w:after="0"/>
        <w:rPr>
          <w:lang w:val="bg-BG"/>
        </w:rPr>
      </w:pPr>
      <w:r w:rsidRPr="004A1CC0">
        <w:rPr>
          <w:lang w:val="bg-BG"/>
        </w:rPr>
        <w:t>........................................................................................................................................................,</w:t>
      </w:r>
    </w:p>
    <w:p w:rsidR="008152CC" w:rsidRPr="004A1CC0" w:rsidRDefault="008152CC">
      <w:pPr>
        <w:rPr>
          <w:lang w:val="bg-BG"/>
        </w:rPr>
      </w:pPr>
      <w:r w:rsidRPr="004A1CC0">
        <w:rPr>
          <w:lang w:val="bg-BG"/>
        </w:rPr>
        <w:t>адрес за съобщения .....................................................................................................................,</w:t>
      </w:r>
    </w:p>
    <w:p w:rsidR="008152CC" w:rsidRPr="004A1CC0" w:rsidRDefault="008152CC">
      <w:pPr>
        <w:pStyle w:val="BodyText"/>
        <w:spacing w:after="0"/>
        <w:rPr>
          <w:lang w:val="bg-BG"/>
        </w:rPr>
      </w:pPr>
      <w:r w:rsidRPr="004A1CC0">
        <w:rPr>
          <w:lang w:val="bg-BG"/>
        </w:rPr>
        <w:t xml:space="preserve">ЕИК (БУЛСТАТ).......................................,  </w:t>
      </w:r>
    </w:p>
    <w:p w:rsidR="008152CC" w:rsidRPr="004A1CC0" w:rsidRDefault="008152CC">
      <w:pPr>
        <w:pStyle w:val="BodyText"/>
        <w:spacing w:after="0"/>
        <w:jc w:val="both"/>
        <w:rPr>
          <w:lang w:val="bg-BG"/>
        </w:rPr>
      </w:pPr>
    </w:p>
    <w:p w:rsidR="008152CC" w:rsidRPr="004A1CC0" w:rsidRDefault="008152CC">
      <w:pPr>
        <w:ind w:firstLine="1080"/>
        <w:jc w:val="both"/>
        <w:rPr>
          <w:b/>
          <w:bCs/>
          <w:lang w:val="bg-BG"/>
        </w:rPr>
      </w:pPr>
    </w:p>
    <w:p w:rsidR="008152CC" w:rsidRPr="004A1CC0" w:rsidRDefault="008152CC">
      <w:pPr>
        <w:ind w:firstLine="1080"/>
        <w:jc w:val="both"/>
        <w:rPr>
          <w:b/>
          <w:bCs/>
          <w:lang w:val="bg-BG"/>
        </w:rPr>
      </w:pPr>
      <w:r w:rsidRPr="004A1CC0">
        <w:rPr>
          <w:b/>
          <w:bCs/>
          <w:lang w:val="bg-BG"/>
        </w:rPr>
        <w:t>УВАЖАЕМИ ГОСПОДИН ДИРЕКТОР,</w:t>
      </w:r>
    </w:p>
    <w:p w:rsidR="008152CC" w:rsidRPr="004A1CC0" w:rsidRDefault="008152CC">
      <w:pPr>
        <w:jc w:val="both"/>
        <w:rPr>
          <w:lang w:val="bg-BG"/>
        </w:rPr>
      </w:pPr>
    </w:p>
    <w:p w:rsidR="008152CC" w:rsidRPr="004A1CC0" w:rsidRDefault="008152CC">
      <w:pPr>
        <w:ind w:firstLine="1080"/>
        <w:jc w:val="both"/>
        <w:rPr>
          <w:lang w:val="bg-BG"/>
        </w:rPr>
      </w:pPr>
      <w:r w:rsidRPr="004A1CC0">
        <w:rPr>
          <w:lang w:val="bg-BG"/>
        </w:rPr>
        <w:t xml:space="preserve">1. След като се запознахме с условията в обявената от Вас </w:t>
      </w:r>
      <w:r w:rsidR="00ED05A8" w:rsidRPr="004A1CC0">
        <w:rPr>
          <w:lang w:val="bg-BG"/>
        </w:rPr>
        <w:t>обява</w:t>
      </w:r>
      <w:r w:rsidRPr="004A1CC0">
        <w:rPr>
          <w:lang w:val="bg-BG"/>
        </w:rPr>
        <w:t xml:space="preserve"> за възлагане на обществена поръчка с горепосочения предмет потвърждаваме, че отговаряме на изискванията и условията, посочени в документацията за участие в поръчката за </w:t>
      </w:r>
      <w:r w:rsidRPr="004A1CC0">
        <w:rPr>
          <w:b/>
          <w:bCs/>
          <w:lang w:val="bg-BG"/>
        </w:rPr>
        <w:t>Обособена позиция 2.</w:t>
      </w:r>
      <w:r w:rsidRPr="004A1CC0">
        <w:rPr>
          <w:lang w:val="bg-BG"/>
        </w:rPr>
        <w:t xml:space="preserve"> </w:t>
      </w:r>
    </w:p>
    <w:p w:rsidR="008152CC" w:rsidRPr="004A1CC0" w:rsidRDefault="008152CC">
      <w:pPr>
        <w:ind w:firstLine="1080"/>
        <w:jc w:val="both"/>
        <w:rPr>
          <w:lang w:val="bg-BG"/>
        </w:rPr>
      </w:pPr>
      <w:r w:rsidRPr="004A1CC0">
        <w:rPr>
          <w:lang w:val="bg-BG"/>
        </w:rPr>
        <w:t>Предлагаме доставката на следните артикули, съгласно посочената от Вас спецификация:</w:t>
      </w:r>
    </w:p>
    <w:p w:rsidR="008152CC" w:rsidRPr="004A1CC0" w:rsidRDefault="008152CC">
      <w:pPr>
        <w:pStyle w:val="Style76"/>
        <w:widowControl/>
        <w:autoSpaceDE/>
        <w:autoSpaceDN/>
        <w:adjustRightInd/>
        <w:spacing w:line="240" w:lineRule="auto"/>
        <w:rPr>
          <w:lang w:eastAsia="en-US"/>
        </w:rPr>
      </w:pPr>
    </w:p>
    <w:p w:rsidR="008152CC" w:rsidRPr="004A1CC0" w:rsidRDefault="008152CC">
      <w:pPr>
        <w:pStyle w:val="Style76"/>
        <w:widowControl/>
        <w:autoSpaceDE/>
        <w:autoSpaceDN/>
        <w:adjustRightInd/>
        <w:spacing w:line="240" w:lineRule="auto"/>
        <w:rPr>
          <w:lang w:eastAsia="en-US"/>
        </w:rPr>
      </w:pPr>
      <w:r w:rsidRPr="004A1CC0">
        <w:rPr>
          <w:lang w:eastAsia="en-US"/>
        </w:rPr>
        <w:t>1.1.</w:t>
      </w:r>
    </w:p>
    <w:tbl>
      <w:tblPr>
        <w:tblW w:w="10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34"/>
        <w:gridCol w:w="6851"/>
      </w:tblGrid>
      <w:tr w:rsidR="008152CC" w:rsidRPr="004A1CC0">
        <w:tc>
          <w:tcPr>
            <w:tcW w:w="10361" w:type="dxa"/>
            <w:gridSpan w:val="3"/>
          </w:tcPr>
          <w:p w:rsidR="008152CC" w:rsidRPr="004A1CC0" w:rsidRDefault="008152CC">
            <w:pPr>
              <w:jc w:val="both"/>
              <w:rPr>
                <w:b/>
                <w:bCs/>
                <w:lang w:val="bg-BG"/>
              </w:rPr>
            </w:pPr>
            <w:r w:rsidRPr="004A1CC0">
              <w:rPr>
                <w:b/>
                <w:bCs/>
                <w:lang w:val="bg-BG"/>
              </w:rPr>
              <w:t>Сървър  - .................бр.</w:t>
            </w:r>
          </w:p>
        </w:tc>
      </w:tr>
      <w:tr w:rsidR="008152CC" w:rsidRPr="004A1CC0">
        <w:tc>
          <w:tcPr>
            <w:tcW w:w="576" w:type="dxa"/>
          </w:tcPr>
          <w:p w:rsidR="008152CC" w:rsidRPr="004A1CC0" w:rsidRDefault="008152CC">
            <w:pPr>
              <w:jc w:val="both"/>
              <w:rPr>
                <w:lang w:val="bg-BG"/>
              </w:rPr>
            </w:pPr>
            <w:r w:rsidRPr="004A1CC0">
              <w:rPr>
                <w:b/>
                <w:bCs/>
                <w:lang w:val="bg-BG"/>
              </w:rPr>
              <w:t>№</w:t>
            </w:r>
          </w:p>
        </w:tc>
        <w:tc>
          <w:tcPr>
            <w:tcW w:w="2934" w:type="dxa"/>
          </w:tcPr>
          <w:p w:rsidR="008152CC" w:rsidRPr="004A1CC0" w:rsidRDefault="008152CC">
            <w:pPr>
              <w:jc w:val="both"/>
              <w:rPr>
                <w:lang w:val="bg-BG"/>
              </w:rPr>
            </w:pPr>
            <w:r w:rsidRPr="004A1CC0">
              <w:rPr>
                <w:lang w:val="bg-BG"/>
              </w:rPr>
              <w:t>Компонент</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2934" w:type="dxa"/>
          </w:tcPr>
          <w:p w:rsidR="008152CC" w:rsidRPr="004A1CC0" w:rsidRDefault="008152CC">
            <w:pPr>
              <w:jc w:val="both"/>
              <w:rPr>
                <w:lang w:val="bg-BG"/>
              </w:rPr>
            </w:pPr>
            <w:r w:rsidRPr="004A1CC0">
              <w:rPr>
                <w:b/>
                <w:bCs/>
                <w:lang w:val="bg-BG"/>
              </w:rPr>
              <w:t>Процесор</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2934" w:type="dxa"/>
          </w:tcPr>
          <w:p w:rsidR="008152CC" w:rsidRPr="004A1CC0" w:rsidRDefault="008152CC">
            <w:pPr>
              <w:jc w:val="both"/>
              <w:rPr>
                <w:lang w:val="bg-BG"/>
              </w:rPr>
            </w:pPr>
            <w:r w:rsidRPr="004A1CC0">
              <w:rPr>
                <w:b/>
                <w:bCs/>
                <w:lang w:val="bg-BG"/>
              </w:rPr>
              <w:t>Памет</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lastRenderedPageBreak/>
              <w:t>03</w:t>
            </w:r>
          </w:p>
        </w:tc>
        <w:tc>
          <w:tcPr>
            <w:tcW w:w="2934" w:type="dxa"/>
          </w:tcPr>
          <w:p w:rsidR="008152CC" w:rsidRPr="004A1CC0" w:rsidRDefault="008152CC">
            <w:pPr>
              <w:jc w:val="both"/>
              <w:rPr>
                <w:lang w:val="bg-BG"/>
              </w:rPr>
            </w:pPr>
            <w:r w:rsidRPr="004A1CC0">
              <w:rPr>
                <w:b/>
                <w:bCs/>
                <w:lang w:val="bg-BG"/>
              </w:rPr>
              <w:t>Твърд диск</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2934" w:type="dxa"/>
          </w:tcPr>
          <w:p w:rsidR="008152CC" w:rsidRPr="004A1CC0" w:rsidRDefault="008152CC">
            <w:pPr>
              <w:jc w:val="both"/>
              <w:rPr>
                <w:b/>
                <w:bCs/>
                <w:lang w:val="bg-BG"/>
              </w:rPr>
            </w:pPr>
            <w:r w:rsidRPr="004A1CC0">
              <w:rPr>
                <w:b/>
                <w:bCs/>
                <w:lang w:val="bg-BG"/>
              </w:rPr>
              <w:t>Дисков контролер</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2934" w:type="dxa"/>
          </w:tcPr>
          <w:p w:rsidR="008152CC" w:rsidRPr="004A1CC0" w:rsidRDefault="008152CC">
            <w:pPr>
              <w:jc w:val="both"/>
              <w:rPr>
                <w:b/>
                <w:bCs/>
                <w:lang w:val="bg-BG"/>
              </w:rPr>
            </w:pPr>
            <w:r w:rsidRPr="004A1CC0">
              <w:rPr>
                <w:b/>
                <w:bCs/>
                <w:lang w:val="bg-BG"/>
              </w:rPr>
              <w:t>Захранващ блок</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2934" w:type="dxa"/>
          </w:tcPr>
          <w:p w:rsidR="008152CC" w:rsidRPr="004A1CC0" w:rsidRDefault="008152CC">
            <w:pPr>
              <w:jc w:val="both"/>
              <w:rPr>
                <w:b/>
                <w:bCs/>
                <w:lang w:val="bg-BG"/>
              </w:rPr>
            </w:pPr>
            <w:r w:rsidRPr="004A1CC0">
              <w:rPr>
                <w:b/>
                <w:bCs/>
                <w:lang w:val="bg-BG"/>
              </w:rPr>
              <w:t>Кутия</w:t>
            </w:r>
          </w:p>
        </w:tc>
        <w:tc>
          <w:tcPr>
            <w:tcW w:w="6851" w:type="dxa"/>
          </w:tcPr>
          <w:p w:rsidR="008152CC" w:rsidRPr="004A1CC0" w:rsidRDefault="008152CC">
            <w:pPr>
              <w:jc w:val="both"/>
              <w:rPr>
                <w:lang w:val="bg-BG"/>
              </w:rPr>
            </w:pPr>
          </w:p>
        </w:tc>
      </w:tr>
      <w:tr w:rsidR="008152CC" w:rsidRPr="004A1CC0">
        <w:trPr>
          <w:trHeight w:val="441"/>
        </w:trPr>
        <w:tc>
          <w:tcPr>
            <w:tcW w:w="576" w:type="dxa"/>
          </w:tcPr>
          <w:p w:rsidR="008152CC" w:rsidRPr="004A1CC0" w:rsidRDefault="008152CC">
            <w:pPr>
              <w:jc w:val="both"/>
              <w:rPr>
                <w:b/>
                <w:bCs/>
                <w:lang w:val="bg-BG"/>
              </w:rPr>
            </w:pPr>
            <w:r w:rsidRPr="004A1CC0">
              <w:rPr>
                <w:b/>
                <w:bCs/>
                <w:lang w:val="bg-BG"/>
              </w:rPr>
              <w:t>07</w:t>
            </w:r>
          </w:p>
        </w:tc>
        <w:tc>
          <w:tcPr>
            <w:tcW w:w="2934" w:type="dxa"/>
          </w:tcPr>
          <w:p w:rsidR="008152CC" w:rsidRPr="004A1CC0" w:rsidRDefault="008152CC" w:rsidP="00770BF8">
            <w:pPr>
              <w:jc w:val="both"/>
              <w:rPr>
                <w:b/>
                <w:bCs/>
                <w:lang w:val="bg-BG"/>
              </w:rPr>
            </w:pPr>
            <w:r w:rsidRPr="004A1CC0">
              <w:rPr>
                <w:b/>
                <w:bCs/>
                <w:lang w:val="bg-BG"/>
              </w:rPr>
              <w:t>Сертификат за про</w:t>
            </w:r>
            <w:r w:rsidR="00770BF8" w:rsidRPr="004A1CC0">
              <w:rPr>
                <w:b/>
                <w:bCs/>
                <w:lang w:val="bg-BG"/>
              </w:rPr>
              <w:t>и</w:t>
            </w:r>
            <w:r w:rsidRPr="004A1CC0">
              <w:rPr>
                <w:b/>
                <w:bCs/>
                <w:lang w:val="bg-BG"/>
              </w:rPr>
              <w:t>зход</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2934" w:type="dxa"/>
          </w:tcPr>
          <w:p w:rsidR="008152CC" w:rsidRPr="004A1CC0" w:rsidRDefault="008152CC">
            <w:pPr>
              <w:jc w:val="both"/>
              <w:rPr>
                <w:b/>
                <w:bCs/>
                <w:lang w:val="bg-BG"/>
              </w:rPr>
            </w:pPr>
            <w:r w:rsidRPr="004A1CC0">
              <w:rPr>
                <w:b/>
                <w:bCs/>
                <w:lang w:val="bg-BG"/>
              </w:rPr>
              <w:t>Гаранция</w:t>
            </w:r>
          </w:p>
        </w:tc>
        <w:tc>
          <w:tcPr>
            <w:tcW w:w="6851"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jc w:val="both"/>
        <w:rPr>
          <w:lang w:val="bg-BG"/>
        </w:rPr>
      </w:pPr>
    </w:p>
    <w:p w:rsidR="008152CC" w:rsidRPr="004A1CC0" w:rsidRDefault="008152CC">
      <w:pPr>
        <w:pStyle w:val="Style76"/>
        <w:widowControl/>
        <w:autoSpaceDE/>
        <w:autoSpaceDN/>
        <w:adjustRightInd/>
        <w:spacing w:line="240" w:lineRule="auto"/>
      </w:pPr>
      <w:r w:rsidRPr="004A1CC0">
        <w:rPr>
          <w:lang w:eastAsia="en-US"/>
        </w:rPr>
        <w:t>1.2.</w:t>
      </w:r>
    </w:p>
    <w:tbl>
      <w:tblPr>
        <w:tblW w:w="103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934"/>
        <w:gridCol w:w="6851"/>
      </w:tblGrid>
      <w:tr w:rsidR="008152CC" w:rsidRPr="004A1CC0">
        <w:tc>
          <w:tcPr>
            <w:tcW w:w="10361" w:type="dxa"/>
            <w:gridSpan w:val="3"/>
          </w:tcPr>
          <w:p w:rsidR="008152CC" w:rsidRPr="004A1CC0" w:rsidRDefault="008152CC">
            <w:pPr>
              <w:jc w:val="both"/>
              <w:rPr>
                <w:b/>
                <w:bCs/>
                <w:lang w:val="bg-BG"/>
              </w:rPr>
            </w:pPr>
            <w:r w:rsidRPr="004A1CC0">
              <w:rPr>
                <w:b/>
                <w:bCs/>
                <w:lang w:val="bg-BG"/>
              </w:rPr>
              <w:t>Сървър 1бр.</w:t>
            </w:r>
          </w:p>
        </w:tc>
      </w:tr>
      <w:tr w:rsidR="008152CC" w:rsidRPr="004A1CC0">
        <w:tc>
          <w:tcPr>
            <w:tcW w:w="576" w:type="dxa"/>
          </w:tcPr>
          <w:p w:rsidR="008152CC" w:rsidRPr="004A1CC0" w:rsidRDefault="008152CC">
            <w:pPr>
              <w:jc w:val="both"/>
              <w:rPr>
                <w:lang w:val="bg-BG"/>
              </w:rPr>
            </w:pPr>
            <w:r w:rsidRPr="004A1CC0">
              <w:rPr>
                <w:b/>
                <w:bCs/>
                <w:lang w:val="bg-BG"/>
              </w:rPr>
              <w:t>№</w:t>
            </w:r>
          </w:p>
        </w:tc>
        <w:tc>
          <w:tcPr>
            <w:tcW w:w="2934" w:type="dxa"/>
          </w:tcPr>
          <w:p w:rsidR="008152CC" w:rsidRPr="004A1CC0" w:rsidRDefault="008152CC">
            <w:pPr>
              <w:jc w:val="both"/>
              <w:rPr>
                <w:lang w:val="bg-BG"/>
              </w:rPr>
            </w:pPr>
            <w:r w:rsidRPr="004A1CC0">
              <w:rPr>
                <w:lang w:val="bg-BG"/>
              </w:rPr>
              <w:t>Компонент</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2934" w:type="dxa"/>
          </w:tcPr>
          <w:p w:rsidR="008152CC" w:rsidRPr="004A1CC0" w:rsidRDefault="008152CC">
            <w:pPr>
              <w:jc w:val="both"/>
              <w:rPr>
                <w:lang w:val="bg-BG"/>
              </w:rPr>
            </w:pPr>
            <w:r w:rsidRPr="004A1CC0">
              <w:rPr>
                <w:b/>
                <w:bCs/>
                <w:lang w:val="bg-BG"/>
              </w:rPr>
              <w:t>Процесор</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2934" w:type="dxa"/>
          </w:tcPr>
          <w:p w:rsidR="008152CC" w:rsidRPr="004A1CC0" w:rsidRDefault="008152CC">
            <w:pPr>
              <w:jc w:val="both"/>
              <w:rPr>
                <w:lang w:val="bg-BG"/>
              </w:rPr>
            </w:pPr>
            <w:r w:rsidRPr="004A1CC0">
              <w:rPr>
                <w:b/>
                <w:bCs/>
                <w:lang w:val="bg-BG"/>
              </w:rPr>
              <w:t>Памет</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2934" w:type="dxa"/>
          </w:tcPr>
          <w:p w:rsidR="008152CC" w:rsidRPr="004A1CC0" w:rsidRDefault="008152CC">
            <w:pPr>
              <w:jc w:val="both"/>
              <w:rPr>
                <w:lang w:val="bg-BG"/>
              </w:rPr>
            </w:pPr>
            <w:r w:rsidRPr="004A1CC0">
              <w:rPr>
                <w:b/>
                <w:bCs/>
                <w:lang w:val="bg-BG"/>
              </w:rPr>
              <w:t>Твърд диск</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2934" w:type="dxa"/>
          </w:tcPr>
          <w:p w:rsidR="008152CC" w:rsidRPr="004A1CC0" w:rsidRDefault="008152CC">
            <w:pPr>
              <w:jc w:val="both"/>
              <w:rPr>
                <w:b/>
                <w:bCs/>
                <w:lang w:val="bg-BG"/>
              </w:rPr>
            </w:pPr>
            <w:r w:rsidRPr="004A1CC0">
              <w:rPr>
                <w:b/>
                <w:bCs/>
                <w:lang w:val="bg-BG"/>
              </w:rPr>
              <w:t>Дисков контролер</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2934" w:type="dxa"/>
          </w:tcPr>
          <w:p w:rsidR="008152CC" w:rsidRPr="004A1CC0" w:rsidRDefault="008152CC">
            <w:pPr>
              <w:jc w:val="both"/>
              <w:rPr>
                <w:b/>
                <w:bCs/>
                <w:lang w:val="bg-BG"/>
              </w:rPr>
            </w:pPr>
            <w:r w:rsidRPr="004A1CC0">
              <w:rPr>
                <w:b/>
                <w:bCs/>
                <w:lang w:val="bg-BG"/>
              </w:rPr>
              <w:t>Захранващ блок</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06</w:t>
            </w:r>
          </w:p>
        </w:tc>
        <w:tc>
          <w:tcPr>
            <w:tcW w:w="2934" w:type="dxa"/>
          </w:tcPr>
          <w:p w:rsidR="008152CC" w:rsidRPr="004A1CC0" w:rsidRDefault="008152CC">
            <w:pPr>
              <w:jc w:val="both"/>
              <w:rPr>
                <w:b/>
                <w:bCs/>
                <w:lang w:val="bg-BG"/>
              </w:rPr>
            </w:pPr>
            <w:r w:rsidRPr="004A1CC0">
              <w:rPr>
                <w:b/>
                <w:bCs/>
                <w:lang w:val="bg-BG"/>
              </w:rPr>
              <w:t>Кутия</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07</w:t>
            </w:r>
          </w:p>
        </w:tc>
        <w:tc>
          <w:tcPr>
            <w:tcW w:w="2934" w:type="dxa"/>
          </w:tcPr>
          <w:p w:rsidR="008152CC" w:rsidRPr="004A1CC0" w:rsidRDefault="008152CC" w:rsidP="00770BF8">
            <w:pPr>
              <w:jc w:val="both"/>
              <w:rPr>
                <w:b/>
                <w:bCs/>
                <w:lang w:val="bg-BG"/>
              </w:rPr>
            </w:pPr>
            <w:r w:rsidRPr="004A1CC0">
              <w:rPr>
                <w:b/>
                <w:bCs/>
                <w:lang w:val="bg-BG"/>
              </w:rPr>
              <w:t>Сертификат за про</w:t>
            </w:r>
            <w:r w:rsidR="00770BF8" w:rsidRPr="004A1CC0">
              <w:rPr>
                <w:b/>
                <w:bCs/>
                <w:lang w:val="bg-BG"/>
              </w:rPr>
              <w:t>и</w:t>
            </w:r>
            <w:r w:rsidRPr="004A1CC0">
              <w:rPr>
                <w:b/>
                <w:bCs/>
                <w:lang w:val="bg-BG"/>
              </w:rPr>
              <w:t>зход</w:t>
            </w:r>
          </w:p>
        </w:tc>
        <w:tc>
          <w:tcPr>
            <w:tcW w:w="6851"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08</w:t>
            </w:r>
          </w:p>
        </w:tc>
        <w:tc>
          <w:tcPr>
            <w:tcW w:w="2934" w:type="dxa"/>
          </w:tcPr>
          <w:p w:rsidR="008152CC" w:rsidRPr="004A1CC0" w:rsidRDefault="008152CC">
            <w:pPr>
              <w:jc w:val="both"/>
              <w:rPr>
                <w:b/>
                <w:bCs/>
                <w:lang w:val="bg-BG"/>
              </w:rPr>
            </w:pPr>
            <w:r w:rsidRPr="004A1CC0">
              <w:rPr>
                <w:b/>
                <w:bCs/>
                <w:lang w:val="bg-BG"/>
              </w:rPr>
              <w:t>Гаранция</w:t>
            </w:r>
          </w:p>
        </w:tc>
        <w:tc>
          <w:tcPr>
            <w:tcW w:w="6851" w:type="dxa"/>
          </w:tcPr>
          <w:p w:rsidR="008152CC" w:rsidRPr="004A1CC0" w:rsidRDefault="008152CC">
            <w:pPr>
              <w:jc w:val="both"/>
              <w:rPr>
                <w:lang w:val="bg-BG"/>
              </w:rPr>
            </w:pPr>
            <w:r w:rsidRPr="004A1CC0">
              <w:rPr>
                <w:lang w:val="bg-BG"/>
              </w:rPr>
              <w:t>............. месеца</w:t>
            </w:r>
          </w:p>
        </w:tc>
      </w:tr>
    </w:tbl>
    <w:p w:rsidR="008152CC" w:rsidRPr="004A1CC0" w:rsidRDefault="008152CC">
      <w:pPr>
        <w:jc w:val="both"/>
        <w:rPr>
          <w:lang w:val="bg-BG"/>
        </w:rPr>
      </w:pPr>
    </w:p>
    <w:p w:rsidR="008152CC" w:rsidRPr="004A1CC0" w:rsidRDefault="008152CC">
      <w:pPr>
        <w:pStyle w:val="Style76"/>
        <w:widowControl/>
        <w:autoSpaceDE/>
        <w:autoSpaceDN/>
        <w:adjustRightInd/>
        <w:spacing w:line="240" w:lineRule="auto"/>
      </w:pPr>
      <w:r w:rsidRPr="004A1CC0">
        <w:rPr>
          <w:lang w:eastAsia="en-US"/>
        </w:rPr>
        <w:t>1.3</w:t>
      </w:r>
      <w:r w:rsidRPr="004A1CC0">
        <w:t>.</w:t>
      </w:r>
    </w:p>
    <w:tbl>
      <w:tblPr>
        <w:tblW w:w="103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120"/>
        <w:gridCol w:w="7618"/>
      </w:tblGrid>
      <w:tr w:rsidR="008152CC" w:rsidRPr="004A1CC0">
        <w:tc>
          <w:tcPr>
            <w:tcW w:w="10314" w:type="dxa"/>
            <w:gridSpan w:val="3"/>
          </w:tcPr>
          <w:p w:rsidR="008152CC" w:rsidRPr="004A1CC0" w:rsidRDefault="008152CC">
            <w:pPr>
              <w:jc w:val="both"/>
              <w:rPr>
                <w:b/>
                <w:bCs/>
                <w:lang w:val="bg-BG"/>
              </w:rPr>
            </w:pPr>
            <w:r w:rsidRPr="004A1CC0">
              <w:rPr>
                <w:b/>
                <w:bCs/>
                <w:lang w:val="bg-BG"/>
              </w:rPr>
              <w:t>Сървър 2бр.</w:t>
            </w:r>
          </w:p>
        </w:tc>
      </w:tr>
      <w:tr w:rsidR="008152CC" w:rsidRPr="004A1CC0">
        <w:tc>
          <w:tcPr>
            <w:tcW w:w="576" w:type="dxa"/>
          </w:tcPr>
          <w:p w:rsidR="008152CC" w:rsidRPr="004A1CC0" w:rsidRDefault="008152CC">
            <w:pPr>
              <w:jc w:val="both"/>
              <w:rPr>
                <w:lang w:val="bg-BG"/>
              </w:rPr>
            </w:pPr>
            <w:r w:rsidRPr="004A1CC0">
              <w:rPr>
                <w:b/>
                <w:bCs/>
                <w:lang w:val="bg-BG"/>
              </w:rPr>
              <w:t>№</w:t>
            </w:r>
          </w:p>
        </w:tc>
        <w:tc>
          <w:tcPr>
            <w:tcW w:w="2120" w:type="dxa"/>
          </w:tcPr>
          <w:p w:rsidR="008152CC" w:rsidRPr="004A1CC0" w:rsidRDefault="008152CC">
            <w:pPr>
              <w:jc w:val="both"/>
              <w:rPr>
                <w:lang w:val="bg-BG"/>
              </w:rPr>
            </w:pPr>
            <w:r w:rsidRPr="004A1CC0">
              <w:rPr>
                <w:lang w:val="bg-BG"/>
              </w:rPr>
              <w:t>Компонент</w:t>
            </w:r>
          </w:p>
        </w:tc>
        <w:tc>
          <w:tcPr>
            <w:tcW w:w="7618"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01</w:t>
            </w:r>
          </w:p>
        </w:tc>
        <w:tc>
          <w:tcPr>
            <w:tcW w:w="2120" w:type="dxa"/>
          </w:tcPr>
          <w:p w:rsidR="008152CC" w:rsidRPr="004A1CC0" w:rsidRDefault="008152CC">
            <w:pPr>
              <w:jc w:val="both"/>
              <w:rPr>
                <w:lang w:val="bg-BG"/>
              </w:rPr>
            </w:pPr>
            <w:r w:rsidRPr="004A1CC0">
              <w:rPr>
                <w:b/>
                <w:bCs/>
                <w:lang w:val="bg-BG"/>
              </w:rPr>
              <w:t>Процесор</w:t>
            </w:r>
          </w:p>
        </w:tc>
        <w:tc>
          <w:tcPr>
            <w:tcW w:w="7618"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02</w:t>
            </w:r>
          </w:p>
        </w:tc>
        <w:tc>
          <w:tcPr>
            <w:tcW w:w="2120" w:type="dxa"/>
          </w:tcPr>
          <w:p w:rsidR="008152CC" w:rsidRPr="004A1CC0" w:rsidRDefault="008152CC">
            <w:pPr>
              <w:jc w:val="both"/>
              <w:rPr>
                <w:lang w:val="bg-BG"/>
              </w:rPr>
            </w:pPr>
            <w:r w:rsidRPr="004A1CC0">
              <w:rPr>
                <w:b/>
                <w:bCs/>
                <w:lang w:val="bg-BG"/>
              </w:rPr>
              <w:t>Памет</w:t>
            </w:r>
          </w:p>
        </w:tc>
        <w:tc>
          <w:tcPr>
            <w:tcW w:w="7618"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03</w:t>
            </w:r>
          </w:p>
        </w:tc>
        <w:tc>
          <w:tcPr>
            <w:tcW w:w="2120" w:type="dxa"/>
          </w:tcPr>
          <w:p w:rsidR="008152CC" w:rsidRPr="004A1CC0" w:rsidRDefault="008152CC">
            <w:pPr>
              <w:jc w:val="both"/>
              <w:rPr>
                <w:b/>
                <w:bCs/>
                <w:lang w:val="bg-BG"/>
              </w:rPr>
            </w:pPr>
            <w:r w:rsidRPr="004A1CC0">
              <w:rPr>
                <w:b/>
                <w:bCs/>
                <w:lang w:val="bg-BG"/>
              </w:rPr>
              <w:t>Твърд диск</w:t>
            </w:r>
          </w:p>
        </w:tc>
        <w:tc>
          <w:tcPr>
            <w:tcW w:w="7618"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04</w:t>
            </w:r>
          </w:p>
        </w:tc>
        <w:tc>
          <w:tcPr>
            <w:tcW w:w="2120" w:type="dxa"/>
          </w:tcPr>
          <w:p w:rsidR="008152CC" w:rsidRPr="004A1CC0" w:rsidRDefault="008152CC">
            <w:pPr>
              <w:jc w:val="both"/>
              <w:rPr>
                <w:b/>
                <w:bCs/>
                <w:lang w:val="bg-BG"/>
              </w:rPr>
            </w:pPr>
            <w:r w:rsidRPr="004A1CC0">
              <w:rPr>
                <w:b/>
                <w:bCs/>
                <w:lang w:val="bg-BG"/>
              </w:rPr>
              <w:t>Захранващ блок</w:t>
            </w:r>
          </w:p>
        </w:tc>
        <w:tc>
          <w:tcPr>
            <w:tcW w:w="7618" w:type="dxa"/>
          </w:tcPr>
          <w:p w:rsidR="008152CC" w:rsidRPr="004A1CC0" w:rsidRDefault="008152CC">
            <w:pPr>
              <w:jc w:val="both"/>
              <w:rPr>
                <w:lang w:val="bg-BG"/>
              </w:rPr>
            </w:pPr>
          </w:p>
        </w:tc>
      </w:tr>
      <w:tr w:rsidR="008152CC" w:rsidRPr="004A1CC0">
        <w:tc>
          <w:tcPr>
            <w:tcW w:w="576" w:type="dxa"/>
          </w:tcPr>
          <w:p w:rsidR="008152CC" w:rsidRPr="004A1CC0" w:rsidRDefault="008152CC">
            <w:pPr>
              <w:jc w:val="both"/>
              <w:rPr>
                <w:b/>
                <w:bCs/>
                <w:lang w:val="bg-BG"/>
              </w:rPr>
            </w:pPr>
            <w:r w:rsidRPr="004A1CC0">
              <w:rPr>
                <w:b/>
                <w:bCs/>
                <w:lang w:val="bg-BG"/>
              </w:rPr>
              <w:t>05</w:t>
            </w:r>
          </w:p>
        </w:tc>
        <w:tc>
          <w:tcPr>
            <w:tcW w:w="2120" w:type="dxa"/>
          </w:tcPr>
          <w:p w:rsidR="008152CC" w:rsidRPr="004A1CC0" w:rsidRDefault="008152CC">
            <w:pPr>
              <w:jc w:val="both"/>
              <w:rPr>
                <w:b/>
                <w:bCs/>
                <w:lang w:val="bg-BG"/>
              </w:rPr>
            </w:pPr>
            <w:r w:rsidRPr="004A1CC0">
              <w:rPr>
                <w:b/>
                <w:bCs/>
                <w:lang w:val="bg-BG"/>
              </w:rPr>
              <w:t>Кутия</w:t>
            </w:r>
          </w:p>
        </w:tc>
        <w:tc>
          <w:tcPr>
            <w:tcW w:w="7618" w:type="dxa"/>
          </w:tcPr>
          <w:p w:rsidR="008152CC" w:rsidRPr="004A1CC0" w:rsidRDefault="008152CC">
            <w:pPr>
              <w:jc w:val="both"/>
              <w:rPr>
                <w:lang w:val="bg-BG"/>
              </w:rPr>
            </w:pPr>
          </w:p>
        </w:tc>
      </w:tr>
      <w:tr w:rsidR="008152CC" w:rsidRPr="004A1CC0">
        <w:trPr>
          <w:trHeight w:val="70"/>
        </w:trPr>
        <w:tc>
          <w:tcPr>
            <w:tcW w:w="576" w:type="dxa"/>
          </w:tcPr>
          <w:p w:rsidR="008152CC" w:rsidRPr="004A1CC0" w:rsidRDefault="008152CC">
            <w:pPr>
              <w:jc w:val="both"/>
              <w:rPr>
                <w:b/>
                <w:bCs/>
                <w:lang w:val="bg-BG"/>
              </w:rPr>
            </w:pPr>
            <w:r w:rsidRPr="004A1CC0">
              <w:rPr>
                <w:b/>
                <w:bCs/>
                <w:lang w:val="bg-BG"/>
              </w:rPr>
              <w:t>06</w:t>
            </w:r>
          </w:p>
        </w:tc>
        <w:tc>
          <w:tcPr>
            <w:tcW w:w="2120" w:type="dxa"/>
          </w:tcPr>
          <w:p w:rsidR="008152CC" w:rsidRPr="004A1CC0" w:rsidRDefault="008152CC">
            <w:pPr>
              <w:jc w:val="both"/>
              <w:rPr>
                <w:b/>
                <w:bCs/>
                <w:lang w:val="bg-BG"/>
              </w:rPr>
            </w:pPr>
            <w:r w:rsidRPr="004A1CC0">
              <w:rPr>
                <w:b/>
                <w:bCs/>
                <w:lang w:val="bg-BG"/>
              </w:rPr>
              <w:t>Гаранция</w:t>
            </w:r>
          </w:p>
        </w:tc>
        <w:tc>
          <w:tcPr>
            <w:tcW w:w="7618" w:type="dxa"/>
          </w:tcPr>
          <w:p w:rsidR="008152CC" w:rsidRPr="004A1CC0" w:rsidRDefault="008152CC">
            <w:pPr>
              <w:jc w:val="both"/>
              <w:rPr>
                <w:lang w:val="bg-BG"/>
              </w:rPr>
            </w:pPr>
            <w:r w:rsidRPr="004A1CC0">
              <w:rPr>
                <w:lang w:val="bg-BG"/>
              </w:rPr>
              <w:t>.................месеца</w:t>
            </w:r>
          </w:p>
        </w:tc>
      </w:tr>
    </w:tbl>
    <w:p w:rsidR="008152CC" w:rsidRPr="004A1CC0" w:rsidRDefault="008152CC">
      <w:pPr>
        <w:ind w:left="1080"/>
        <w:jc w:val="both"/>
        <w:rPr>
          <w:lang w:val="bg-BG"/>
        </w:rPr>
      </w:pPr>
    </w:p>
    <w:p w:rsidR="008152CC" w:rsidRPr="004A1CC0" w:rsidRDefault="008152CC">
      <w:pPr>
        <w:ind w:left="1080"/>
        <w:jc w:val="both"/>
        <w:rPr>
          <w:lang w:val="bg-BG"/>
        </w:rPr>
      </w:pPr>
    </w:p>
    <w:p w:rsidR="008152CC" w:rsidRPr="004A1CC0" w:rsidRDefault="008152CC">
      <w:pPr>
        <w:ind w:firstLine="810"/>
        <w:jc w:val="both"/>
        <w:rPr>
          <w:lang w:val="bg-BG"/>
        </w:rPr>
      </w:pPr>
      <w:r w:rsidRPr="004A1CC0">
        <w:rPr>
          <w:lang w:val="bg-BG"/>
        </w:rPr>
        <w:t xml:space="preserve">2. Предложеният от мен срок за извършване на доставката след </w:t>
      </w:r>
      <w:r w:rsidR="00CD6E63">
        <w:rPr>
          <w:lang w:val="bg-BG"/>
        </w:rPr>
        <w:t xml:space="preserve">всяка една </w:t>
      </w:r>
      <w:r w:rsidRPr="004A1CC0">
        <w:rPr>
          <w:lang w:val="bg-BG"/>
        </w:rPr>
        <w:t xml:space="preserve">подадена заявка от възложителя е....................... (...............................) работни дни. Предложения от участника срок не трябва да надвишава 60 работни дни. Запознат съм, че ако предложението ми съдържа по-дълъг срок за изпълнение или не е посочен срок в </w:t>
      </w:r>
      <w:r w:rsidR="00943762" w:rsidRPr="004A1CC0">
        <w:rPr>
          <w:lang w:val="bg-BG"/>
        </w:rPr>
        <w:t>работни</w:t>
      </w:r>
      <w:r w:rsidRPr="004A1CC0">
        <w:rPr>
          <w:lang w:val="bg-BG"/>
        </w:rPr>
        <w:t xml:space="preserve"> дни, офертата ми няма бъде разгледана.</w:t>
      </w:r>
    </w:p>
    <w:p w:rsidR="008152CC" w:rsidRPr="004A1CC0" w:rsidRDefault="008152CC">
      <w:pPr>
        <w:ind w:firstLine="810"/>
        <w:jc w:val="both"/>
        <w:rPr>
          <w:lang w:val="bg-BG"/>
        </w:rPr>
      </w:pPr>
    </w:p>
    <w:p w:rsidR="008152CC" w:rsidRPr="004A1CC0" w:rsidRDefault="008152CC">
      <w:pPr>
        <w:pStyle w:val="ListParagraph"/>
        <w:ind w:left="0" w:firstLine="810"/>
        <w:jc w:val="both"/>
        <w:rPr>
          <w:i/>
          <w:iCs/>
          <w:lang w:val="bg-BG"/>
        </w:rPr>
      </w:pPr>
      <w:r w:rsidRPr="004A1CC0">
        <w:rPr>
          <w:lang w:val="bg-BG"/>
        </w:rPr>
        <w:t xml:space="preserve">3. Предлагам и се ангажирам да осигуря гаранционен срок на оборудването след инсталирането му за период от .............. (месеца). </w:t>
      </w:r>
    </w:p>
    <w:p w:rsidR="008152CC" w:rsidRPr="004A1CC0" w:rsidRDefault="008152CC">
      <w:pPr>
        <w:pStyle w:val="ListParagraph"/>
        <w:ind w:left="0" w:firstLine="810"/>
        <w:rPr>
          <w:lang w:val="bg-BG"/>
        </w:rPr>
      </w:pPr>
    </w:p>
    <w:p w:rsidR="008152CC" w:rsidRPr="004A1CC0" w:rsidRDefault="008152CC">
      <w:pPr>
        <w:pStyle w:val="ListParagraph"/>
        <w:ind w:left="0" w:firstLine="810"/>
        <w:jc w:val="both"/>
        <w:rPr>
          <w:i/>
          <w:iCs/>
          <w:lang w:val="bg-BG"/>
        </w:rPr>
      </w:pPr>
      <w:r w:rsidRPr="004A1CC0">
        <w:rPr>
          <w:lang w:val="bg-BG"/>
        </w:rPr>
        <w:t>*</w:t>
      </w:r>
      <w:r w:rsidRPr="004A1CC0">
        <w:rPr>
          <w:i/>
          <w:iCs/>
          <w:lang w:val="bg-BG"/>
        </w:rPr>
        <w:t xml:space="preserve"> Минимално изискуемия гаранционен срок е 36 месеца. Предложеният от участника гаранционен срок  следва да бъде равен или по-дълъг от гаранционния срок  на производителя на оборудването в месеци.</w:t>
      </w:r>
    </w:p>
    <w:p w:rsidR="008152CC" w:rsidRPr="004A1CC0" w:rsidRDefault="008152CC">
      <w:pPr>
        <w:ind w:left="90" w:firstLine="990"/>
        <w:jc w:val="both"/>
        <w:rPr>
          <w:u w:val="single"/>
          <w:lang w:val="bg-BG"/>
        </w:rPr>
      </w:pPr>
    </w:p>
    <w:p w:rsidR="008152CC" w:rsidRPr="004A1CC0" w:rsidRDefault="008152CC">
      <w:pPr>
        <w:spacing w:line="252" w:lineRule="auto"/>
        <w:ind w:firstLine="567"/>
        <w:jc w:val="both"/>
        <w:rPr>
          <w:lang w:val="bg-BG"/>
        </w:rPr>
      </w:pPr>
      <w:r w:rsidRPr="004A1CC0">
        <w:rPr>
          <w:lang w:val="bg-BG"/>
        </w:rPr>
        <w:t xml:space="preserve">     4.  Декларираме, че ще спазим стриктно изискванията към изпълнението на предмета на поръчката, като:</w:t>
      </w:r>
    </w:p>
    <w:p w:rsidR="008152CC" w:rsidRPr="004A1CC0" w:rsidRDefault="008152CC">
      <w:pPr>
        <w:numPr>
          <w:ilvl w:val="0"/>
          <w:numId w:val="36"/>
        </w:numPr>
        <w:jc w:val="both"/>
        <w:rPr>
          <w:lang w:val="bg-BG"/>
        </w:rPr>
      </w:pPr>
      <w:r w:rsidRPr="004A1CC0">
        <w:rPr>
          <w:lang w:val="bg-BG"/>
        </w:rPr>
        <w:t xml:space="preserve">имаме възможност да започнем изпълнението на доставките, предмет на поръчката, веднага след подписване на договора за изпълнение на поръчката; </w:t>
      </w:r>
    </w:p>
    <w:p w:rsidR="008152CC" w:rsidRPr="004A1CC0" w:rsidRDefault="008152CC">
      <w:pPr>
        <w:numPr>
          <w:ilvl w:val="0"/>
          <w:numId w:val="36"/>
        </w:numPr>
        <w:jc w:val="both"/>
        <w:rPr>
          <w:lang w:val="bg-BG"/>
        </w:rPr>
      </w:pPr>
      <w:r w:rsidRPr="004A1CC0">
        <w:rPr>
          <w:lang w:val="bg-BG"/>
        </w:rPr>
        <w:t xml:space="preserve">стоките по всяка една доставка ще съответстват на посоченото в техническата спецификация на Възложителя, на действащите европейски и национални стандарти и на представените сертификати и други документи за произход и за съответствие на качеството им. </w:t>
      </w:r>
    </w:p>
    <w:p w:rsidR="008152CC" w:rsidRPr="004A1CC0" w:rsidRDefault="00943762">
      <w:pPr>
        <w:numPr>
          <w:ilvl w:val="0"/>
          <w:numId w:val="36"/>
        </w:numPr>
        <w:jc w:val="both"/>
        <w:rPr>
          <w:lang w:val="bg-BG"/>
        </w:rPr>
      </w:pPr>
      <w:r w:rsidRPr="004A1CC0">
        <w:rPr>
          <w:lang w:val="bg-BG"/>
        </w:rPr>
        <w:lastRenderedPageBreak/>
        <w:t>т</w:t>
      </w:r>
      <w:r w:rsidR="008152CC" w:rsidRPr="004A1CC0">
        <w:rPr>
          <w:lang w:val="bg-BG"/>
        </w:rPr>
        <w:t>ехниката доставена от наша страна е нова и неупотребявана и ще бъде доставена в запечатана оригинална опаковка;</w:t>
      </w:r>
    </w:p>
    <w:p w:rsidR="008152CC" w:rsidRPr="004A1CC0" w:rsidRDefault="00943762">
      <w:pPr>
        <w:numPr>
          <w:ilvl w:val="0"/>
          <w:numId w:val="36"/>
        </w:numPr>
        <w:jc w:val="both"/>
        <w:rPr>
          <w:lang w:val="bg-BG"/>
        </w:rPr>
      </w:pPr>
      <w:r w:rsidRPr="004A1CC0">
        <w:rPr>
          <w:lang w:val="bg-BG"/>
        </w:rPr>
        <w:t>д</w:t>
      </w:r>
      <w:r w:rsidR="008152CC" w:rsidRPr="004A1CC0">
        <w:rPr>
          <w:lang w:val="bg-BG"/>
        </w:rPr>
        <w:t xml:space="preserve">оставката на техниката ще бъде извършена с ръководства за експлоатация на български </w:t>
      </w:r>
      <w:r w:rsidRPr="004A1CC0">
        <w:rPr>
          <w:lang w:val="bg-BG"/>
        </w:rPr>
        <w:t>и/или английски език</w:t>
      </w:r>
      <w:r w:rsidR="008152CC" w:rsidRPr="004A1CC0">
        <w:rPr>
          <w:lang w:val="bg-BG"/>
        </w:rPr>
        <w:t>.</w:t>
      </w:r>
    </w:p>
    <w:p w:rsidR="008152CC" w:rsidRPr="004A1CC0" w:rsidRDefault="008152CC">
      <w:pPr>
        <w:numPr>
          <w:ilvl w:val="0"/>
          <w:numId w:val="36"/>
        </w:numPr>
        <w:jc w:val="both"/>
        <w:rPr>
          <w:lang w:val="bg-BG"/>
        </w:rPr>
      </w:pPr>
      <w:r w:rsidRPr="004A1CC0">
        <w:rPr>
          <w:lang w:val="bg-BG"/>
        </w:rPr>
        <w:t>всяка една доставка ще се придружава от подготвен и предоставен от избрания за Изпълнител участник приемо-предавателен протокол, съдържащ информация за доставените стоки, тяхното състояние (количество и качество), както и данни за съответствието на доставените стоки с уговореното между страните количество и цена.</w:t>
      </w:r>
    </w:p>
    <w:p w:rsidR="008152CC" w:rsidRPr="004A1CC0" w:rsidRDefault="008152CC">
      <w:pPr>
        <w:numPr>
          <w:ilvl w:val="0"/>
          <w:numId w:val="36"/>
        </w:numPr>
        <w:jc w:val="both"/>
        <w:rPr>
          <w:lang w:val="bg-BG"/>
        </w:rPr>
      </w:pPr>
      <w:r w:rsidRPr="004A1CC0">
        <w:rPr>
          <w:lang w:val="bg-BG"/>
        </w:rPr>
        <w:t xml:space="preserve">срокът за отстраняване на повреди и/или дефекти, проявили се в рамките на гаранционния срок, ще бъде не повече от 10 работни дни. Срокът започва да тече от момента на уведомяване на Изпълнителя за повредата или недостатъка, като приемаме, че уведомяването може да се извърши по факс, </w:t>
      </w:r>
      <w:r w:rsidR="00770BF8" w:rsidRPr="004A1CC0">
        <w:rPr>
          <w:lang w:val="bg-BG"/>
        </w:rPr>
        <w:t>имейл</w:t>
      </w:r>
      <w:r w:rsidRPr="004A1CC0">
        <w:rPr>
          <w:lang w:val="bg-BG"/>
        </w:rPr>
        <w:t xml:space="preserve"> адрес или по поща с писмо с обратна разписка.</w:t>
      </w:r>
    </w:p>
    <w:p w:rsidR="008152CC" w:rsidRPr="004A1CC0" w:rsidRDefault="008152CC">
      <w:pPr>
        <w:numPr>
          <w:ilvl w:val="0"/>
          <w:numId w:val="36"/>
        </w:numPr>
        <w:jc w:val="both"/>
        <w:rPr>
          <w:lang w:val="bg-BG"/>
        </w:rPr>
      </w:pPr>
      <w:r w:rsidRPr="004A1CC0">
        <w:rPr>
          <w:lang w:val="bg-BG"/>
        </w:rPr>
        <w:t>през гаранционния срок ще осигурим гаранционно обслужване на доставените стоки. Гаранционното обслужване се осъществява на място или в сервиз на Изпълнителя. Товаро-разтоварните разходи, както и разходите за транспорт до сервиза и обратно, са за сметка на Изпълнителя. При приемането на стоките за гаранционен ремонт ще осигурим подходяща опаковка, гарантираща безопасно транспортиране, в случаите когато това е необходимо.</w:t>
      </w:r>
    </w:p>
    <w:p w:rsidR="008152CC" w:rsidRPr="004A1CC0" w:rsidRDefault="008152CC">
      <w:pPr>
        <w:shd w:val="clear" w:color="auto" w:fill="FFFFFF"/>
        <w:ind w:right="14"/>
        <w:jc w:val="both"/>
        <w:rPr>
          <w:lang w:val="bg-BG"/>
        </w:rPr>
      </w:pPr>
    </w:p>
    <w:p w:rsidR="008152CC" w:rsidRPr="004A1CC0" w:rsidRDefault="008152CC">
      <w:pPr>
        <w:shd w:val="clear" w:color="auto" w:fill="FFFFFF"/>
        <w:ind w:right="14"/>
        <w:jc w:val="both"/>
        <w:rPr>
          <w:lang w:val="bg-BG"/>
        </w:rPr>
      </w:pPr>
      <w:r w:rsidRPr="004A1CC0">
        <w:rPr>
          <w:lang w:val="bg-BG"/>
        </w:rPr>
        <w:tab/>
        <w:t xml:space="preserve"> 5. Съгласни сме срокът на договора за изпълнение на доставките, предмет на поръчката, да бъде 12 месеца от датата на сключване на договора.</w:t>
      </w:r>
    </w:p>
    <w:p w:rsidR="008152CC" w:rsidRPr="004A1CC0" w:rsidRDefault="008152CC">
      <w:pPr>
        <w:autoSpaceDE w:val="0"/>
        <w:autoSpaceDN w:val="0"/>
        <w:ind w:firstLine="567"/>
        <w:jc w:val="both"/>
        <w:rPr>
          <w:lang w:val="bg-BG"/>
        </w:rPr>
      </w:pPr>
    </w:p>
    <w:p w:rsidR="008152CC" w:rsidRPr="004A1CC0" w:rsidRDefault="008152CC">
      <w:pPr>
        <w:ind w:firstLine="540"/>
        <w:jc w:val="both"/>
        <w:rPr>
          <w:lang w:val="bg-BG"/>
        </w:rPr>
      </w:pPr>
      <w:r w:rsidRPr="004A1CC0">
        <w:rPr>
          <w:lang w:val="bg-BG"/>
        </w:rPr>
        <w:t xml:space="preserve">  6. Запознати сме и приемаме условията на проекта на договор. Ако бъдем определени за изпълнител, ще сключим договор в законоустановения срок.</w:t>
      </w:r>
    </w:p>
    <w:p w:rsidR="008152CC" w:rsidRPr="004A1CC0" w:rsidRDefault="008152CC">
      <w:pPr>
        <w:spacing w:line="264" w:lineRule="auto"/>
        <w:jc w:val="both"/>
        <w:rPr>
          <w:b/>
          <w:bCs/>
          <w:i/>
          <w:iCs/>
          <w:u w:val="single"/>
          <w:lang w:val="bg-BG"/>
        </w:rPr>
      </w:pPr>
    </w:p>
    <w:p w:rsidR="00804C26" w:rsidRPr="004A1CC0" w:rsidRDefault="00804C26" w:rsidP="00804C26">
      <w:pPr>
        <w:spacing w:line="360" w:lineRule="auto"/>
        <w:ind w:firstLine="567"/>
        <w:jc w:val="both"/>
        <w:rPr>
          <w:lang w:val="bg-BG"/>
        </w:rPr>
      </w:pPr>
      <w:r w:rsidRPr="004A1CC0">
        <w:rPr>
          <w:lang w:val="bg-BG"/>
        </w:rPr>
        <w:t>С подаване на настоящата оферта направените от нас предложения и поети ангажименти са валидни за срок от …………….  /не по.малко от 90 /</w:t>
      </w:r>
      <w:r w:rsidR="00367CBF" w:rsidRPr="004A1CC0">
        <w:rPr>
          <w:lang w:val="bg-BG"/>
        </w:rPr>
        <w:t>деве</w:t>
      </w:r>
      <w:r w:rsidRPr="004A1CC0">
        <w:rPr>
          <w:lang w:val="bg-BG"/>
        </w:rPr>
        <w:t>тдесет/ календарни дни/, считано от крайния срок за подаване на оферти.</w:t>
      </w:r>
    </w:p>
    <w:p w:rsidR="00804C26" w:rsidRPr="004A1CC0" w:rsidRDefault="00804C26">
      <w:pPr>
        <w:spacing w:line="264" w:lineRule="auto"/>
        <w:jc w:val="both"/>
        <w:rPr>
          <w:b/>
          <w:bCs/>
          <w:i/>
          <w:iCs/>
          <w:u w:val="single"/>
          <w:lang w:val="bg-BG"/>
        </w:rPr>
      </w:pPr>
    </w:p>
    <w:p w:rsidR="008152CC" w:rsidRPr="004A1CC0" w:rsidRDefault="008152CC">
      <w:pPr>
        <w:spacing w:line="264" w:lineRule="auto"/>
        <w:jc w:val="both"/>
        <w:rPr>
          <w:b/>
          <w:bCs/>
          <w:i/>
          <w:iCs/>
          <w:color w:val="000000"/>
          <w:u w:val="single"/>
          <w:lang w:val="bg-BG"/>
        </w:rPr>
      </w:pPr>
      <w:r w:rsidRPr="004A1CC0">
        <w:rPr>
          <w:b/>
          <w:bCs/>
          <w:i/>
          <w:iCs/>
          <w:u w:val="single"/>
          <w:lang w:val="bg-BG"/>
        </w:rPr>
        <w:t>Важно:</w:t>
      </w:r>
      <w:r w:rsidRPr="004A1CC0">
        <w:rPr>
          <w:b/>
          <w:bCs/>
          <w:i/>
          <w:iCs/>
          <w:lang w:val="bg-BG"/>
        </w:rPr>
        <w:t xml:space="preserve"> Към техническото предложение всеки участник в обществената поръчка представя описание на техническите характеристики (технически спецификации) на предлаганото от него компютърно оборудване, които трябва да съответстват на посочените изисквания и количество в Техническата спецификация /Приложение 1б/, както и заверени копия от удостоверения от производителя, налични сертификати за качество, сервизна дейност и други, с които разполага. </w:t>
      </w: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jc w:val="both"/>
        <w:rPr>
          <w:b/>
          <w:bCs/>
          <w:i/>
          <w:iCs/>
          <w:color w:val="000000"/>
          <w:u w:val="single"/>
          <w:lang w:val="bg-BG"/>
        </w:rPr>
      </w:pPr>
      <w:r w:rsidRPr="004A1CC0">
        <w:rPr>
          <w:b/>
          <w:bCs/>
          <w:i/>
          <w:iCs/>
          <w:color w:val="000000"/>
          <w:u w:val="single"/>
          <w:lang w:val="bg-BG"/>
        </w:rPr>
        <w:t>ПОДПИС и ПЕЧАТ:</w:t>
      </w: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jc w:val="both"/>
        <w:rPr>
          <w:lang w:val="bg-BG"/>
        </w:rPr>
      </w:pPr>
      <w:r w:rsidRPr="004A1CC0">
        <w:rPr>
          <w:lang w:val="bg-BG"/>
        </w:rPr>
        <w:t>__________________________ (име и фамилия)</w:t>
      </w:r>
    </w:p>
    <w:p w:rsidR="008152CC" w:rsidRPr="004A1CC0" w:rsidRDefault="008152CC">
      <w:pPr>
        <w:spacing w:line="264" w:lineRule="auto"/>
        <w:jc w:val="both"/>
        <w:rPr>
          <w:b/>
          <w:bCs/>
          <w:color w:val="000000"/>
          <w:u w:val="single"/>
          <w:lang w:val="bg-BG"/>
        </w:rPr>
      </w:pPr>
      <w:r w:rsidRPr="004A1CC0">
        <w:rPr>
          <w:lang w:val="bg-BG"/>
        </w:rPr>
        <w:t>__________________________ (длъжност на представляващия участника)</w:t>
      </w:r>
    </w:p>
    <w:p w:rsidR="008152CC" w:rsidRPr="004A1CC0" w:rsidRDefault="008152CC">
      <w:pPr>
        <w:spacing w:line="264" w:lineRule="auto"/>
        <w:jc w:val="both"/>
        <w:rPr>
          <w:lang w:val="bg-BG"/>
        </w:rPr>
      </w:pPr>
    </w:p>
    <w:p w:rsidR="008152CC" w:rsidRPr="004A1CC0" w:rsidRDefault="008152CC">
      <w:pPr>
        <w:spacing w:line="264" w:lineRule="auto"/>
        <w:jc w:val="both"/>
        <w:rPr>
          <w:lang w:val="bg-BG"/>
        </w:rPr>
      </w:pPr>
      <w:r w:rsidRPr="004A1CC0">
        <w:rPr>
          <w:lang w:val="bg-BG"/>
        </w:rPr>
        <w:t>Дата: …..</w:t>
      </w:r>
    </w:p>
    <w:p w:rsidR="008152CC" w:rsidRPr="004A1CC0" w:rsidRDefault="008152CC">
      <w:pPr>
        <w:spacing w:line="264" w:lineRule="auto"/>
        <w:jc w:val="both"/>
        <w:rPr>
          <w:lang w:val="bg-BG"/>
        </w:rPr>
      </w:pPr>
      <w:r w:rsidRPr="004A1CC0">
        <w:rPr>
          <w:lang w:val="bg-BG"/>
        </w:rPr>
        <w:t>Град:.........</w:t>
      </w:r>
    </w:p>
    <w:p w:rsidR="008152CC" w:rsidRPr="004A1CC0" w:rsidRDefault="008152CC">
      <w:pPr>
        <w:jc w:val="both"/>
        <w:rPr>
          <w:lang w:val="bg-BG"/>
        </w:rPr>
      </w:pPr>
      <w:r w:rsidRPr="004A1CC0">
        <w:rPr>
          <w:lang w:val="bg-BG"/>
        </w:rPr>
        <w:t xml:space="preserve">                                                     </w:t>
      </w:r>
    </w:p>
    <w:p w:rsidR="008152CC" w:rsidRPr="004A1CC0" w:rsidRDefault="008152CC">
      <w:pPr>
        <w:pStyle w:val="Title"/>
        <w:jc w:val="both"/>
        <w:rPr>
          <w:b w:val="0"/>
          <w:bCs w:val="0"/>
          <w:sz w:val="24"/>
          <w:szCs w:val="24"/>
        </w:rPr>
      </w:pPr>
    </w:p>
    <w:p w:rsidR="008152CC" w:rsidRPr="004A1CC0" w:rsidRDefault="008152CC">
      <w:pPr>
        <w:pStyle w:val="Title"/>
        <w:jc w:val="both"/>
        <w:rPr>
          <w:b w:val="0"/>
          <w:bCs w:val="0"/>
          <w:sz w:val="24"/>
          <w:szCs w:val="24"/>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p>
    <w:p w:rsidR="008152CC" w:rsidRPr="004A1CC0" w:rsidRDefault="008152CC">
      <w:pPr>
        <w:ind w:left="7200"/>
        <w:rPr>
          <w:b/>
          <w:bCs/>
          <w:lang w:val="bg-BG"/>
        </w:rPr>
      </w:pPr>
      <w:r w:rsidRPr="004A1CC0">
        <w:rPr>
          <w:b/>
          <w:bCs/>
          <w:lang w:val="bg-BG"/>
        </w:rPr>
        <w:t>Приложение № 4</w:t>
      </w:r>
    </w:p>
    <w:p w:rsidR="008152CC" w:rsidRPr="004A1CC0" w:rsidRDefault="008152CC">
      <w:pPr>
        <w:jc w:val="center"/>
        <w:rPr>
          <w:b/>
          <w:bCs/>
          <w:lang w:val="bg-BG"/>
        </w:rPr>
      </w:pPr>
    </w:p>
    <w:p w:rsidR="008152CC" w:rsidRPr="004A1CC0" w:rsidRDefault="008152CC">
      <w:pPr>
        <w:jc w:val="center"/>
        <w:rPr>
          <w:b/>
          <w:bCs/>
          <w:lang w:val="bg-BG"/>
        </w:rPr>
      </w:pPr>
    </w:p>
    <w:p w:rsidR="008152CC" w:rsidRPr="004A1CC0" w:rsidRDefault="008152CC">
      <w:pPr>
        <w:jc w:val="center"/>
        <w:rPr>
          <w:b/>
          <w:bCs/>
          <w:lang w:val="bg-BG"/>
        </w:rPr>
      </w:pPr>
    </w:p>
    <w:p w:rsidR="008152CC" w:rsidRPr="004A1CC0" w:rsidRDefault="008152CC">
      <w:pPr>
        <w:jc w:val="center"/>
        <w:rPr>
          <w:b/>
          <w:bCs/>
          <w:lang w:val="bg-BG"/>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A1CC0">
        <w:t xml:space="preserve">Д Е К Л А Р А Ц И Я </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A1CC0">
        <w:t>за липсата на обстоятелствата по чл. 54, ал. 1, т. 1 - 5 и 7 от Закона за обществените поръчки (ЗОП)</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ED05A8" w:rsidRPr="004A1CC0" w:rsidRDefault="00ED05A8" w:rsidP="00ED05A8">
      <w:pPr>
        <w:pStyle w:val="Quote"/>
        <w:tabs>
          <w:tab w:val="left" w:pos="86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auto"/>
        </w:rPr>
      </w:pPr>
      <w:r w:rsidRPr="004A1CC0">
        <w:rPr>
          <w:color w:val="auto"/>
        </w:rPr>
        <w:t>от участник /подизпълнител/ всеки от участниците в обединение, което не е юридическо лице</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CF7056" w:rsidRDefault="00ED05A8" w:rsidP="00CF7056">
      <w:pPr>
        <w:jc w:val="both"/>
        <w:rPr>
          <w:rStyle w:val="FontStyle19"/>
          <w:color w:val="000000"/>
        </w:rPr>
      </w:pPr>
      <w:r w:rsidRPr="004A1CC0">
        <w:t>Аз, долуподписаният /-ната/ ………………………….........…</w:t>
      </w:r>
      <w:r w:rsidR="00B441D5">
        <w:rPr>
          <w:lang w:val="bg-BG"/>
        </w:rPr>
        <w:t>,</w:t>
      </w:r>
      <w:r w:rsidR="00B441D5" w:rsidRPr="00B441D5">
        <w:rPr>
          <w:rFonts w:eastAsia="MS Mincho"/>
          <w:lang w:val="bg-BG"/>
        </w:rPr>
        <w:t xml:space="preserve"> </w:t>
      </w:r>
      <w:r w:rsidR="00B441D5" w:rsidRPr="004A1CC0">
        <w:rPr>
          <w:rFonts w:eastAsia="MS Mincho"/>
          <w:lang w:val="bg-BG"/>
        </w:rPr>
        <w:t>с ЕГН………………,</w:t>
      </w:r>
      <w:r w:rsidRPr="004A1CC0">
        <w:t xml:space="preserve"> в качеството ми на ………………………………. </w:t>
      </w:r>
      <w:r w:rsidRPr="004A1CC0">
        <w:rPr>
          <w:i/>
          <w:iCs/>
        </w:rPr>
        <w:t xml:space="preserve">(посочете длъжността) </w:t>
      </w:r>
      <w:r w:rsidRPr="004A1CC0">
        <w:t xml:space="preserve">на ………………………………… </w:t>
      </w:r>
      <w:r w:rsidRPr="004A1CC0">
        <w:rPr>
          <w:i/>
          <w:iCs/>
        </w:rPr>
        <w:t>(посочете наименованието на участника),</w:t>
      </w:r>
      <w:r w:rsidRPr="004A1CC0">
        <w:rPr>
          <w:bCs/>
        </w:rPr>
        <w:t xml:space="preserve"> ЕИК / Булстат ........................., </w:t>
      </w:r>
      <w:r w:rsidRPr="004A1CC0">
        <w:t>участник в обществена поръчка чрез обява по чл. 187, ал. 1 от Закона за обществените поръчки</w:t>
      </w:r>
      <w:r w:rsidRPr="004A1CC0">
        <w:rPr>
          <w:b/>
          <w:bCs/>
        </w:rPr>
        <w:t xml:space="preserve"> </w:t>
      </w:r>
      <w:r w:rsidRPr="004A1CC0">
        <w:t>(ЗОП)</w:t>
      </w:r>
      <w:r w:rsidRPr="004A1CC0">
        <w:rPr>
          <w:b/>
          <w:bCs/>
        </w:rPr>
        <w:t xml:space="preserve"> </w:t>
      </w:r>
      <w:r w:rsidRPr="004A1CC0">
        <w:t xml:space="preserve">с предмет: </w:t>
      </w:r>
      <w:r w:rsidR="00CF7056" w:rsidRPr="00DF5CFA">
        <w:rPr>
          <w:rStyle w:val="FontStyle19"/>
        </w:rPr>
        <w:t>„</w:t>
      </w:r>
      <w:r w:rsidR="00CF7056" w:rsidRPr="00E64FC4">
        <w:rPr>
          <w:b/>
          <w:bCs/>
        </w:rPr>
        <w:t xml:space="preserve">Доставка на персонални </w:t>
      </w:r>
      <w:r w:rsidR="00CF7056">
        <w:rPr>
          <w:b/>
          <w:bCs/>
        </w:rPr>
        <w:t>настолни</w:t>
      </w:r>
      <w:r w:rsidR="00CF7056" w:rsidRPr="00E64FC4">
        <w:rPr>
          <w:b/>
          <w:bCs/>
        </w:rPr>
        <w:t xml:space="preserve"> </w:t>
      </w:r>
      <w:r w:rsidR="00CF7056">
        <w:rPr>
          <w:b/>
          <w:bCs/>
        </w:rPr>
        <w:t>компютри</w:t>
      </w:r>
      <w:r w:rsidR="00CF7056" w:rsidRPr="003E0EA8">
        <w:rPr>
          <w:b/>
          <w:bCs/>
        </w:rPr>
        <w:t>, монитори,</w:t>
      </w:r>
      <w:r w:rsidR="00CF7056" w:rsidRPr="00E64FC4">
        <w:rPr>
          <w:b/>
          <w:bCs/>
        </w:rPr>
        <w:t xml:space="preserve"> преносими компютри (лаптоп), сървърни компютри и периферни устройства за нуждите на НИГГГ - разпределени в две обособени позиции</w:t>
      </w:r>
      <w:r w:rsidR="00CF7056" w:rsidRPr="00DF5CFA">
        <w:rPr>
          <w:rStyle w:val="FontStyle19"/>
          <w:color w:val="000000"/>
        </w:rPr>
        <w:t>“</w:t>
      </w:r>
    </w:p>
    <w:p w:rsidR="00ED05A8" w:rsidRPr="004A1CC0" w:rsidRDefault="00ED05A8" w:rsidP="00CF7056">
      <w:pPr>
        <w:tabs>
          <w:tab w:val="left" w:pos="218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A1CC0">
        <w:t>Д Е К Л А Р И Р А М, ЧЕ:</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D05A8" w:rsidRPr="004A1CC0" w:rsidRDefault="00ED05A8" w:rsidP="00ED05A8">
      <w:pPr>
        <w:ind w:firstLine="480"/>
        <w:jc w:val="both"/>
      </w:pPr>
      <w:r w:rsidRPr="004A1CC0">
        <w:rPr>
          <w:rStyle w:val="alcapt2"/>
        </w:rPr>
        <w:t>1.</w:t>
      </w:r>
      <w:r w:rsidRPr="004A1CC0">
        <w:t xml:space="preserve"> Не съм осъден с влязла в сила присъда </w:t>
      </w:r>
      <w:r w:rsidRPr="004A1CC0">
        <w:rPr>
          <w:color w:val="000000"/>
        </w:rPr>
        <w:t>или съм реабилитиран</w:t>
      </w:r>
      <w:r w:rsidRPr="004A1CC0">
        <w:t xml:space="preserve"> за престъпление по чл. 108а, чл. 159а - 159г, чл. 172, чл. 192а, чл. 194 - 217, чл. 219 - 252, чл. 253 - 260, чл. 301 - 307, чл. 321, 321а и чл. 352 - 353е от Наказателния кодекс; </w:t>
      </w:r>
    </w:p>
    <w:p w:rsidR="00ED05A8" w:rsidRPr="004A1CC0" w:rsidRDefault="00ED05A8" w:rsidP="00ED05A8">
      <w:pPr>
        <w:ind w:firstLine="480"/>
        <w:jc w:val="both"/>
        <w:rPr>
          <w:rStyle w:val="alcapt2"/>
        </w:rPr>
      </w:pPr>
    </w:p>
    <w:p w:rsidR="00ED05A8" w:rsidRPr="004A1CC0" w:rsidRDefault="00ED05A8" w:rsidP="00ED05A8">
      <w:pPr>
        <w:ind w:firstLine="480"/>
        <w:jc w:val="both"/>
      </w:pPr>
      <w:r w:rsidRPr="004A1CC0">
        <w:rPr>
          <w:rStyle w:val="alcapt2"/>
        </w:rPr>
        <w:t>2.</w:t>
      </w:r>
      <w:r w:rsidRPr="004A1CC0">
        <w:t xml:space="preserve"> Не съм осъден с влязла в сила присъда </w:t>
      </w:r>
      <w:r w:rsidRPr="004A1CC0">
        <w:rPr>
          <w:color w:val="000000"/>
        </w:rPr>
        <w:t>или съм реабилитиран</w:t>
      </w:r>
      <w:r w:rsidRPr="004A1CC0">
        <w:t xml:space="preserve"> за престъпление, аналогично на тези по т. 1, в друга държава членка или трета страна; </w:t>
      </w:r>
    </w:p>
    <w:p w:rsidR="00ED05A8" w:rsidRPr="004A1CC0" w:rsidRDefault="00ED05A8" w:rsidP="00ED05A8">
      <w:pPr>
        <w:jc w:val="both"/>
        <w:rPr>
          <w:rStyle w:val="alcapt2"/>
        </w:rPr>
      </w:pPr>
    </w:p>
    <w:p w:rsidR="00ED05A8" w:rsidRPr="004A1CC0" w:rsidRDefault="00ED05A8" w:rsidP="00ED05A8">
      <w:pPr>
        <w:ind w:firstLine="480"/>
        <w:jc w:val="both"/>
      </w:pPr>
      <w:r w:rsidRPr="004A1CC0">
        <w:rPr>
          <w:rStyle w:val="alcapt2"/>
        </w:rPr>
        <w:t>3.1.</w:t>
      </w:r>
      <w:r w:rsidRPr="004A1CC0">
        <w:t xml:space="preserve"> 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освен ако е допуснато разсрочване, отсрочване или обезпечение на задълженията или задължението е по акт, който не е влязъл в сила; </w:t>
      </w:r>
    </w:p>
    <w:p w:rsidR="00ED05A8" w:rsidRPr="004A1CC0" w:rsidRDefault="00ED05A8" w:rsidP="00ED05A8">
      <w:pPr>
        <w:ind w:firstLine="480"/>
        <w:jc w:val="both"/>
        <w:rPr>
          <w:rStyle w:val="alcapt2"/>
        </w:rPr>
      </w:pPr>
    </w:p>
    <w:p w:rsidR="00ED05A8" w:rsidRPr="004A1CC0" w:rsidRDefault="00ED05A8" w:rsidP="00ED05A8">
      <w:pPr>
        <w:ind w:firstLine="480"/>
        <w:jc w:val="both"/>
      </w:pPr>
      <w:r w:rsidRPr="004A1CC0">
        <w:rPr>
          <w:rStyle w:val="alcapt2"/>
        </w:rPr>
        <w:t>3.2.</w:t>
      </w:r>
      <w:r w:rsidRPr="004A1CC0">
        <w:t xml:space="preserve"> Участникът, който представлявам няма задължения аналогични на посочените в т. 3.1,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ED05A8" w:rsidRPr="004A1CC0" w:rsidRDefault="00ED05A8" w:rsidP="00ED05A8">
      <w:pPr>
        <w:ind w:firstLine="480"/>
        <w:jc w:val="both"/>
        <w:rPr>
          <w:rStyle w:val="alcapt2"/>
        </w:rPr>
      </w:pPr>
    </w:p>
    <w:p w:rsidR="00ED05A8" w:rsidRPr="004A1CC0" w:rsidRDefault="00ED05A8" w:rsidP="00ED05A8">
      <w:pPr>
        <w:ind w:firstLine="480"/>
        <w:jc w:val="both"/>
      </w:pPr>
      <w:r w:rsidRPr="004A1CC0">
        <w:rPr>
          <w:rStyle w:val="alcapt2"/>
        </w:rPr>
        <w:lastRenderedPageBreak/>
        <w:t>4.</w:t>
      </w:r>
      <w:r w:rsidRPr="004A1CC0">
        <w:t xml:space="preserve"> За участника, който представлявам не е налице неравнопоставеност в случаите по чл. 44, ал. 5 от ЗОП; </w:t>
      </w:r>
    </w:p>
    <w:p w:rsidR="00ED05A8" w:rsidRPr="004A1CC0" w:rsidRDefault="00ED05A8" w:rsidP="00ED05A8">
      <w:pPr>
        <w:ind w:firstLine="480"/>
        <w:jc w:val="both"/>
        <w:rPr>
          <w:rStyle w:val="alcapt2"/>
        </w:rPr>
      </w:pPr>
    </w:p>
    <w:p w:rsidR="00ED05A8" w:rsidRPr="004A1CC0" w:rsidRDefault="00ED05A8" w:rsidP="00ED05A8">
      <w:pPr>
        <w:ind w:firstLine="480"/>
        <w:jc w:val="both"/>
      </w:pPr>
      <w:r w:rsidRPr="004A1CC0">
        <w:rPr>
          <w:rStyle w:val="alcapt2"/>
        </w:rPr>
        <w:t>5.</w:t>
      </w:r>
      <w:r w:rsidRPr="004A1CC0">
        <w:t xml:space="preserve"> За участника, който представлявам не е установено, че: </w:t>
      </w:r>
    </w:p>
    <w:p w:rsidR="00ED05A8" w:rsidRPr="004A1CC0" w:rsidRDefault="00ED05A8" w:rsidP="00ED05A8">
      <w:pPr>
        <w:ind w:firstLine="480"/>
        <w:jc w:val="both"/>
      </w:pPr>
    </w:p>
    <w:p w:rsidR="00ED05A8" w:rsidRPr="004A1CC0" w:rsidRDefault="00ED05A8" w:rsidP="00ED05A8">
      <w:pPr>
        <w:ind w:firstLine="480"/>
        <w:jc w:val="both"/>
      </w:pPr>
      <w:r w:rsidRPr="004A1CC0">
        <w:rPr>
          <w:rStyle w:val="alcapt2"/>
        </w:rPr>
        <w:t>а)</w:t>
      </w:r>
      <w:r w:rsidRPr="004A1CC0">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ED05A8" w:rsidRPr="004A1CC0" w:rsidRDefault="00ED05A8" w:rsidP="00ED05A8">
      <w:pPr>
        <w:ind w:firstLine="480"/>
        <w:jc w:val="both"/>
      </w:pPr>
      <w:r w:rsidRPr="004A1CC0">
        <w:rPr>
          <w:rStyle w:val="alcapt2"/>
        </w:rPr>
        <w:t>б)</w:t>
      </w:r>
      <w:r w:rsidRPr="004A1CC0">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ED05A8" w:rsidRPr="004A1CC0" w:rsidRDefault="00ED05A8" w:rsidP="00ED05A8">
      <w:pPr>
        <w:ind w:firstLine="480"/>
        <w:jc w:val="both"/>
        <w:rPr>
          <w:rStyle w:val="alcapt2"/>
        </w:rPr>
      </w:pPr>
    </w:p>
    <w:p w:rsidR="00ED05A8" w:rsidRPr="004A1CC0" w:rsidRDefault="00ED05A8" w:rsidP="00ED05A8">
      <w:pPr>
        <w:ind w:firstLine="480"/>
        <w:jc w:val="both"/>
        <w:rPr>
          <w:rStyle w:val="alcapt2"/>
        </w:rPr>
      </w:pPr>
    </w:p>
    <w:p w:rsidR="00ED05A8" w:rsidRPr="004A1CC0" w:rsidRDefault="00ED05A8" w:rsidP="00ED05A8">
      <w:pPr>
        <w:ind w:firstLine="480"/>
        <w:jc w:val="both"/>
      </w:pPr>
      <w:r w:rsidRPr="004A1CC0">
        <w:rPr>
          <w:rStyle w:val="alcapt2"/>
        </w:rPr>
        <w:t>7.</w:t>
      </w:r>
      <w:r w:rsidRPr="004A1CC0">
        <w:t xml:space="preserve"> За участника, който представлявам не е налице конфликт на интереси, който не може да бъде отстранен. </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ED05A8" w:rsidRPr="004A1CC0" w:rsidRDefault="00ED05A8" w:rsidP="00ED05A8">
      <w:pPr>
        <w:ind w:firstLine="480"/>
        <w:jc w:val="both"/>
      </w:pPr>
      <w:r w:rsidRPr="004A1CC0">
        <w:t xml:space="preserve">8. Публичните регистри </w:t>
      </w:r>
      <w:r w:rsidRPr="004A1CC0">
        <w:rPr>
          <w:i/>
          <w:iCs/>
        </w:rPr>
        <w:t>(съгласно законодателството на държавата, в която участникът е установен)</w:t>
      </w:r>
      <w:r w:rsidRPr="004A1CC0">
        <w:t>, в които се съдържа информация за посочените обстоятелства по т. 1 – 3.2 и т. 5 са: ..............................................................................................</w:t>
      </w:r>
    </w:p>
    <w:p w:rsidR="00ED05A8" w:rsidRPr="004A1CC0" w:rsidRDefault="00ED05A8" w:rsidP="00ED05A8">
      <w:pPr>
        <w:pStyle w:val="htleft"/>
        <w:spacing w:before="0" w:beforeAutospacing="0" w:after="0" w:afterAutospacing="0"/>
      </w:pPr>
    </w:p>
    <w:p w:rsidR="00ED05A8" w:rsidRPr="004A1CC0" w:rsidRDefault="00ED05A8" w:rsidP="00ED05A8">
      <w:pPr>
        <w:pStyle w:val="htleft"/>
        <w:spacing w:before="0" w:beforeAutospacing="0" w:after="0" w:afterAutospacing="0"/>
        <w:ind w:firstLine="480"/>
        <w:jc w:val="both"/>
      </w:pPr>
      <w:r w:rsidRPr="004A1CC0">
        <w:t xml:space="preserve">Компетентните органи </w:t>
      </w:r>
      <w:r w:rsidRPr="004A1CC0">
        <w:rPr>
          <w:i/>
          <w:iCs/>
        </w:rPr>
        <w:t>(съгласно законодателството на държавата, в която участникът е установен)</w:t>
      </w:r>
      <w:r w:rsidRPr="004A1CC0">
        <w:t>, които са длъжни да предоставят служебно на Възложителя информация за обстоятелствата по т. 1 – 3.2 и т. 5 са: ...............................................</w:t>
      </w:r>
    </w:p>
    <w:p w:rsidR="00ED05A8" w:rsidRPr="004A1CC0" w:rsidRDefault="00ED05A8" w:rsidP="00ED05A8">
      <w:pPr>
        <w:tabs>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p>
    <w:p w:rsidR="00ED05A8" w:rsidRPr="004A1CC0" w:rsidRDefault="00ED05A8" w:rsidP="00ED05A8">
      <w:pPr>
        <w:jc w:val="both"/>
      </w:pPr>
    </w:p>
    <w:p w:rsidR="00ED05A8" w:rsidRPr="004A1CC0" w:rsidRDefault="00ED05A8" w:rsidP="00ED05A8">
      <w:pPr>
        <w:jc w:val="both"/>
      </w:pPr>
      <w:r w:rsidRPr="004A1CC0">
        <w:br/>
        <w:t xml:space="preserve">Декларирам, че посочената информация е вярна и съм наясно с последствията при представяне на неверни данни. </w:t>
      </w:r>
    </w:p>
    <w:p w:rsidR="00ED05A8" w:rsidRPr="004A1CC0" w:rsidRDefault="00ED05A8" w:rsidP="00ED05A8">
      <w:pPr>
        <w:tabs>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p>
    <w:p w:rsidR="00ED05A8" w:rsidRPr="004A1CC0" w:rsidRDefault="00ED05A8" w:rsidP="00ED05A8">
      <w:pPr>
        <w:tabs>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p>
    <w:p w:rsidR="00ED05A8" w:rsidRPr="004A1CC0" w:rsidRDefault="00ED05A8" w:rsidP="00ED05A8">
      <w:pPr>
        <w:tabs>
          <w:tab w:val="left" w:pos="360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both"/>
      </w:pPr>
      <w:r w:rsidRPr="004A1CC0">
        <w:t xml:space="preserve">Задължавам се да уведомя </w:t>
      </w:r>
      <w:r w:rsidRPr="004A1CC0">
        <w:rPr>
          <w:rStyle w:val="ala35"/>
          <w:color w:val="000000"/>
        </w:rPr>
        <w:t xml:space="preserve">писмено възложителя в 3-дневен срок от настъпване на промяна </w:t>
      </w:r>
      <w:r w:rsidRPr="004A1CC0">
        <w:t>в някое от декларираните обстоятелства.</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A1CC0">
        <w:t>………………………. г.</w:t>
      </w:r>
      <w:r w:rsidRPr="004A1CC0">
        <w:tab/>
      </w:r>
      <w:r w:rsidRPr="004A1CC0">
        <w:tab/>
      </w:r>
      <w:r w:rsidRPr="004A1CC0">
        <w:tab/>
      </w:r>
      <w:r w:rsidRPr="004A1CC0">
        <w:tab/>
      </w:r>
      <w:r w:rsidRPr="004A1CC0">
        <w:tab/>
        <w:t>Декларатор: ……………………….</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rPr>
      </w:pPr>
      <w:r w:rsidRPr="004A1CC0">
        <w:rPr>
          <w:i/>
          <w:iCs/>
        </w:rPr>
        <w:t>(дата на подписване)</w:t>
      </w:r>
      <w:r w:rsidRPr="004A1CC0">
        <w:rPr>
          <w:i/>
          <w:iCs/>
        </w:rPr>
        <w:tab/>
      </w:r>
      <w:r w:rsidRPr="004A1CC0">
        <w:rPr>
          <w:i/>
          <w:iCs/>
        </w:rPr>
        <w:tab/>
      </w:r>
      <w:r w:rsidRPr="004A1CC0">
        <w:rPr>
          <w:i/>
          <w:iCs/>
        </w:rPr>
        <w:tab/>
      </w:r>
      <w:r w:rsidRPr="004A1CC0">
        <w:rPr>
          <w:i/>
          <w:iCs/>
        </w:rPr>
        <w:tab/>
      </w:r>
      <w:r w:rsidRPr="004A1CC0">
        <w:rPr>
          <w:i/>
          <w:iCs/>
        </w:rPr>
        <w:tab/>
        <w:t xml:space="preserve"> </w:t>
      </w:r>
      <w:r w:rsidRPr="004A1CC0">
        <w:rPr>
          <w:i/>
          <w:iCs/>
        </w:rPr>
        <w:tab/>
      </w:r>
      <w:r w:rsidRPr="004A1CC0">
        <w:rPr>
          <w:i/>
          <w:iCs/>
        </w:rPr>
        <w:tab/>
        <w:t>(подпис и печат)</w:t>
      </w:r>
    </w:p>
    <w:p w:rsidR="00ED05A8" w:rsidRPr="004A1CC0" w:rsidRDefault="00ED05A8" w:rsidP="00ED05A8">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u w:val="single"/>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r w:rsidRPr="004A1CC0">
        <w:rPr>
          <w:i/>
          <w:iCs/>
          <w:u w:val="single"/>
        </w:rPr>
        <w:t>Пояснения:</w:t>
      </w:r>
    </w:p>
    <w:p w:rsidR="00ED05A8" w:rsidRPr="004A1CC0" w:rsidRDefault="00ED05A8" w:rsidP="00ED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u w:val="single"/>
        </w:rPr>
      </w:pPr>
    </w:p>
    <w:p w:rsidR="00ED05A8" w:rsidRPr="004A1CC0" w:rsidRDefault="00ED05A8" w:rsidP="00ED05A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ind w:left="66"/>
        <w:jc w:val="both"/>
        <w:rPr>
          <w:i/>
          <w:iCs/>
        </w:rPr>
      </w:pPr>
    </w:p>
    <w:p w:rsidR="00ED05A8" w:rsidRPr="004A1CC0" w:rsidRDefault="00ED05A8" w:rsidP="00ED05A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i/>
          <w:color w:val="000000"/>
        </w:rPr>
      </w:pPr>
      <w:r w:rsidRPr="004A1CC0">
        <w:rPr>
          <w:i/>
          <w:color w:val="000000"/>
        </w:rPr>
        <w:t xml:space="preserve">Декларацията по т. 1, 2 и 7 по-горе се подписва от лицата, които представляват участника. Когато участникът се представлява от повече от едно лице, декларацията за обстоятелствата по т. 3.1, 3.2, 4, 5 и 8 по-горе се подписва от лицето, което може самостоятелно да го представлява. </w:t>
      </w:r>
    </w:p>
    <w:p w:rsidR="00ED05A8" w:rsidRPr="004A1CC0" w:rsidRDefault="00ED05A8" w:rsidP="00ED05A8">
      <w:pPr>
        <w:pStyle w:val="ListParagraph"/>
        <w:ind w:left="0"/>
        <w:rPr>
          <w:i/>
          <w:iCs/>
        </w:rPr>
      </w:pPr>
      <w:bookmarkStart w:id="1" w:name="OLE_LINK3"/>
      <w:bookmarkStart w:id="2" w:name="OLE_LINK4"/>
    </w:p>
    <w:p w:rsidR="00ED05A8" w:rsidRPr="004A1CC0" w:rsidRDefault="00ED05A8" w:rsidP="00ED05A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i/>
          <w:iCs/>
        </w:rPr>
      </w:pPr>
      <w:r w:rsidRPr="004A1CC0">
        <w:rPr>
          <w:i/>
          <w:iCs/>
        </w:rPr>
        <w:t>При същите условия декларацията се подава и подписва от всеки член на обединението, когато участникът е обединение, което не е юридическо лице, както и от всеки подизпълнител, в случай, че участникът предвижда използването на подизпълнител(и).</w:t>
      </w:r>
    </w:p>
    <w:bookmarkEnd w:id="1"/>
    <w:bookmarkEnd w:id="2"/>
    <w:p w:rsidR="00ED05A8" w:rsidRPr="004A1CC0" w:rsidRDefault="00ED05A8" w:rsidP="00ED05A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i/>
          <w:iCs/>
        </w:rPr>
      </w:pPr>
    </w:p>
    <w:p w:rsidR="00ED05A8" w:rsidRPr="004A1CC0" w:rsidRDefault="00ED05A8" w:rsidP="00ED05A8">
      <w:p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i/>
          <w:iCs/>
        </w:rPr>
      </w:pPr>
      <w:r w:rsidRPr="004A1CC0">
        <w:rPr>
          <w:i/>
          <w:iCs/>
        </w:rPr>
        <w:lastRenderedPageBreak/>
        <w:t>Точка 3.2 по-горе се попълва само ако участникът е чуждестранно лице.</w:t>
      </w: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D05A8" w:rsidRPr="004A1CC0" w:rsidRDefault="00ED05A8">
      <w:pPr>
        <w:ind w:left="6480" w:firstLine="720"/>
        <w:rPr>
          <w:b/>
          <w:bCs/>
          <w:lang w:val="bg-BG"/>
        </w:rPr>
      </w:pPr>
    </w:p>
    <w:p w:rsidR="00E62D15" w:rsidRPr="004A1CC0" w:rsidRDefault="00E62D15">
      <w:pPr>
        <w:ind w:left="6480" w:firstLine="720"/>
        <w:rPr>
          <w:b/>
          <w:bCs/>
          <w:lang w:val="bg-BG"/>
        </w:rPr>
      </w:pPr>
    </w:p>
    <w:p w:rsidR="008152CC" w:rsidRPr="004A1CC0" w:rsidRDefault="008152CC">
      <w:pPr>
        <w:ind w:left="6480" w:firstLine="720"/>
        <w:rPr>
          <w:b/>
          <w:bCs/>
          <w:lang w:val="bg-BG"/>
        </w:rPr>
      </w:pPr>
      <w:r w:rsidRPr="004A1CC0">
        <w:rPr>
          <w:b/>
          <w:bCs/>
          <w:lang w:val="bg-BG"/>
        </w:rPr>
        <w:t>Приложение № 5</w:t>
      </w:r>
    </w:p>
    <w:p w:rsidR="00D74152" w:rsidRDefault="00D74152" w:rsidP="00D74152">
      <w:pPr>
        <w:jc w:val="center"/>
        <w:rPr>
          <w:rFonts w:ascii="Arial" w:hAnsi="Arial" w:cs="Arial"/>
          <w:sz w:val="22"/>
          <w:szCs w:val="22"/>
        </w:rPr>
      </w:pPr>
    </w:p>
    <w:p w:rsidR="00D74152" w:rsidRPr="009B4D30" w:rsidRDefault="00D74152" w:rsidP="00D74152">
      <w:pPr>
        <w:jc w:val="center"/>
        <w:rPr>
          <w:rFonts w:ascii="Arial" w:hAnsi="Arial" w:cs="Arial"/>
          <w:bCs/>
          <w:spacing w:val="2"/>
          <w:sz w:val="22"/>
          <w:szCs w:val="22"/>
        </w:rPr>
      </w:pPr>
      <w:r w:rsidRPr="009B4D30">
        <w:rPr>
          <w:rFonts w:ascii="Arial" w:hAnsi="Arial" w:cs="Arial"/>
          <w:sz w:val="22"/>
          <w:szCs w:val="22"/>
        </w:rPr>
        <w:t>Д Е К Л А Р А Ц И Я</w:t>
      </w:r>
      <w:r w:rsidRPr="009B4D30">
        <w:rPr>
          <w:rFonts w:ascii="Arial" w:hAnsi="Arial" w:cs="Arial"/>
          <w:bCs/>
          <w:spacing w:val="2"/>
          <w:sz w:val="22"/>
          <w:szCs w:val="22"/>
        </w:rPr>
        <w:t xml:space="preserve"> </w:t>
      </w:r>
    </w:p>
    <w:p w:rsidR="00D74152" w:rsidRPr="009B4D30" w:rsidRDefault="00D74152" w:rsidP="00D74152">
      <w:pPr>
        <w:jc w:val="center"/>
        <w:rPr>
          <w:rFonts w:ascii="Arial" w:hAnsi="Arial" w:cs="Arial"/>
          <w:bCs/>
          <w:spacing w:val="2"/>
          <w:sz w:val="22"/>
          <w:szCs w:val="22"/>
        </w:rPr>
      </w:pPr>
    </w:p>
    <w:p w:rsidR="00D74152" w:rsidRPr="009B4D30" w:rsidRDefault="00D74152" w:rsidP="00D74152">
      <w:pPr>
        <w:jc w:val="center"/>
        <w:rPr>
          <w:rFonts w:ascii="Arial" w:hAnsi="Arial" w:cs="Arial"/>
          <w:sz w:val="22"/>
          <w:szCs w:val="22"/>
        </w:rPr>
      </w:pPr>
      <w:r w:rsidRPr="009B4D30">
        <w:rPr>
          <w:rFonts w:ascii="Arial" w:hAnsi="Arial" w:cs="Arial"/>
          <w:sz w:val="22"/>
          <w:szCs w:val="22"/>
        </w:rPr>
        <w:t>за липса на</w:t>
      </w:r>
      <w:r w:rsidRPr="009B4D30">
        <w:rPr>
          <w:rStyle w:val="parcapt2"/>
          <w:rFonts w:ascii="Arial" w:hAnsi="Arial" w:cs="Arial"/>
          <w:b w:val="0"/>
          <w:sz w:val="22"/>
          <w:szCs w:val="22"/>
        </w:rPr>
        <w:t xml:space="preserve"> р</w:t>
      </w:r>
      <w:r w:rsidRPr="009B4D30">
        <w:rPr>
          <w:rFonts w:ascii="Arial" w:hAnsi="Arial" w:cs="Arial"/>
          <w:sz w:val="22"/>
          <w:szCs w:val="22"/>
        </w:rPr>
        <w:t>егистрация в юрисдикция с преференциален данъчен режим</w:t>
      </w:r>
    </w:p>
    <w:p w:rsidR="00D74152" w:rsidRPr="009B4D30" w:rsidRDefault="00D74152" w:rsidP="00D74152">
      <w:pPr>
        <w:rPr>
          <w:rFonts w:ascii="Arial" w:hAnsi="Arial" w:cs="Arial"/>
          <w:sz w:val="21"/>
          <w:szCs w:val="21"/>
        </w:rPr>
      </w:pPr>
    </w:p>
    <w:p w:rsidR="00D74152" w:rsidRPr="009B4D30" w:rsidRDefault="00D74152" w:rsidP="00D74152">
      <w:pPr>
        <w:rPr>
          <w:rFonts w:ascii="Arial" w:hAnsi="Arial" w:cs="Arial"/>
          <w:sz w:val="21"/>
          <w:szCs w:val="21"/>
        </w:rPr>
      </w:pPr>
    </w:p>
    <w:p w:rsidR="00D74152" w:rsidRPr="009B4D30" w:rsidRDefault="00D74152" w:rsidP="00D74152">
      <w:pPr>
        <w:pStyle w:val="Quote"/>
        <w:rPr>
          <w:rFonts w:ascii="Arial" w:hAnsi="Arial" w:cs="Arial"/>
          <w:color w:val="auto"/>
          <w:sz w:val="21"/>
          <w:szCs w:val="21"/>
        </w:rPr>
      </w:pPr>
      <w:r w:rsidRPr="009B4D30">
        <w:rPr>
          <w:rFonts w:ascii="Arial" w:hAnsi="Arial" w:cs="Arial"/>
          <w:color w:val="auto"/>
          <w:sz w:val="21"/>
          <w:szCs w:val="21"/>
        </w:rPr>
        <w:t>от участник / всеки от участниците в обединение, което не е юридическо лице</w:t>
      </w:r>
    </w:p>
    <w:p w:rsidR="00D74152" w:rsidRPr="009B4D30" w:rsidRDefault="00D74152" w:rsidP="00D74152">
      <w:pPr>
        <w:ind w:hanging="720"/>
        <w:rPr>
          <w:rFonts w:ascii="Arial" w:hAnsi="Arial" w:cs="Arial"/>
          <w:sz w:val="21"/>
          <w:szCs w:val="21"/>
        </w:rPr>
      </w:pPr>
    </w:p>
    <w:p w:rsidR="00D74152" w:rsidRPr="009B4D30" w:rsidRDefault="00D74152" w:rsidP="00D74152">
      <w:pPr>
        <w:ind w:hanging="720"/>
        <w:rPr>
          <w:rFonts w:ascii="Arial" w:hAnsi="Arial" w:cs="Arial"/>
          <w:sz w:val="21"/>
          <w:szCs w:val="21"/>
        </w:rPr>
      </w:pPr>
    </w:p>
    <w:p w:rsidR="00D74152" w:rsidRPr="009B4D30" w:rsidRDefault="00D74152" w:rsidP="00D74152">
      <w:pPr>
        <w:ind w:hanging="720"/>
        <w:rPr>
          <w:rFonts w:ascii="Arial" w:hAnsi="Arial" w:cs="Arial"/>
          <w:sz w:val="21"/>
          <w:szCs w:val="21"/>
        </w:rPr>
      </w:pPr>
    </w:p>
    <w:p w:rsidR="003A6306" w:rsidRDefault="00D74152" w:rsidP="003A6306">
      <w:pPr>
        <w:jc w:val="both"/>
        <w:rPr>
          <w:rStyle w:val="FontStyle19"/>
          <w:color w:val="000000"/>
        </w:rPr>
      </w:pPr>
      <w:r w:rsidRPr="009B4D30">
        <w:rPr>
          <w:rFonts w:ascii="Arial" w:hAnsi="Arial" w:cs="Arial"/>
          <w:bCs/>
          <w:sz w:val="21"/>
          <w:szCs w:val="21"/>
        </w:rPr>
        <w:t xml:space="preserve">Долуподписаният(-ата): …………….………………..., в качеството ми на </w:t>
      </w:r>
      <w:r w:rsidRPr="009B4D30">
        <w:rPr>
          <w:rFonts w:ascii="Arial" w:hAnsi="Arial" w:cs="Arial"/>
          <w:bCs/>
          <w:i/>
          <w:sz w:val="21"/>
          <w:szCs w:val="21"/>
        </w:rPr>
        <w:t>(посочете длъжността</w:t>
      </w:r>
      <w:r w:rsidRPr="009B4D30">
        <w:rPr>
          <w:rFonts w:ascii="Arial" w:hAnsi="Arial" w:cs="Arial"/>
          <w:bCs/>
          <w:sz w:val="21"/>
          <w:szCs w:val="21"/>
        </w:rPr>
        <w:t xml:space="preserve">) …………...……………………. на </w:t>
      </w:r>
      <w:r w:rsidRPr="009B4D30">
        <w:rPr>
          <w:rFonts w:ascii="Arial" w:hAnsi="Arial" w:cs="Arial"/>
          <w:bCs/>
          <w:i/>
          <w:sz w:val="21"/>
          <w:szCs w:val="21"/>
        </w:rPr>
        <w:t>(посочете наименованието на участника)</w:t>
      </w:r>
      <w:r w:rsidRPr="009B4D30">
        <w:rPr>
          <w:rFonts w:ascii="Arial" w:hAnsi="Arial" w:cs="Arial"/>
          <w:bCs/>
          <w:sz w:val="21"/>
          <w:szCs w:val="21"/>
        </w:rPr>
        <w:t xml:space="preserve"> ……………………………….……............., ЕИК / Булстат ........................., </w:t>
      </w:r>
      <w:r w:rsidRPr="009B4D30">
        <w:rPr>
          <w:rFonts w:ascii="Arial" w:hAnsi="Arial" w:cs="Arial"/>
          <w:sz w:val="21"/>
          <w:szCs w:val="21"/>
        </w:rPr>
        <w:t>участник в обществена поръчка чрез обява по чл. 187, ал. 1 от Закона за обществените поръчки</w:t>
      </w:r>
      <w:r w:rsidRPr="009B4D30">
        <w:rPr>
          <w:rFonts w:ascii="Arial" w:hAnsi="Arial" w:cs="Arial"/>
          <w:b/>
          <w:bCs/>
          <w:sz w:val="21"/>
          <w:szCs w:val="21"/>
        </w:rPr>
        <w:t xml:space="preserve"> </w:t>
      </w:r>
      <w:r w:rsidRPr="009B4D30">
        <w:rPr>
          <w:rFonts w:ascii="Arial" w:hAnsi="Arial" w:cs="Arial"/>
          <w:sz w:val="21"/>
          <w:szCs w:val="21"/>
        </w:rPr>
        <w:t>(ЗОП)</w:t>
      </w:r>
      <w:r w:rsidRPr="009B4D30">
        <w:rPr>
          <w:rFonts w:ascii="Arial" w:hAnsi="Arial" w:cs="Arial"/>
          <w:b/>
          <w:bCs/>
          <w:sz w:val="21"/>
          <w:szCs w:val="21"/>
        </w:rPr>
        <w:t xml:space="preserve"> </w:t>
      </w:r>
      <w:r w:rsidRPr="009B4D30">
        <w:rPr>
          <w:rFonts w:ascii="Arial" w:hAnsi="Arial" w:cs="Arial"/>
          <w:sz w:val="21"/>
          <w:szCs w:val="21"/>
        </w:rPr>
        <w:t xml:space="preserve">с предмет: </w:t>
      </w:r>
      <w:r w:rsidR="003A6306" w:rsidRPr="00DF5CFA">
        <w:rPr>
          <w:rStyle w:val="FontStyle19"/>
        </w:rPr>
        <w:t>„</w:t>
      </w:r>
      <w:r w:rsidR="003A6306" w:rsidRPr="00E64FC4">
        <w:rPr>
          <w:b/>
          <w:bCs/>
        </w:rPr>
        <w:t xml:space="preserve">Доставка на персонални </w:t>
      </w:r>
      <w:r w:rsidR="003A6306">
        <w:rPr>
          <w:b/>
          <w:bCs/>
        </w:rPr>
        <w:t>настолни</w:t>
      </w:r>
      <w:r w:rsidR="003A6306" w:rsidRPr="00E64FC4">
        <w:rPr>
          <w:b/>
          <w:bCs/>
        </w:rPr>
        <w:t xml:space="preserve"> </w:t>
      </w:r>
      <w:r w:rsidR="003A6306">
        <w:rPr>
          <w:b/>
          <w:bCs/>
        </w:rPr>
        <w:t>компютри</w:t>
      </w:r>
      <w:r w:rsidR="003A6306" w:rsidRPr="003E0EA8">
        <w:rPr>
          <w:b/>
          <w:bCs/>
        </w:rPr>
        <w:t>, монитори,</w:t>
      </w:r>
      <w:r w:rsidR="003A6306" w:rsidRPr="00E64FC4">
        <w:rPr>
          <w:b/>
          <w:bCs/>
        </w:rPr>
        <w:t xml:space="preserve"> преносими компютри (лаптоп), сървърни компютри и периферни устройства за нуждите на НИГГГ - разпределени в две обособени позиции</w:t>
      </w:r>
      <w:r w:rsidR="003A6306" w:rsidRPr="00DF5CFA">
        <w:rPr>
          <w:rStyle w:val="FontStyle19"/>
          <w:color w:val="000000"/>
        </w:rPr>
        <w:t>“</w:t>
      </w:r>
    </w:p>
    <w:p w:rsidR="00D74152" w:rsidRPr="009B4D30" w:rsidRDefault="00D74152" w:rsidP="003A6306">
      <w:pPr>
        <w:ind w:firstLine="567"/>
        <w:jc w:val="both"/>
        <w:rPr>
          <w:rFonts w:ascii="Arial" w:hAnsi="Arial" w:cs="Arial"/>
          <w:sz w:val="21"/>
          <w:szCs w:val="21"/>
        </w:rPr>
      </w:pPr>
    </w:p>
    <w:p w:rsidR="00D74152" w:rsidRPr="009B4D30" w:rsidRDefault="00D74152" w:rsidP="00D74152">
      <w:pPr>
        <w:jc w:val="center"/>
        <w:rPr>
          <w:rFonts w:ascii="Arial" w:hAnsi="Arial" w:cs="Arial"/>
          <w:sz w:val="21"/>
          <w:szCs w:val="21"/>
        </w:rPr>
      </w:pPr>
    </w:p>
    <w:p w:rsidR="00D74152" w:rsidRPr="009B4D30" w:rsidRDefault="00D74152" w:rsidP="00D74152">
      <w:pPr>
        <w:jc w:val="center"/>
        <w:rPr>
          <w:rFonts w:ascii="Arial" w:hAnsi="Arial" w:cs="Arial"/>
          <w:sz w:val="21"/>
          <w:szCs w:val="21"/>
        </w:rPr>
      </w:pPr>
      <w:r w:rsidRPr="009B4D30">
        <w:rPr>
          <w:rFonts w:ascii="Arial" w:hAnsi="Arial" w:cs="Arial"/>
          <w:sz w:val="21"/>
          <w:szCs w:val="21"/>
        </w:rPr>
        <w:t>Д Е К Л А Р И Р А М, ЧЕ:</w:t>
      </w:r>
    </w:p>
    <w:p w:rsidR="00D74152" w:rsidRPr="009B4D30" w:rsidRDefault="00D74152" w:rsidP="00D74152">
      <w:pPr>
        <w:outlineLvl w:val="0"/>
        <w:rPr>
          <w:rFonts w:ascii="Arial" w:hAnsi="Arial" w:cs="Arial"/>
          <w:b/>
          <w:sz w:val="21"/>
          <w:szCs w:val="21"/>
        </w:rPr>
      </w:pPr>
    </w:p>
    <w:p w:rsidR="00D74152" w:rsidRPr="009B4D30" w:rsidRDefault="00D74152" w:rsidP="00D74152">
      <w:pPr>
        <w:tabs>
          <w:tab w:val="left" w:pos="3600"/>
        </w:tabs>
        <w:autoSpaceDE w:val="0"/>
        <w:autoSpaceDN w:val="0"/>
        <w:adjustRightInd w:val="0"/>
        <w:ind w:firstLine="426"/>
        <w:jc w:val="both"/>
        <w:rPr>
          <w:rStyle w:val="ala54"/>
          <w:rFonts w:ascii="Arial" w:hAnsi="Arial" w:cs="Arial"/>
          <w:sz w:val="21"/>
          <w:szCs w:val="21"/>
        </w:rPr>
      </w:pPr>
    </w:p>
    <w:p w:rsidR="00D74152" w:rsidRPr="009B4D30" w:rsidRDefault="00D74152" w:rsidP="00D74152">
      <w:pPr>
        <w:tabs>
          <w:tab w:val="left" w:pos="3600"/>
        </w:tabs>
        <w:autoSpaceDE w:val="0"/>
        <w:autoSpaceDN w:val="0"/>
        <w:adjustRightInd w:val="0"/>
        <w:ind w:firstLine="426"/>
        <w:jc w:val="both"/>
        <w:rPr>
          <w:rFonts w:ascii="Arial" w:hAnsi="Arial" w:cs="Arial"/>
          <w:i/>
          <w:sz w:val="21"/>
          <w:szCs w:val="21"/>
          <w:lang w:eastAsia="en-GB"/>
        </w:rPr>
      </w:pPr>
      <w:r w:rsidRPr="009B4D30">
        <w:rPr>
          <w:rFonts w:ascii="Arial" w:hAnsi="Arial" w:cs="Arial"/>
          <w:sz w:val="21"/>
          <w:szCs w:val="21"/>
          <w:lang w:eastAsia="en-GB"/>
        </w:rPr>
        <w:t xml:space="preserve">1. Представляваното от мен дружество </w:t>
      </w:r>
      <w:r w:rsidRPr="009B4D30">
        <w:rPr>
          <w:rFonts w:ascii="Arial" w:hAnsi="Arial" w:cs="Arial"/>
          <w:i/>
          <w:sz w:val="21"/>
          <w:szCs w:val="21"/>
          <w:lang w:eastAsia="en-GB"/>
        </w:rPr>
        <w:t>не е регистрирано / е регистрирано</w:t>
      </w:r>
      <w:r w:rsidRPr="009B4D30">
        <w:rPr>
          <w:rFonts w:ascii="Arial" w:hAnsi="Arial" w:cs="Arial"/>
          <w:sz w:val="21"/>
          <w:szCs w:val="21"/>
          <w:lang w:eastAsia="en-GB"/>
        </w:rPr>
        <w:t xml:space="preserve"> </w:t>
      </w:r>
      <w:r w:rsidRPr="009B4D30">
        <w:rPr>
          <w:rFonts w:ascii="Arial" w:hAnsi="Arial" w:cs="Arial"/>
          <w:i/>
          <w:sz w:val="21"/>
          <w:szCs w:val="21"/>
          <w:lang w:eastAsia="en-GB"/>
        </w:rPr>
        <w:t>/ненужното се зачертава/</w:t>
      </w:r>
      <w:r w:rsidRPr="009B4D30">
        <w:rPr>
          <w:rFonts w:ascii="Arial" w:hAnsi="Arial" w:cs="Arial"/>
          <w:sz w:val="21"/>
          <w:szCs w:val="21"/>
          <w:lang w:eastAsia="en-GB"/>
        </w:rPr>
        <w:t xml:space="preserve"> в юрисдикция с преференциален данъчен режим, а именно: ………………………………………………... </w:t>
      </w:r>
      <w:r w:rsidRPr="009B4D30">
        <w:rPr>
          <w:rFonts w:ascii="Arial" w:hAnsi="Arial" w:cs="Arial"/>
          <w:i/>
          <w:sz w:val="21"/>
          <w:szCs w:val="21"/>
          <w:lang w:eastAsia="en-GB"/>
        </w:rPr>
        <w:t>(при наличие на регистрация се посочват конкретните обстоятелства от участника).</w:t>
      </w:r>
    </w:p>
    <w:p w:rsidR="00D74152" w:rsidRPr="009B4D30" w:rsidRDefault="00D74152" w:rsidP="00D74152">
      <w:pPr>
        <w:tabs>
          <w:tab w:val="left" w:pos="3600"/>
        </w:tabs>
        <w:autoSpaceDE w:val="0"/>
        <w:autoSpaceDN w:val="0"/>
        <w:adjustRightInd w:val="0"/>
        <w:ind w:firstLine="426"/>
        <w:jc w:val="both"/>
        <w:rPr>
          <w:rFonts w:ascii="Arial" w:hAnsi="Arial" w:cs="Arial"/>
          <w:sz w:val="21"/>
          <w:szCs w:val="21"/>
          <w:lang w:eastAsia="en-GB"/>
        </w:rPr>
      </w:pPr>
    </w:p>
    <w:p w:rsidR="00D74152" w:rsidRPr="009B4D30" w:rsidRDefault="00D74152" w:rsidP="00D74152">
      <w:pPr>
        <w:tabs>
          <w:tab w:val="left" w:pos="3600"/>
        </w:tabs>
        <w:autoSpaceDE w:val="0"/>
        <w:autoSpaceDN w:val="0"/>
        <w:adjustRightInd w:val="0"/>
        <w:ind w:firstLine="426"/>
        <w:jc w:val="both"/>
        <w:rPr>
          <w:rFonts w:ascii="Arial" w:hAnsi="Arial" w:cs="Arial"/>
          <w:color w:val="FF0000"/>
          <w:sz w:val="21"/>
          <w:szCs w:val="21"/>
          <w:lang w:eastAsia="en-GB"/>
        </w:rPr>
      </w:pPr>
    </w:p>
    <w:p w:rsidR="00D74152" w:rsidRPr="009B4D30" w:rsidRDefault="00D74152" w:rsidP="00D74152">
      <w:pPr>
        <w:tabs>
          <w:tab w:val="left" w:pos="3600"/>
        </w:tabs>
        <w:autoSpaceDE w:val="0"/>
        <w:autoSpaceDN w:val="0"/>
        <w:adjustRightInd w:val="0"/>
        <w:ind w:firstLine="426"/>
        <w:jc w:val="both"/>
        <w:rPr>
          <w:rFonts w:ascii="Arial" w:hAnsi="Arial" w:cs="Arial"/>
          <w:i/>
          <w:sz w:val="21"/>
          <w:szCs w:val="21"/>
          <w:lang w:eastAsia="en-GB"/>
        </w:rPr>
      </w:pPr>
      <w:r w:rsidRPr="009B4D30">
        <w:rPr>
          <w:rFonts w:ascii="Arial" w:hAnsi="Arial" w:cs="Arial"/>
          <w:sz w:val="21"/>
          <w:szCs w:val="21"/>
          <w:lang w:eastAsia="en-GB"/>
        </w:rPr>
        <w:t xml:space="preserve">2. Представляваното от мен дружество </w:t>
      </w:r>
      <w:r w:rsidRPr="009B4D30">
        <w:rPr>
          <w:rFonts w:ascii="Arial" w:hAnsi="Arial" w:cs="Arial"/>
          <w:i/>
          <w:sz w:val="21"/>
          <w:szCs w:val="21"/>
          <w:lang w:eastAsia="en-GB"/>
        </w:rPr>
        <w:t>не е свързано / е свързано*</w:t>
      </w:r>
      <w:r w:rsidRPr="009B4D30">
        <w:rPr>
          <w:rFonts w:ascii="Arial" w:hAnsi="Arial" w:cs="Arial"/>
          <w:sz w:val="21"/>
          <w:szCs w:val="21"/>
          <w:lang w:eastAsia="en-GB"/>
        </w:rPr>
        <w:t xml:space="preserve"> </w:t>
      </w:r>
      <w:r w:rsidRPr="009B4D30">
        <w:rPr>
          <w:rFonts w:ascii="Arial" w:hAnsi="Arial" w:cs="Arial"/>
          <w:i/>
          <w:sz w:val="21"/>
          <w:szCs w:val="21"/>
          <w:lang w:eastAsia="en-GB"/>
        </w:rPr>
        <w:t>/ненужното се зачертава/</w:t>
      </w:r>
      <w:r w:rsidRPr="009B4D30">
        <w:rPr>
          <w:rFonts w:ascii="Arial" w:hAnsi="Arial" w:cs="Arial"/>
          <w:sz w:val="21"/>
          <w:szCs w:val="21"/>
          <w:lang w:eastAsia="en-GB"/>
        </w:rPr>
        <w:t xml:space="preserve"> с лица, регистрирани в юрисдикции с преференциален данъчен режим, а именно: ……………………………….. </w:t>
      </w:r>
      <w:r w:rsidRPr="009B4D30">
        <w:rPr>
          <w:rFonts w:ascii="Arial" w:hAnsi="Arial" w:cs="Arial"/>
          <w:i/>
          <w:sz w:val="21"/>
          <w:szCs w:val="21"/>
          <w:lang w:eastAsia="en-GB"/>
        </w:rPr>
        <w:t>(при наличие на свързаност се посочват конкретните обстоятелства от участника).</w:t>
      </w:r>
    </w:p>
    <w:p w:rsidR="00D74152" w:rsidRPr="009B4D30" w:rsidRDefault="00D74152" w:rsidP="00D74152">
      <w:pPr>
        <w:tabs>
          <w:tab w:val="left" w:pos="3600"/>
        </w:tabs>
        <w:autoSpaceDE w:val="0"/>
        <w:autoSpaceDN w:val="0"/>
        <w:adjustRightInd w:val="0"/>
        <w:ind w:firstLine="426"/>
        <w:jc w:val="both"/>
        <w:rPr>
          <w:rFonts w:ascii="Arial" w:hAnsi="Arial" w:cs="Arial"/>
          <w:sz w:val="21"/>
          <w:szCs w:val="21"/>
          <w:lang w:eastAsia="en-GB"/>
        </w:rPr>
      </w:pPr>
    </w:p>
    <w:p w:rsidR="00D74152" w:rsidRPr="009B4D30" w:rsidRDefault="00D74152" w:rsidP="00D74152">
      <w:pPr>
        <w:tabs>
          <w:tab w:val="left" w:pos="3600"/>
        </w:tabs>
        <w:autoSpaceDE w:val="0"/>
        <w:autoSpaceDN w:val="0"/>
        <w:adjustRightInd w:val="0"/>
        <w:ind w:firstLine="426"/>
        <w:jc w:val="both"/>
        <w:rPr>
          <w:rFonts w:ascii="Arial" w:hAnsi="Arial" w:cs="Arial"/>
          <w:sz w:val="21"/>
          <w:szCs w:val="21"/>
          <w:lang w:eastAsia="en-GB"/>
        </w:rPr>
      </w:pPr>
      <w:r w:rsidRPr="009B4D30">
        <w:rPr>
          <w:rFonts w:ascii="Arial" w:hAnsi="Arial" w:cs="Arial"/>
          <w:sz w:val="21"/>
          <w:szCs w:val="21"/>
          <w:lang w:eastAsia="en-GB"/>
        </w:rPr>
        <w:t xml:space="preserve">3. Представляваното от мен дружество попада в изключението на чл. 4, т........ от </w:t>
      </w:r>
      <w:r w:rsidRPr="009B4D30">
        <w:rPr>
          <w:rFonts w:ascii="Arial" w:hAnsi="Arial" w:cs="Arial"/>
          <w:sz w:val="21"/>
          <w:szCs w:val="21"/>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74152" w:rsidRPr="009B4D30" w:rsidRDefault="00D74152" w:rsidP="00D74152">
      <w:pPr>
        <w:tabs>
          <w:tab w:val="left" w:pos="3600"/>
        </w:tabs>
        <w:autoSpaceDE w:val="0"/>
        <w:autoSpaceDN w:val="0"/>
        <w:adjustRightInd w:val="0"/>
        <w:jc w:val="both"/>
        <w:rPr>
          <w:rFonts w:ascii="Arial" w:hAnsi="Arial" w:cs="Arial"/>
          <w:i/>
          <w:sz w:val="21"/>
          <w:szCs w:val="21"/>
          <w:lang w:eastAsia="en-GB"/>
        </w:rPr>
      </w:pPr>
      <w:r w:rsidRPr="009B4D30">
        <w:rPr>
          <w:rFonts w:ascii="Arial" w:hAnsi="Arial" w:cs="Arial"/>
          <w:sz w:val="21"/>
          <w:szCs w:val="21"/>
          <w:lang w:eastAsia="en-GB"/>
        </w:rPr>
        <w:br/>
      </w:r>
      <w:r w:rsidRPr="009B4D30">
        <w:rPr>
          <w:rFonts w:ascii="Arial" w:hAnsi="Arial" w:cs="Arial"/>
          <w:i/>
          <w:sz w:val="21"/>
          <w:szCs w:val="21"/>
          <w:u w:val="single"/>
          <w:lang w:eastAsia="en-GB"/>
        </w:rPr>
        <w:t>Забележка:</w:t>
      </w:r>
      <w:r w:rsidRPr="009B4D30">
        <w:rPr>
          <w:rFonts w:ascii="Arial" w:hAnsi="Arial" w:cs="Arial"/>
          <w:i/>
          <w:sz w:val="21"/>
          <w:szCs w:val="21"/>
          <w:lang w:eastAsia="en-GB"/>
        </w:rPr>
        <w:t xml:space="preserve"> Точка 3 се попълва, само ако за участника се отнася някое от обстоятелствата по чл. 4 от </w:t>
      </w:r>
      <w:r w:rsidRPr="009B4D30">
        <w:rPr>
          <w:rFonts w:ascii="Arial" w:hAnsi="Arial" w:cs="Arial"/>
          <w:i/>
          <w:sz w:val="21"/>
          <w:szCs w:val="21"/>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74152" w:rsidRPr="009B4D30" w:rsidRDefault="00D74152" w:rsidP="00D74152">
      <w:pPr>
        <w:tabs>
          <w:tab w:val="left" w:pos="3600"/>
        </w:tabs>
        <w:autoSpaceDE w:val="0"/>
        <w:autoSpaceDN w:val="0"/>
        <w:adjustRightInd w:val="0"/>
        <w:jc w:val="both"/>
        <w:rPr>
          <w:rFonts w:ascii="Arial" w:hAnsi="Arial" w:cs="Arial"/>
          <w:sz w:val="21"/>
          <w:szCs w:val="21"/>
          <w:lang w:eastAsia="en-GB"/>
        </w:rPr>
      </w:pPr>
    </w:p>
    <w:p w:rsidR="00D74152" w:rsidRPr="009B4D30" w:rsidRDefault="00D74152" w:rsidP="00D74152">
      <w:pPr>
        <w:tabs>
          <w:tab w:val="left" w:pos="3600"/>
        </w:tabs>
        <w:autoSpaceDE w:val="0"/>
        <w:autoSpaceDN w:val="0"/>
        <w:adjustRightInd w:val="0"/>
        <w:ind w:firstLine="426"/>
        <w:jc w:val="both"/>
        <w:rPr>
          <w:rFonts w:ascii="Arial" w:hAnsi="Arial" w:cs="Arial"/>
          <w:sz w:val="21"/>
          <w:szCs w:val="21"/>
          <w:lang w:eastAsia="en-GB"/>
        </w:rPr>
      </w:pPr>
      <w:r w:rsidRPr="009B4D30">
        <w:rPr>
          <w:rFonts w:ascii="Arial" w:hAnsi="Arial" w:cs="Arial"/>
          <w:sz w:val="21"/>
          <w:szCs w:val="21"/>
          <w:lang w:eastAsia="en-GB"/>
        </w:rPr>
        <w:t>4. Запознат съм с правомощията на възложителя по чл. 5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74152" w:rsidRPr="009B4D30" w:rsidRDefault="00D74152" w:rsidP="00D74152">
      <w:pPr>
        <w:tabs>
          <w:tab w:val="left" w:pos="3600"/>
        </w:tabs>
        <w:autoSpaceDE w:val="0"/>
        <w:autoSpaceDN w:val="0"/>
        <w:adjustRightInd w:val="0"/>
        <w:jc w:val="both"/>
        <w:rPr>
          <w:rFonts w:ascii="Arial" w:hAnsi="Arial" w:cs="Arial"/>
          <w:sz w:val="21"/>
          <w:szCs w:val="21"/>
        </w:rPr>
      </w:pPr>
      <w:r w:rsidRPr="009B4D30">
        <w:rPr>
          <w:rFonts w:ascii="Arial" w:hAnsi="Arial" w:cs="Arial"/>
          <w:color w:val="FF0000"/>
          <w:sz w:val="21"/>
          <w:szCs w:val="21"/>
          <w:lang w:eastAsia="en-GB"/>
        </w:rPr>
        <w:br/>
      </w:r>
      <w:r w:rsidRPr="009B4D30">
        <w:rPr>
          <w:rFonts w:ascii="Arial" w:hAnsi="Arial" w:cs="Arial"/>
          <w:color w:val="FF0000"/>
          <w:sz w:val="21"/>
          <w:szCs w:val="21"/>
          <w:lang w:eastAsia="en-GB"/>
        </w:rPr>
        <w:br/>
      </w:r>
      <w:r w:rsidRPr="009B4D30">
        <w:rPr>
          <w:rFonts w:ascii="Arial" w:hAnsi="Arial" w:cs="Arial"/>
          <w:sz w:val="21"/>
          <w:szCs w:val="21"/>
          <w:lang w:eastAsia="en-GB"/>
        </w:rPr>
        <w:lastRenderedPageBreak/>
        <w:t>В процеса на провеждане на обществената поръчка се задължавам да уведомя възложителя за всички настъпили промени в декларираните обстоятелства в 7-дневен срок от настъпването им.</w:t>
      </w:r>
    </w:p>
    <w:p w:rsidR="00D74152" w:rsidRPr="009B4D30" w:rsidRDefault="00D74152" w:rsidP="00D74152">
      <w:pPr>
        <w:rPr>
          <w:rFonts w:ascii="Arial" w:hAnsi="Arial" w:cs="Arial"/>
          <w:sz w:val="21"/>
          <w:szCs w:val="21"/>
        </w:rPr>
      </w:pPr>
    </w:p>
    <w:p w:rsidR="00D74152" w:rsidRPr="009B4D30" w:rsidRDefault="00D74152" w:rsidP="00D74152">
      <w:pPr>
        <w:rPr>
          <w:rFonts w:ascii="Arial" w:hAnsi="Arial" w:cs="Arial"/>
          <w:sz w:val="21"/>
          <w:szCs w:val="21"/>
        </w:rPr>
      </w:pPr>
    </w:p>
    <w:p w:rsidR="00D74152" w:rsidRPr="009B4D30" w:rsidRDefault="00D74152" w:rsidP="00D74152">
      <w:pPr>
        <w:rPr>
          <w:rFonts w:ascii="Arial" w:hAnsi="Arial" w:cs="Arial"/>
          <w:sz w:val="21"/>
          <w:szCs w:val="21"/>
        </w:rPr>
      </w:pPr>
    </w:p>
    <w:p w:rsidR="00D74152" w:rsidRPr="009B4D30" w:rsidRDefault="00D74152" w:rsidP="00D74152">
      <w:pPr>
        <w:rPr>
          <w:rFonts w:ascii="Arial" w:hAnsi="Arial" w:cs="Arial"/>
          <w:sz w:val="21"/>
          <w:szCs w:val="21"/>
        </w:rPr>
      </w:pPr>
      <w:r w:rsidRPr="009B4D30">
        <w:rPr>
          <w:rFonts w:ascii="Arial" w:hAnsi="Arial" w:cs="Arial"/>
          <w:sz w:val="21"/>
          <w:szCs w:val="21"/>
        </w:rPr>
        <w:t>………………………. г.</w:t>
      </w:r>
      <w:r w:rsidRPr="009B4D30">
        <w:rPr>
          <w:rFonts w:ascii="Arial" w:hAnsi="Arial" w:cs="Arial"/>
          <w:sz w:val="21"/>
          <w:szCs w:val="21"/>
        </w:rPr>
        <w:tab/>
      </w:r>
      <w:r w:rsidRPr="009B4D30">
        <w:rPr>
          <w:rFonts w:ascii="Arial" w:hAnsi="Arial" w:cs="Arial"/>
          <w:sz w:val="21"/>
          <w:szCs w:val="21"/>
        </w:rPr>
        <w:tab/>
      </w:r>
      <w:r w:rsidRPr="009B4D30">
        <w:rPr>
          <w:rFonts w:ascii="Arial" w:hAnsi="Arial" w:cs="Arial"/>
          <w:sz w:val="21"/>
          <w:szCs w:val="21"/>
        </w:rPr>
        <w:tab/>
      </w:r>
      <w:r w:rsidRPr="009B4D30">
        <w:rPr>
          <w:rFonts w:ascii="Arial" w:hAnsi="Arial" w:cs="Arial"/>
          <w:sz w:val="21"/>
          <w:szCs w:val="21"/>
        </w:rPr>
        <w:tab/>
      </w:r>
      <w:r w:rsidRPr="009B4D30">
        <w:rPr>
          <w:rFonts w:ascii="Arial" w:hAnsi="Arial" w:cs="Arial"/>
          <w:sz w:val="21"/>
          <w:szCs w:val="21"/>
        </w:rPr>
        <w:tab/>
        <w:t>Декларатор: ……………………….</w:t>
      </w:r>
    </w:p>
    <w:p w:rsidR="00D74152" w:rsidRPr="009B4D30" w:rsidRDefault="00D74152" w:rsidP="00D74152">
      <w:pPr>
        <w:rPr>
          <w:rFonts w:ascii="Arial" w:hAnsi="Arial" w:cs="Arial"/>
          <w:i/>
          <w:sz w:val="21"/>
          <w:szCs w:val="21"/>
        </w:rPr>
      </w:pPr>
      <w:r w:rsidRPr="009B4D30">
        <w:rPr>
          <w:rFonts w:ascii="Arial" w:hAnsi="Arial" w:cs="Arial"/>
          <w:i/>
          <w:iCs/>
          <w:sz w:val="21"/>
          <w:szCs w:val="21"/>
        </w:rPr>
        <w:t>(дата на деклариране)</w:t>
      </w:r>
      <w:r w:rsidRPr="009B4D30">
        <w:rPr>
          <w:rFonts w:ascii="Arial" w:hAnsi="Arial" w:cs="Arial"/>
          <w:i/>
          <w:iCs/>
          <w:sz w:val="21"/>
          <w:szCs w:val="21"/>
        </w:rPr>
        <w:tab/>
      </w:r>
      <w:r w:rsidRPr="009B4D30">
        <w:rPr>
          <w:rFonts w:ascii="Arial" w:hAnsi="Arial" w:cs="Arial"/>
          <w:i/>
          <w:iCs/>
          <w:sz w:val="21"/>
          <w:szCs w:val="21"/>
        </w:rPr>
        <w:tab/>
      </w:r>
      <w:r w:rsidRPr="009B4D30">
        <w:rPr>
          <w:rFonts w:ascii="Arial" w:hAnsi="Arial" w:cs="Arial"/>
          <w:i/>
          <w:iCs/>
          <w:sz w:val="21"/>
          <w:szCs w:val="21"/>
        </w:rPr>
        <w:tab/>
      </w:r>
      <w:r w:rsidRPr="009B4D30">
        <w:rPr>
          <w:rFonts w:ascii="Arial" w:hAnsi="Arial" w:cs="Arial"/>
          <w:i/>
          <w:iCs/>
          <w:sz w:val="21"/>
          <w:szCs w:val="21"/>
        </w:rPr>
        <w:tab/>
        <w:t xml:space="preserve"> </w:t>
      </w:r>
      <w:r w:rsidRPr="009B4D30">
        <w:rPr>
          <w:rFonts w:ascii="Arial" w:hAnsi="Arial" w:cs="Arial"/>
          <w:i/>
          <w:iCs/>
          <w:sz w:val="21"/>
          <w:szCs w:val="21"/>
        </w:rPr>
        <w:tab/>
      </w:r>
      <w:r w:rsidRPr="009B4D30">
        <w:rPr>
          <w:rFonts w:ascii="Arial" w:hAnsi="Arial" w:cs="Arial"/>
          <w:i/>
          <w:iCs/>
          <w:sz w:val="21"/>
          <w:szCs w:val="21"/>
        </w:rPr>
        <w:tab/>
      </w:r>
      <w:r w:rsidRPr="009B4D30">
        <w:rPr>
          <w:rFonts w:ascii="Arial" w:hAnsi="Arial" w:cs="Arial"/>
          <w:i/>
          <w:sz w:val="21"/>
          <w:szCs w:val="21"/>
        </w:rPr>
        <w:t>(подпис и печат)</w:t>
      </w:r>
    </w:p>
    <w:p w:rsidR="00D74152" w:rsidRPr="009B4D30" w:rsidRDefault="00D74152" w:rsidP="00D74152">
      <w:pPr>
        <w:pStyle w:val="Default"/>
        <w:tabs>
          <w:tab w:val="left" w:pos="910"/>
        </w:tabs>
        <w:jc w:val="both"/>
        <w:rPr>
          <w:rFonts w:ascii="Arial" w:hAnsi="Arial" w:cs="Arial"/>
          <w:color w:val="auto"/>
          <w:sz w:val="21"/>
          <w:szCs w:val="21"/>
          <w:u w:val="single"/>
        </w:rPr>
      </w:pPr>
    </w:p>
    <w:p w:rsidR="00D74152" w:rsidRPr="009B4D30" w:rsidRDefault="00D74152" w:rsidP="00D74152">
      <w:pPr>
        <w:pStyle w:val="Default"/>
        <w:tabs>
          <w:tab w:val="left" w:pos="910"/>
        </w:tabs>
        <w:jc w:val="both"/>
        <w:rPr>
          <w:rFonts w:ascii="Arial" w:hAnsi="Arial" w:cs="Arial"/>
          <w:color w:val="auto"/>
          <w:sz w:val="16"/>
          <w:szCs w:val="16"/>
          <w:u w:val="single"/>
        </w:rPr>
      </w:pPr>
    </w:p>
    <w:p w:rsidR="00D74152" w:rsidRPr="009B4D30" w:rsidRDefault="00D74152" w:rsidP="00D74152">
      <w:pPr>
        <w:pStyle w:val="Default"/>
        <w:tabs>
          <w:tab w:val="left" w:pos="910"/>
        </w:tabs>
        <w:jc w:val="both"/>
        <w:rPr>
          <w:rFonts w:ascii="Arial" w:hAnsi="Arial" w:cs="Arial"/>
          <w:color w:val="auto"/>
          <w:sz w:val="16"/>
          <w:szCs w:val="16"/>
          <w:u w:val="single"/>
          <w:lang w:val="bg-BG"/>
        </w:rPr>
      </w:pPr>
    </w:p>
    <w:p w:rsidR="00D74152" w:rsidRPr="009B4D30" w:rsidRDefault="00D74152" w:rsidP="00D74152">
      <w:pPr>
        <w:pStyle w:val="Default"/>
        <w:tabs>
          <w:tab w:val="left" w:pos="910"/>
        </w:tabs>
        <w:jc w:val="both"/>
        <w:rPr>
          <w:rFonts w:ascii="Arial" w:hAnsi="Arial" w:cs="Arial"/>
          <w:color w:val="auto"/>
          <w:sz w:val="16"/>
          <w:szCs w:val="16"/>
          <w:u w:val="single"/>
          <w:lang w:val="bg-BG"/>
        </w:rPr>
      </w:pPr>
    </w:p>
    <w:p w:rsidR="00D74152" w:rsidRPr="009B4D30" w:rsidRDefault="00D74152" w:rsidP="00D74152">
      <w:pPr>
        <w:pStyle w:val="Default"/>
        <w:tabs>
          <w:tab w:val="left" w:pos="910"/>
        </w:tabs>
        <w:jc w:val="both"/>
        <w:rPr>
          <w:rFonts w:ascii="Arial" w:hAnsi="Arial" w:cs="Arial"/>
          <w:color w:val="auto"/>
          <w:sz w:val="16"/>
          <w:szCs w:val="16"/>
          <w:u w:val="single"/>
          <w:lang w:val="bg-BG"/>
        </w:rPr>
      </w:pPr>
    </w:p>
    <w:p w:rsidR="00D74152" w:rsidRPr="009B4D30" w:rsidRDefault="00D74152" w:rsidP="00D74152">
      <w:pPr>
        <w:pStyle w:val="Default"/>
        <w:tabs>
          <w:tab w:val="left" w:pos="910"/>
        </w:tabs>
        <w:jc w:val="both"/>
        <w:rPr>
          <w:rFonts w:ascii="Arial" w:hAnsi="Arial" w:cs="Arial"/>
          <w:color w:val="auto"/>
          <w:sz w:val="16"/>
          <w:szCs w:val="16"/>
          <w:u w:val="single"/>
          <w:lang w:val="bg-BG"/>
        </w:rPr>
      </w:pPr>
    </w:p>
    <w:p w:rsidR="00D74152" w:rsidRPr="009B4D30" w:rsidRDefault="00D74152" w:rsidP="00D74152">
      <w:pPr>
        <w:jc w:val="both"/>
        <w:rPr>
          <w:rFonts w:ascii="Arial" w:hAnsi="Arial" w:cs="Arial"/>
          <w:i/>
          <w:sz w:val="21"/>
          <w:szCs w:val="21"/>
          <w:u w:val="single"/>
          <w:lang w:val="ru-RU"/>
        </w:rPr>
      </w:pPr>
      <w:r w:rsidRPr="009B4D30">
        <w:rPr>
          <w:rFonts w:ascii="Arial" w:hAnsi="Arial" w:cs="Arial"/>
          <w:i/>
          <w:sz w:val="21"/>
          <w:szCs w:val="21"/>
          <w:u w:val="single"/>
          <w:lang w:val="ru-RU"/>
        </w:rPr>
        <w:t>Пояснения:</w:t>
      </w:r>
    </w:p>
    <w:p w:rsidR="00D74152" w:rsidRPr="009B4D30" w:rsidRDefault="00D74152" w:rsidP="00D74152">
      <w:pPr>
        <w:jc w:val="both"/>
        <w:rPr>
          <w:rFonts w:ascii="Arial" w:hAnsi="Arial" w:cs="Arial"/>
          <w:i/>
          <w:sz w:val="21"/>
          <w:szCs w:val="21"/>
          <w:u w:val="single"/>
          <w:lang w:val="ru-RU"/>
        </w:rPr>
      </w:pPr>
    </w:p>
    <w:p w:rsidR="00D74152" w:rsidRPr="009B4D30" w:rsidRDefault="00D74152" w:rsidP="00D74152">
      <w:pPr>
        <w:jc w:val="both"/>
        <w:rPr>
          <w:rFonts w:ascii="Arial" w:hAnsi="Arial" w:cs="Arial"/>
          <w:i/>
          <w:sz w:val="21"/>
          <w:szCs w:val="21"/>
          <w:u w:val="single"/>
          <w:lang w:val="ru-RU"/>
        </w:rPr>
      </w:pPr>
    </w:p>
    <w:p w:rsidR="00D74152" w:rsidRPr="009B4D30" w:rsidRDefault="00D74152" w:rsidP="00D74152">
      <w:pPr>
        <w:ind w:left="426"/>
        <w:jc w:val="both"/>
        <w:outlineLvl w:val="0"/>
        <w:rPr>
          <w:rFonts w:ascii="Arial" w:hAnsi="Arial" w:cs="Arial"/>
          <w:i/>
          <w:sz w:val="21"/>
          <w:szCs w:val="21"/>
        </w:rPr>
      </w:pPr>
    </w:p>
    <w:p w:rsidR="00D74152" w:rsidRPr="009B4D30" w:rsidRDefault="00D74152" w:rsidP="00D74152">
      <w:pPr>
        <w:numPr>
          <w:ilvl w:val="0"/>
          <w:numId w:val="20"/>
        </w:numPr>
        <w:ind w:left="426"/>
        <w:jc w:val="both"/>
        <w:outlineLvl w:val="0"/>
        <w:rPr>
          <w:rFonts w:ascii="Arial" w:hAnsi="Arial" w:cs="Arial"/>
          <w:i/>
          <w:sz w:val="21"/>
          <w:szCs w:val="21"/>
        </w:rPr>
      </w:pPr>
      <w:r w:rsidRPr="009B4D30">
        <w:rPr>
          <w:rFonts w:ascii="Arial" w:hAnsi="Arial" w:cs="Arial"/>
          <w:i/>
          <w:color w:val="000000"/>
          <w:sz w:val="21"/>
          <w:szCs w:val="21"/>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D74152" w:rsidRPr="009B4D30" w:rsidRDefault="00D74152" w:rsidP="00D74152">
      <w:pPr>
        <w:ind w:left="426"/>
        <w:jc w:val="both"/>
        <w:outlineLvl w:val="0"/>
        <w:rPr>
          <w:rFonts w:ascii="Arial" w:hAnsi="Arial" w:cs="Arial"/>
          <w:i/>
          <w:sz w:val="21"/>
          <w:szCs w:val="21"/>
        </w:rPr>
      </w:pPr>
    </w:p>
    <w:p w:rsidR="00D74152" w:rsidRPr="009B4D30" w:rsidRDefault="00D74152" w:rsidP="00D74152">
      <w:pPr>
        <w:numPr>
          <w:ilvl w:val="0"/>
          <w:numId w:val="20"/>
        </w:numPr>
        <w:ind w:left="426"/>
        <w:jc w:val="both"/>
        <w:outlineLvl w:val="0"/>
        <w:rPr>
          <w:rFonts w:ascii="Arial" w:hAnsi="Arial" w:cs="Arial"/>
          <w:i/>
          <w:sz w:val="21"/>
          <w:szCs w:val="21"/>
        </w:rPr>
      </w:pPr>
      <w:r w:rsidRPr="009B4D30">
        <w:rPr>
          <w:rFonts w:ascii="Arial" w:hAnsi="Arial" w:cs="Arial"/>
          <w:i/>
          <w:sz w:val="21"/>
          <w:szCs w:val="21"/>
        </w:rPr>
        <w:t>Декларацията се подава и от подизпълнителите, ако има такива.</w:t>
      </w:r>
    </w:p>
    <w:p w:rsidR="00D74152" w:rsidRPr="009B4D30" w:rsidRDefault="00D74152" w:rsidP="00D74152">
      <w:pPr>
        <w:pStyle w:val="ListParagraph"/>
        <w:ind w:left="0"/>
        <w:rPr>
          <w:rFonts w:ascii="Arial" w:hAnsi="Arial" w:cs="Arial"/>
          <w:i/>
          <w:sz w:val="21"/>
          <w:szCs w:val="21"/>
        </w:rPr>
      </w:pPr>
    </w:p>
    <w:p w:rsidR="00D74152" w:rsidRPr="009B4D30" w:rsidRDefault="00D74152" w:rsidP="00D74152">
      <w:pPr>
        <w:numPr>
          <w:ilvl w:val="0"/>
          <w:numId w:val="20"/>
        </w:numPr>
        <w:ind w:left="426"/>
        <w:jc w:val="both"/>
        <w:outlineLvl w:val="0"/>
        <w:rPr>
          <w:rFonts w:ascii="Arial" w:hAnsi="Arial" w:cs="Arial"/>
          <w:i/>
          <w:sz w:val="21"/>
          <w:szCs w:val="21"/>
        </w:rPr>
      </w:pPr>
      <w:r w:rsidRPr="009B4D30">
        <w:rPr>
          <w:rFonts w:ascii="Arial" w:hAnsi="Arial" w:cs="Arial"/>
          <w:i/>
          <w:sz w:val="21"/>
          <w:szCs w:val="21"/>
        </w:rPr>
        <w:t>* "</w:t>
      </w:r>
      <w:r w:rsidRPr="009B4D30">
        <w:rPr>
          <w:rStyle w:val="legaldocreference"/>
          <w:rFonts w:ascii="Arial" w:hAnsi="Arial" w:cs="Arial"/>
          <w:i/>
          <w:sz w:val="21"/>
          <w:szCs w:val="21"/>
        </w:rPr>
        <w:t>Свързани лица</w:t>
      </w:r>
      <w:r w:rsidRPr="009B4D30">
        <w:rPr>
          <w:rFonts w:ascii="Arial" w:hAnsi="Arial" w:cs="Arial"/>
          <w:i/>
          <w:sz w:val="21"/>
          <w:szCs w:val="21"/>
        </w:rPr>
        <w:t xml:space="preserve">" по т. 2 са лицата по смисъла на </w:t>
      </w:r>
      <w:r w:rsidRPr="009B4D30">
        <w:rPr>
          <w:rStyle w:val="newdocreference"/>
          <w:rFonts w:ascii="Arial" w:hAnsi="Arial" w:cs="Arial"/>
          <w:i/>
          <w:sz w:val="21"/>
          <w:szCs w:val="21"/>
        </w:rPr>
        <w:t>§ 1 от допълнителните разпоредби на Търговския закон</w:t>
      </w:r>
      <w:r w:rsidRPr="009B4D30">
        <w:rPr>
          <w:rFonts w:ascii="Arial" w:hAnsi="Arial" w:cs="Arial"/>
          <w:i/>
          <w:sz w:val="21"/>
          <w:szCs w:val="21"/>
        </w:rPr>
        <w:t>.</w:t>
      </w:r>
    </w:p>
    <w:p w:rsidR="00D74152" w:rsidRPr="009B4D30" w:rsidRDefault="00D74152" w:rsidP="00D74152">
      <w:pPr>
        <w:ind w:firstLine="480"/>
        <w:jc w:val="center"/>
      </w:pPr>
    </w:p>
    <w:p w:rsidR="008152CC" w:rsidRPr="004A1CC0" w:rsidRDefault="00D74152" w:rsidP="00D74152">
      <w:pPr>
        <w:ind w:right="-108"/>
        <w:rPr>
          <w:i/>
          <w:iCs/>
          <w:lang w:val="bg-BG" w:eastAsia="bg-BG"/>
        </w:rPr>
      </w:pPr>
      <w:r w:rsidRPr="009B4D30">
        <w:rPr>
          <w:rFonts w:ascii="Arial" w:hAnsi="Arial" w:cs="Arial"/>
          <w:sz w:val="21"/>
          <w:szCs w:val="21"/>
        </w:rPr>
        <w:br w:type="page"/>
      </w:r>
    </w:p>
    <w:p w:rsidR="008152CC" w:rsidRPr="004A1CC0" w:rsidRDefault="008152CC">
      <w:pPr>
        <w:ind w:left="6480" w:firstLine="720"/>
        <w:rPr>
          <w:b/>
          <w:bCs/>
          <w:lang w:val="bg-BG"/>
        </w:rPr>
      </w:pPr>
      <w:r w:rsidRPr="004A1CC0">
        <w:rPr>
          <w:b/>
          <w:bCs/>
          <w:lang w:val="bg-BG"/>
        </w:rPr>
        <w:lastRenderedPageBreak/>
        <w:t xml:space="preserve">Приложение № </w:t>
      </w:r>
      <w:r w:rsidR="00D74152">
        <w:rPr>
          <w:b/>
          <w:bCs/>
          <w:lang w:val="bg-BG"/>
        </w:rPr>
        <w:t>6</w:t>
      </w:r>
    </w:p>
    <w:p w:rsidR="008152CC" w:rsidRPr="004A1CC0" w:rsidRDefault="008152CC">
      <w:pPr>
        <w:jc w:val="right"/>
        <w:rPr>
          <w:b/>
          <w:bCs/>
          <w:lang w:val="bg-BG"/>
        </w:rPr>
      </w:pPr>
    </w:p>
    <w:p w:rsidR="008152CC" w:rsidRPr="004A1CC0" w:rsidRDefault="008152CC">
      <w:pPr>
        <w:rPr>
          <w:lang w:val="bg-BG"/>
        </w:rPr>
      </w:pPr>
    </w:p>
    <w:p w:rsidR="00184CAC" w:rsidRPr="004A1CC0" w:rsidRDefault="00184CAC" w:rsidP="00184CAC">
      <w:pPr>
        <w:tabs>
          <w:tab w:val="left" w:pos="216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60" w:hanging="2160"/>
        <w:jc w:val="center"/>
        <w:rPr>
          <w:bCs/>
        </w:rPr>
      </w:pPr>
      <w:r w:rsidRPr="004A1CC0">
        <w:rPr>
          <w:bCs/>
        </w:rPr>
        <w:t>Д Е К Л А Р А Ц И Я</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Cs/>
        </w:rPr>
      </w:pPr>
      <w:r w:rsidRPr="004A1CC0">
        <w:rPr>
          <w:bCs/>
        </w:rPr>
        <w:t>за използване / неизползване на подизпълнители</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3A6306" w:rsidRDefault="00184CAC" w:rsidP="00184CAC">
      <w:pPr>
        <w:jc w:val="both"/>
        <w:rPr>
          <w:b/>
          <w:bCs/>
        </w:rPr>
      </w:pPr>
      <w:r w:rsidRPr="004A1CC0">
        <w:t xml:space="preserve">Аз, долуподписаният /-ната/ ………………………….........…. в качеството ми на ………………………………. </w:t>
      </w:r>
      <w:r w:rsidRPr="004A1CC0">
        <w:rPr>
          <w:i/>
          <w:iCs/>
        </w:rPr>
        <w:t xml:space="preserve">(посочете длъжността) </w:t>
      </w:r>
      <w:r w:rsidRPr="004A1CC0">
        <w:t xml:space="preserve">на ………………………………… </w:t>
      </w:r>
      <w:r w:rsidRPr="004A1CC0">
        <w:rPr>
          <w:i/>
          <w:iCs/>
        </w:rPr>
        <w:t xml:space="preserve">(посочете наименованието на участника) </w:t>
      </w:r>
      <w:r w:rsidRPr="004A1CC0">
        <w:t>- участник в обществена поръчка чрез обява по чл. 187, ал. 1 от ЗОП</w:t>
      </w:r>
      <w:r w:rsidRPr="004A1CC0">
        <w:rPr>
          <w:b/>
          <w:bCs/>
        </w:rPr>
        <w:t xml:space="preserve"> </w:t>
      </w:r>
      <w:r w:rsidRPr="004A1CC0">
        <w:t>с предмет: с предмет:</w:t>
      </w:r>
      <w:r w:rsidRPr="004A1CC0">
        <w:rPr>
          <w:b/>
          <w:bCs/>
        </w:rPr>
        <w:t xml:space="preserve"> </w:t>
      </w:r>
      <w:r w:rsidRPr="003A6306">
        <w:rPr>
          <w:b/>
          <w:bCs/>
        </w:rPr>
        <w:t>„</w:t>
      </w:r>
      <w:r w:rsidRPr="003A6306">
        <w:rPr>
          <w:b/>
        </w:rPr>
        <w:t>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r w:rsidRPr="003A6306">
        <w:rPr>
          <w:b/>
          <w:bCs/>
        </w:rPr>
        <w:t>“</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A1CC0">
        <w:t>Д Е К Л А Р И Р А М, ЧЕ:</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rPr>
          <w:b/>
        </w:rPr>
        <w:t>1.</w:t>
      </w:r>
      <w:r w:rsidRPr="004A1CC0">
        <w:t xml:space="preserve"> При изпълнението на горецитираната обществена поръчка </w:t>
      </w:r>
      <w:r w:rsidRPr="004A1CC0">
        <w:rPr>
          <w:i/>
          <w:iCs/>
        </w:rPr>
        <w:t xml:space="preserve">няма да използваме / ще използваме </w:t>
      </w:r>
      <w:r w:rsidRPr="004A1CC0">
        <w:t>подизпълнители</w:t>
      </w:r>
      <w:r w:rsidRPr="004A1CC0">
        <w:rPr>
          <w:i/>
          <w:iCs/>
        </w:rPr>
        <w:t xml:space="preserve"> (нужното се попълва)</w:t>
      </w:r>
      <w:r w:rsidRPr="004A1CC0">
        <w:t>;</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rPr>
          <w:b/>
        </w:rPr>
        <w:t>1.1.</w:t>
      </w:r>
      <w:r w:rsidRPr="004A1CC0">
        <w:t xml:space="preserve"> Подизпълнител(-и) ще бъде(бъдат): ..................................................... </w:t>
      </w:r>
      <w:r w:rsidRPr="004A1CC0">
        <w:rPr>
          <w:i/>
          <w:iCs/>
        </w:rPr>
        <w:t>(изписват се наименованията на дружествата / лицата подизпълнители)</w:t>
      </w:r>
      <w:r w:rsidRPr="004A1CC0">
        <w:t>, които са запознати с предмета на поръчката и са дали съгласието си да бъдат подизпълнители по поръчката.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rPr>
          <w:b/>
        </w:rPr>
        <w:t>1.2.</w:t>
      </w:r>
      <w:r w:rsidRPr="004A1CC0">
        <w:t xml:space="preserve"> Видът на работите, които ще бъдат извършвани от подизпълнителите, е както следва: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 xml:space="preserve">- подизпълнител 1 ......................... </w:t>
      </w:r>
      <w:r w:rsidRPr="004A1CC0">
        <w:rPr>
          <w:i/>
          <w:iCs/>
        </w:rPr>
        <w:t xml:space="preserve">(изписва се наименованието на първия подизпълнител) </w:t>
      </w:r>
      <w:r w:rsidRPr="004A1CC0">
        <w:t>ще изпълнява следните дейности от предмета на поръчката: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 xml:space="preserve">- подизпълнител 2 ......................... </w:t>
      </w:r>
      <w:r w:rsidRPr="004A1CC0">
        <w:rPr>
          <w:i/>
          <w:iCs/>
        </w:rPr>
        <w:t xml:space="preserve">(изписва се наименованието на втория подизпълнител) </w:t>
      </w:r>
      <w:r w:rsidRPr="004A1CC0">
        <w:t>ще изпълнява следните дейности от предмета на поръчката: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rPr>
      </w:pPr>
      <w:r w:rsidRPr="004A1CC0">
        <w:rPr>
          <w:i/>
          <w:iCs/>
        </w:rPr>
        <w:t>/Данните по т. 1.2 се попълват съобразно броя на подизпълнителите/.</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rPr>
          <w:b/>
        </w:rPr>
        <w:t>1.3.</w:t>
      </w:r>
      <w:r w:rsidRPr="004A1CC0">
        <w:t xml:space="preserve"> Делът на участие на подизпълнителите при изпълнение на поръчката е както следва: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Делът на участие на всички подизпълнители при изпълнение на поръчката ще бъде общо ........... % от обема на поръчката, в т.ч.:</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 xml:space="preserve">- участието на подизпълнител 1 ...................................... </w:t>
      </w:r>
      <w:r w:rsidRPr="004A1CC0">
        <w:rPr>
          <w:i/>
          <w:iCs/>
        </w:rPr>
        <w:t xml:space="preserve">(изписва се наименованието на първия подизпълнител) </w:t>
      </w:r>
      <w:r w:rsidRPr="004A1CC0">
        <w:t>ще бъде ...................% от обема на поръчката;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 xml:space="preserve">- участието на подизпълнител 2 ............................................ </w:t>
      </w:r>
      <w:r w:rsidRPr="004A1CC0">
        <w:rPr>
          <w:i/>
          <w:iCs/>
        </w:rPr>
        <w:t xml:space="preserve">(изписва се наименованието на втория подизпълнител) </w:t>
      </w:r>
      <w:r w:rsidRPr="004A1CC0">
        <w:t>ще бъде ..................% от обема на поръчката.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bCs/>
          <w:i/>
          <w:iCs/>
        </w:rPr>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iCs/>
        </w:rPr>
      </w:pPr>
      <w:r w:rsidRPr="004A1CC0">
        <w:rPr>
          <w:i/>
          <w:iCs/>
        </w:rPr>
        <w:t>/Данните по т. 1.3 се попълват съобразно броя на подизпълнителите/.</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rPr>
          <w:u w:val="single"/>
        </w:rPr>
        <w:t>Указание:</w:t>
      </w:r>
      <w:r w:rsidRPr="004A1CC0">
        <w:rPr>
          <w:rStyle w:val="alcapt1"/>
          <w:i w:val="0"/>
          <w:iCs w:val="0"/>
        </w:rPr>
        <w:t xml:space="preserve"> </w:t>
      </w:r>
      <w:r w:rsidRPr="004A1CC0">
        <w:t xml:space="preserve">Когато участникът предвижда участие на подизпълнител(-и), то участникът следва да представи съответните документи за всеки от подизпълнителите съгласно указаното в т. </w:t>
      </w:r>
      <w:r w:rsidR="00B441D5">
        <w:rPr>
          <w:lang w:val="bg-BG"/>
        </w:rPr>
        <w:t>9</w:t>
      </w:r>
      <w:r w:rsidRPr="004A1CC0">
        <w:t xml:space="preserve"> от документацията към обявата.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A1CC0">
        <w:t>………………………. г.</w:t>
      </w:r>
      <w:r w:rsidRPr="004A1CC0">
        <w:tab/>
      </w:r>
      <w:r w:rsidRPr="004A1CC0">
        <w:tab/>
      </w:r>
      <w:r w:rsidRPr="004A1CC0">
        <w:tab/>
      </w:r>
      <w:r w:rsidRPr="004A1CC0">
        <w:tab/>
      </w:r>
      <w:r w:rsidRPr="004A1CC0">
        <w:tab/>
        <w:t>Декларатор: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rPr>
      </w:pPr>
      <w:r w:rsidRPr="004A1CC0">
        <w:rPr>
          <w:i/>
          <w:iCs/>
        </w:rPr>
        <w:t>(дата на подписване)</w:t>
      </w:r>
      <w:r w:rsidRPr="004A1CC0">
        <w:rPr>
          <w:i/>
          <w:iCs/>
        </w:rPr>
        <w:tab/>
      </w:r>
      <w:r w:rsidRPr="004A1CC0">
        <w:rPr>
          <w:i/>
          <w:iCs/>
        </w:rPr>
        <w:tab/>
      </w:r>
      <w:r w:rsidRPr="004A1CC0">
        <w:rPr>
          <w:i/>
          <w:iCs/>
        </w:rPr>
        <w:tab/>
      </w:r>
      <w:r w:rsidRPr="004A1CC0">
        <w:rPr>
          <w:i/>
          <w:iCs/>
        </w:rPr>
        <w:tab/>
        <w:t xml:space="preserve">        </w:t>
      </w:r>
      <w:r w:rsidRPr="004A1CC0">
        <w:rPr>
          <w:i/>
          <w:iCs/>
        </w:rPr>
        <w:tab/>
      </w:r>
      <w:r w:rsidRPr="004A1CC0">
        <w:rPr>
          <w:i/>
          <w:iCs/>
        </w:rPr>
        <w:tab/>
        <w:t xml:space="preserve">        (подпис и печат)</w:t>
      </w: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u w:val="single"/>
          <w:lang w:val="bg-BG"/>
        </w:rPr>
      </w:pP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u w:val="single"/>
          <w:lang w:val="bg-BG"/>
        </w:rPr>
      </w:pP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color w:val="auto"/>
        </w:rPr>
      </w:pPr>
      <w:r w:rsidRPr="004A1CC0">
        <w:rPr>
          <w:i/>
          <w:color w:val="auto"/>
          <w:u w:val="single"/>
        </w:rPr>
        <w:t>Забележка:</w:t>
      </w:r>
      <w:r w:rsidRPr="004A1CC0">
        <w:rPr>
          <w:i/>
          <w:color w:val="auto"/>
        </w:rPr>
        <w:t xml:space="preserve"> Когато участниците в </w:t>
      </w:r>
      <w:r w:rsidRPr="004A1CC0">
        <w:rPr>
          <w:rStyle w:val="ala54"/>
          <w:i/>
        </w:rPr>
        <w:t>обществената поръчка</w:t>
      </w:r>
      <w:r w:rsidRPr="004A1CC0">
        <w:rPr>
          <w:i/>
          <w:color w:val="auto"/>
        </w:rPr>
        <w:t xml:space="preserve"> са юридически лица, декларацията се подписва от </w:t>
      </w:r>
      <w:r w:rsidRPr="004A1CC0">
        <w:rPr>
          <w:i/>
        </w:rPr>
        <w:t>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184CAC" w:rsidRPr="004A1CC0" w:rsidRDefault="00184CAC" w:rsidP="00184CAC">
      <w:pPr>
        <w:ind w:left="6480" w:firstLine="720"/>
        <w:rPr>
          <w:b/>
          <w:bCs/>
          <w:lang w:val="bg-BG"/>
        </w:rPr>
      </w:pPr>
      <w:r w:rsidRPr="004A1CC0">
        <w:rPr>
          <w:b/>
          <w:bCs/>
          <w:lang w:val="bg-BG"/>
        </w:rPr>
        <w:lastRenderedPageBreak/>
        <w:t>Приложение № 7</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216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ind w:left="2160" w:hanging="2160"/>
        <w:jc w:val="center"/>
        <w:rPr>
          <w:bCs/>
        </w:rPr>
      </w:pPr>
      <w:r w:rsidRPr="004A1CC0">
        <w:rPr>
          <w:bCs/>
        </w:rPr>
        <w:t>Д Е К Л А Р А Ц И Я</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Cs/>
        </w:rPr>
      </w:pPr>
      <w:r w:rsidRPr="004A1CC0">
        <w:rPr>
          <w:bCs/>
        </w:rPr>
        <w:t>за съгласие за участие като подизпълнител</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B42748" w:rsidRPr="004A1CC0" w:rsidRDefault="00184CAC" w:rsidP="00B42748">
      <w:pPr>
        <w:jc w:val="both"/>
        <w:rPr>
          <w:b/>
          <w:bCs/>
        </w:rPr>
      </w:pPr>
      <w:r w:rsidRPr="004A1CC0">
        <w:t xml:space="preserve">Аз, долуподписаният /-ната/ ………………………….........…., в качеството ми на ………………………………. </w:t>
      </w:r>
      <w:r w:rsidRPr="004A1CC0">
        <w:rPr>
          <w:i/>
          <w:iCs/>
        </w:rPr>
        <w:t xml:space="preserve">(посочете длъжността) </w:t>
      </w:r>
      <w:r w:rsidRPr="004A1CC0">
        <w:t xml:space="preserve">на ……………………………………… </w:t>
      </w:r>
      <w:r w:rsidRPr="004A1CC0">
        <w:rPr>
          <w:i/>
          <w:iCs/>
        </w:rPr>
        <w:t xml:space="preserve">(посочете наименованието на дружеството/лицето, което представлявате) </w:t>
      </w:r>
      <w:r w:rsidRPr="004A1CC0">
        <w:t>- във връзка с обявената от Българска академия на науките обществена поръчка чрез обява по чл. 187, ал. 1 от Закона за обществените поръчки</w:t>
      </w:r>
      <w:r w:rsidRPr="004A1CC0">
        <w:rPr>
          <w:b/>
          <w:bCs/>
        </w:rPr>
        <w:t xml:space="preserve"> </w:t>
      </w:r>
      <w:r w:rsidRPr="004A1CC0">
        <w:t>(ЗОП)</w:t>
      </w:r>
      <w:r w:rsidRPr="004A1CC0">
        <w:rPr>
          <w:b/>
          <w:bCs/>
        </w:rPr>
        <w:t xml:space="preserve"> </w:t>
      </w:r>
      <w:r w:rsidRPr="004A1CC0">
        <w:t xml:space="preserve">с предмет: </w:t>
      </w:r>
      <w:r w:rsidR="00B42748" w:rsidRPr="004A1CC0">
        <w:rPr>
          <w:b/>
          <w:bCs/>
        </w:rPr>
        <w:t>„</w:t>
      </w:r>
      <w:r w:rsidR="00B42748" w:rsidRPr="004A1CC0">
        <w:t>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r w:rsidR="00B42748" w:rsidRPr="004A1CC0">
        <w:rPr>
          <w:b/>
          <w:bCs/>
        </w:rPr>
        <w:t>“</w:t>
      </w:r>
    </w:p>
    <w:p w:rsidR="00184CAC" w:rsidRPr="004A1CC0" w:rsidRDefault="00184CAC" w:rsidP="00184CAC">
      <w:pPr>
        <w:tabs>
          <w:tab w:val="left" w:pos="218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4A1CC0">
        <w:t>Д Е К Л А Р И Р А М, ЧЕ:</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bCs/>
        </w:rPr>
      </w:pPr>
      <w:r w:rsidRPr="004A1CC0">
        <w:rPr>
          <w:b/>
          <w:bCs/>
        </w:rPr>
        <w:t xml:space="preserve">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ab/>
        <w:t>Ние, ................................................................................</w:t>
      </w:r>
      <w:r w:rsidRPr="004A1CC0">
        <w:rPr>
          <w:i/>
          <w:iCs/>
        </w:rPr>
        <w:t>,</w:t>
      </w:r>
      <w:r w:rsidRPr="004A1CC0">
        <w:t xml:space="preserve"> сме съгласни да участваме като</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ab/>
      </w:r>
      <w:r w:rsidRPr="004A1CC0">
        <w:rPr>
          <w:i/>
          <w:iCs/>
        </w:rPr>
        <w:t>(посочете наименованието на дружеството/лицето, което представлявате)</w:t>
      </w:r>
      <w:r w:rsidRPr="004A1CC0">
        <w:tab/>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u w:val="single"/>
        </w:rPr>
      </w:pPr>
      <w:r w:rsidRPr="004A1CC0">
        <w:t xml:space="preserve">подизпълнител на ........................................................................................... при изпълнение на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ab/>
      </w:r>
      <w:r w:rsidRPr="004A1CC0">
        <w:tab/>
        <w:t xml:space="preserve">     </w:t>
      </w:r>
      <w:r w:rsidRPr="004A1CC0">
        <w:rPr>
          <w:i/>
          <w:iCs/>
        </w:rPr>
        <w:t>(посочете името на участника, на който сте подизпълнител)</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горепосочената поръчка.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ab/>
        <w:t xml:space="preserve">Дейностите, които ще изпълняваме като подизпълнител, са: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4A1CC0">
        <w:t>................................................................................................................................................................</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pStyle w:val="BodyT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i/>
          <w:iCs/>
          <w:u w:val="single"/>
        </w:rPr>
      </w:pPr>
      <w:r w:rsidRPr="004A1CC0">
        <w:rPr>
          <w:i/>
          <w:iCs/>
        </w:rPr>
        <w:t xml:space="preserve"> (посочете конкретната част от предмета на поръчката, която ще бъде изпълнена от Вас като подизпълнител).</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80"/>
        <w:jc w:val="both"/>
      </w:pPr>
      <w:r w:rsidRPr="004A1CC0">
        <w:tab/>
        <w:t>Запознати сме, че давайки съгласието си да бъдем подизпълнител в офертата на горепосочения участник, не можем да представим самостоятелна оферта за тази поръчка.</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pStyle w:val="BodyTextIndent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20"/>
        <w:jc w:val="both"/>
        <w:rPr>
          <w:sz w:val="24"/>
          <w:szCs w:val="24"/>
        </w:rPr>
      </w:pPr>
      <w:r w:rsidRPr="004A1CC0">
        <w:rPr>
          <w:sz w:val="24"/>
          <w:szCs w:val="24"/>
        </w:rPr>
        <w:t xml:space="preserve">Във връзка с изискванията на </w:t>
      </w:r>
      <w:r w:rsidRPr="004A1CC0">
        <w:rPr>
          <w:rStyle w:val="ala54"/>
          <w:sz w:val="24"/>
          <w:szCs w:val="24"/>
        </w:rPr>
        <w:t>обществената поръчка</w:t>
      </w:r>
      <w:r w:rsidRPr="004A1CC0">
        <w:rPr>
          <w:sz w:val="24"/>
          <w:szCs w:val="24"/>
        </w:rPr>
        <w:t>, представяме документи, съгласно т. 8 от документацията към обявата.</w:t>
      </w:r>
    </w:p>
    <w:p w:rsidR="00184CAC" w:rsidRPr="004A1CC0" w:rsidRDefault="00184CAC" w:rsidP="00184CAC">
      <w:pPr>
        <w:pStyle w:val="BodyTextIndent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0" w:firstLine="720"/>
        <w:jc w:val="both"/>
        <w:rPr>
          <w:sz w:val="24"/>
          <w:szCs w:val="24"/>
        </w:rPr>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4A1CC0">
        <w:t>................................ г.</w:t>
      </w:r>
      <w:r w:rsidRPr="004A1CC0">
        <w:tab/>
      </w:r>
      <w:r w:rsidRPr="004A1CC0">
        <w:tab/>
      </w:r>
      <w:r w:rsidRPr="004A1CC0">
        <w:tab/>
      </w:r>
      <w:r w:rsidRPr="004A1CC0">
        <w:tab/>
      </w:r>
      <w:r w:rsidRPr="004A1CC0">
        <w:tab/>
        <w:t>Декларатор: ........................................</w:t>
      </w:r>
    </w:p>
    <w:p w:rsidR="00184CAC" w:rsidRPr="004A1CC0" w:rsidRDefault="00184CAC" w:rsidP="00184C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rPr>
      </w:pPr>
      <w:r w:rsidRPr="004A1CC0">
        <w:rPr>
          <w:i/>
          <w:iCs/>
        </w:rPr>
        <w:t>(дата на подписване)</w:t>
      </w:r>
      <w:r w:rsidRPr="004A1CC0">
        <w:rPr>
          <w:i/>
          <w:iCs/>
        </w:rPr>
        <w:tab/>
      </w:r>
      <w:r w:rsidRPr="004A1CC0">
        <w:rPr>
          <w:i/>
          <w:iCs/>
        </w:rPr>
        <w:tab/>
      </w:r>
      <w:r w:rsidRPr="004A1CC0">
        <w:rPr>
          <w:i/>
          <w:iCs/>
        </w:rPr>
        <w:tab/>
      </w:r>
      <w:r w:rsidRPr="004A1CC0">
        <w:rPr>
          <w:i/>
          <w:iCs/>
        </w:rPr>
        <w:tab/>
      </w:r>
      <w:r w:rsidRPr="004A1CC0">
        <w:rPr>
          <w:i/>
          <w:iCs/>
        </w:rPr>
        <w:tab/>
      </w:r>
      <w:r w:rsidRPr="004A1CC0">
        <w:rPr>
          <w:i/>
          <w:iCs/>
        </w:rPr>
        <w:tab/>
      </w:r>
      <w:r w:rsidRPr="004A1CC0">
        <w:rPr>
          <w:i/>
          <w:iCs/>
        </w:rPr>
        <w:tab/>
        <w:t>(подпис и печат)</w:t>
      </w: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rPr>
      </w:pP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color w:val="auto"/>
          <w:u w:val="single"/>
          <w:lang w:val="bg-BG"/>
        </w:rPr>
      </w:pPr>
    </w:p>
    <w:p w:rsidR="00184CAC" w:rsidRPr="004A1CC0" w:rsidRDefault="00184CAC" w:rsidP="00184CAC">
      <w:pPr>
        <w:pStyle w:val="Default"/>
        <w:tabs>
          <w:tab w:val="left" w:pos="91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i/>
          <w:color w:val="auto"/>
          <w:lang w:val="bg-BG"/>
        </w:rPr>
      </w:pPr>
      <w:r w:rsidRPr="004A1CC0">
        <w:rPr>
          <w:i/>
          <w:color w:val="auto"/>
          <w:u w:val="single"/>
        </w:rPr>
        <w:t>Забележка:</w:t>
      </w:r>
      <w:r w:rsidRPr="004A1CC0">
        <w:rPr>
          <w:i/>
          <w:color w:val="auto"/>
        </w:rPr>
        <w:t xml:space="preserve"> Когато подизпълнителят е юридическо лице, декларацията се подписва </w:t>
      </w:r>
      <w:r w:rsidRPr="004A1CC0">
        <w:rPr>
          <w:i/>
        </w:rPr>
        <w:t xml:space="preserve">от лицата, които представляват </w:t>
      </w:r>
      <w:r w:rsidRPr="004A1CC0">
        <w:rPr>
          <w:i/>
          <w:lang w:val="bg-BG"/>
        </w:rPr>
        <w:t>подизпълнителя</w:t>
      </w:r>
      <w:r w:rsidRPr="004A1CC0">
        <w:rPr>
          <w:i/>
        </w:rPr>
        <w:t xml:space="preserve">. Когато </w:t>
      </w:r>
      <w:r w:rsidRPr="004A1CC0">
        <w:rPr>
          <w:i/>
          <w:color w:val="auto"/>
        </w:rPr>
        <w:t>подизпълнителят</w:t>
      </w:r>
      <w:r w:rsidRPr="004A1CC0">
        <w:rPr>
          <w:i/>
        </w:rPr>
        <w:t xml:space="preserve"> се представлява от повече от едно лице, декларацията се подписва от лицето, което може самостоятелно да го представлява.</w:t>
      </w:r>
    </w:p>
    <w:p w:rsidR="00B42748" w:rsidRPr="004A1CC0" w:rsidRDefault="00B42748">
      <w:pPr>
        <w:ind w:left="6480" w:firstLine="720"/>
        <w:rPr>
          <w:b/>
          <w:bCs/>
          <w:lang w:val="bg-BG"/>
        </w:rPr>
      </w:pPr>
    </w:p>
    <w:p w:rsidR="00B42748" w:rsidRPr="004A1CC0" w:rsidRDefault="00B42748">
      <w:pPr>
        <w:ind w:left="6480" w:firstLine="720"/>
        <w:rPr>
          <w:b/>
          <w:bCs/>
          <w:lang w:val="bg-BG"/>
        </w:rPr>
      </w:pPr>
    </w:p>
    <w:p w:rsidR="00B42748" w:rsidRPr="004A1CC0" w:rsidRDefault="00B42748">
      <w:pPr>
        <w:ind w:left="6480" w:firstLine="720"/>
        <w:rPr>
          <w:b/>
          <w:bCs/>
          <w:lang w:val="bg-BG"/>
        </w:rPr>
      </w:pPr>
    </w:p>
    <w:p w:rsidR="00693828" w:rsidRPr="004A1CC0" w:rsidRDefault="00693828">
      <w:pPr>
        <w:ind w:left="6480" w:firstLine="720"/>
        <w:rPr>
          <w:b/>
          <w:bCs/>
          <w:lang w:val="bg-BG"/>
        </w:rPr>
      </w:pPr>
    </w:p>
    <w:p w:rsidR="008152CC" w:rsidRPr="004A1CC0" w:rsidRDefault="008152CC">
      <w:pPr>
        <w:ind w:left="6480" w:firstLine="720"/>
        <w:rPr>
          <w:b/>
          <w:bCs/>
          <w:lang w:val="bg-BG"/>
        </w:rPr>
      </w:pPr>
      <w:r w:rsidRPr="004A1CC0">
        <w:rPr>
          <w:b/>
          <w:bCs/>
          <w:lang w:val="bg-BG"/>
        </w:rPr>
        <w:t>Приложение №8</w:t>
      </w:r>
    </w:p>
    <w:p w:rsidR="008152CC" w:rsidRPr="004A1CC0" w:rsidRDefault="008152CC">
      <w:pPr>
        <w:ind w:left="6480" w:firstLine="720"/>
        <w:rPr>
          <w:b/>
          <w:bCs/>
          <w:lang w:val="bg-BG"/>
        </w:rPr>
      </w:pPr>
    </w:p>
    <w:p w:rsidR="008152CC" w:rsidRPr="004A1CC0" w:rsidRDefault="008152CC">
      <w:pPr>
        <w:spacing w:line="264" w:lineRule="auto"/>
        <w:jc w:val="right"/>
        <w:rPr>
          <w:b/>
          <w:bCs/>
          <w:lang w:val="bg-BG"/>
        </w:rPr>
      </w:pPr>
    </w:p>
    <w:p w:rsidR="008152CC" w:rsidRPr="004A1CC0" w:rsidRDefault="008152CC">
      <w:pPr>
        <w:spacing w:line="264" w:lineRule="auto"/>
        <w:jc w:val="center"/>
        <w:rPr>
          <w:b/>
          <w:bCs/>
          <w:lang w:val="bg-BG"/>
        </w:rPr>
      </w:pPr>
      <w:r w:rsidRPr="004A1CC0">
        <w:rPr>
          <w:b/>
          <w:bCs/>
          <w:lang w:val="bg-BG"/>
        </w:rPr>
        <w:t xml:space="preserve">СПИСЪК НА ОСНОВНИ ДОСТАВКИ, С ПРЕДМЕТ СХОДЕН С ПРЕДМЕТА НА ПОРЪЧКАТА </w:t>
      </w:r>
    </w:p>
    <w:p w:rsidR="008152CC" w:rsidRPr="004A1CC0" w:rsidRDefault="00615535" w:rsidP="00615535">
      <w:pPr>
        <w:jc w:val="center"/>
        <w:rPr>
          <w:lang w:val="bg-BG"/>
        </w:rPr>
      </w:pPr>
      <w:r w:rsidRPr="004A1CC0">
        <w:rPr>
          <w:lang w:val="bg-BG"/>
        </w:rPr>
        <w:t>по обособена позиция ……………</w:t>
      </w:r>
    </w:p>
    <w:p w:rsidR="00615535" w:rsidRPr="004A1CC0" w:rsidRDefault="00615535" w:rsidP="00B42748">
      <w:pPr>
        <w:jc w:val="both"/>
      </w:pPr>
    </w:p>
    <w:p w:rsidR="00B42748" w:rsidRPr="004A1CC0" w:rsidRDefault="008152CC" w:rsidP="00B42748">
      <w:pPr>
        <w:jc w:val="both"/>
      </w:pPr>
      <w:r w:rsidRPr="004A1CC0">
        <w:t xml:space="preserve">Долуподписаният /-ната/ </w:t>
      </w:r>
      <w:r w:rsidRPr="004A1CC0">
        <w:rPr>
          <w:u w:val="single"/>
        </w:rPr>
        <w:tab/>
      </w:r>
      <w:r w:rsidRPr="004A1CC0">
        <w:rPr>
          <w:u w:val="single"/>
        </w:rPr>
        <w:tab/>
      </w:r>
      <w:r w:rsidRPr="004A1CC0">
        <w:rPr>
          <w:u w:val="single"/>
        </w:rPr>
        <w:tab/>
      </w:r>
      <w:r w:rsidRPr="004A1CC0">
        <w:rPr>
          <w:u w:val="single"/>
        </w:rPr>
        <w:tab/>
      </w:r>
      <w:r w:rsidRPr="004A1CC0">
        <w:rPr>
          <w:u w:val="single"/>
        </w:rPr>
        <w:tab/>
      </w:r>
      <w:r w:rsidRPr="004A1CC0">
        <w:rPr>
          <w:u w:val="single"/>
        </w:rPr>
        <w:tab/>
        <w:t xml:space="preserve">                  </w:t>
      </w:r>
      <w:r w:rsidRPr="004A1CC0">
        <w:t>в качеството ми на</w:t>
      </w:r>
      <w:r w:rsidRPr="004A1CC0">
        <w:tab/>
        <w:t>_______________________</w:t>
      </w:r>
      <w:r w:rsidRPr="004A1CC0">
        <w:rPr>
          <w:i/>
          <w:iCs/>
        </w:rPr>
        <w:t xml:space="preserve"> (посочете длъжността) </w:t>
      </w:r>
      <w:r w:rsidRPr="004A1CC0">
        <w:t xml:space="preserve">на  </w:t>
      </w:r>
      <w:r w:rsidRPr="004A1CC0">
        <w:rPr>
          <w:u w:val="single"/>
        </w:rPr>
        <w:tab/>
      </w:r>
      <w:r w:rsidRPr="004A1CC0">
        <w:rPr>
          <w:u w:val="single"/>
        </w:rPr>
        <w:tab/>
      </w:r>
      <w:r w:rsidRPr="004A1CC0">
        <w:rPr>
          <w:u w:val="single"/>
        </w:rPr>
        <w:tab/>
      </w:r>
      <w:r w:rsidRPr="004A1CC0">
        <w:rPr>
          <w:u w:val="single"/>
        </w:rPr>
        <w:tab/>
        <w:t xml:space="preserve">   </w:t>
      </w:r>
      <w:r w:rsidRPr="004A1CC0">
        <w:rPr>
          <w:u w:val="single"/>
        </w:rPr>
        <w:tab/>
      </w:r>
      <w:r w:rsidRPr="004A1CC0">
        <w:rPr>
          <w:u w:val="single"/>
        </w:rPr>
        <w:tab/>
      </w:r>
      <w:r w:rsidRPr="004A1CC0">
        <w:rPr>
          <w:i/>
          <w:iCs/>
        </w:rPr>
        <w:t xml:space="preserve">(посочете фирмата на участника), БУЛСТАТ/ЕИК.......................... </w:t>
      </w:r>
      <w:r w:rsidRPr="004A1CC0">
        <w:t xml:space="preserve">- участник в процедура за възлагане на обществена поръчка чрез </w:t>
      </w:r>
      <w:r w:rsidR="00B42748" w:rsidRPr="004A1CC0">
        <w:t>обява по чл. 187, ал. 1 от ЗОП с предмет: с предмет: „Доставка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p>
    <w:p w:rsidR="008152CC" w:rsidRPr="004A1CC0" w:rsidRDefault="008152CC" w:rsidP="00B42748">
      <w:pPr>
        <w:pStyle w:val="Style1"/>
        <w:widowControl/>
        <w:ind w:left="426"/>
        <w:jc w:val="both"/>
      </w:pPr>
    </w:p>
    <w:p w:rsidR="008152CC" w:rsidRPr="004A1CC0" w:rsidRDefault="008152CC">
      <w:pPr>
        <w:ind w:firstLine="357"/>
        <w:jc w:val="both"/>
        <w:rPr>
          <w:b/>
          <w:bCs/>
          <w:lang w:val="bg-BG"/>
        </w:rPr>
      </w:pPr>
      <w:r w:rsidRPr="004A1CC0">
        <w:rPr>
          <w:b/>
          <w:bCs/>
          <w:lang w:val="bg-BG"/>
        </w:rPr>
        <w:t>Д Е К Л А Р И Р А М, че:</w:t>
      </w:r>
    </w:p>
    <w:p w:rsidR="008152CC" w:rsidRPr="004A1CC0" w:rsidRDefault="008152CC">
      <w:pPr>
        <w:jc w:val="both"/>
        <w:rPr>
          <w:lang w:val="bg-BG"/>
        </w:rPr>
      </w:pPr>
      <w:r w:rsidRPr="004A1CC0">
        <w:rPr>
          <w:lang w:val="bg-BG"/>
        </w:rPr>
        <w:t xml:space="preserve">Представляваният от мен участник е изпълнил следните основни доставки, сходни с предмета на поръчката през последните 3 (три) години, считано до датата на подаване на офертата. </w:t>
      </w:r>
    </w:p>
    <w:p w:rsidR="008152CC" w:rsidRPr="004A1CC0" w:rsidRDefault="008152CC">
      <w:pPr>
        <w:jc w:val="center"/>
        <w:rPr>
          <w:b/>
          <w:bCs/>
          <w:lang w:val="bg-BG"/>
        </w:rPr>
      </w:pPr>
    </w:p>
    <w:tbl>
      <w:tblPr>
        <w:tblW w:w="101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01"/>
        <w:gridCol w:w="1446"/>
        <w:gridCol w:w="1620"/>
        <w:gridCol w:w="1620"/>
        <w:gridCol w:w="1620"/>
        <w:gridCol w:w="1620"/>
      </w:tblGrid>
      <w:tr w:rsidR="00B42748" w:rsidRPr="004A1CC0" w:rsidTr="00B42748">
        <w:tc>
          <w:tcPr>
            <w:tcW w:w="540" w:type="dxa"/>
          </w:tcPr>
          <w:p w:rsidR="00B42748" w:rsidRPr="004A1CC0" w:rsidRDefault="00B42748">
            <w:pPr>
              <w:jc w:val="center"/>
              <w:rPr>
                <w:b/>
                <w:bCs/>
                <w:lang w:val="bg-BG"/>
              </w:rPr>
            </w:pPr>
            <w:r w:rsidRPr="004A1CC0">
              <w:rPr>
                <w:b/>
                <w:bCs/>
                <w:lang w:val="bg-BG"/>
              </w:rPr>
              <w:t xml:space="preserve">№ </w:t>
            </w:r>
          </w:p>
        </w:tc>
        <w:tc>
          <w:tcPr>
            <w:tcW w:w="1701" w:type="dxa"/>
          </w:tcPr>
          <w:p w:rsidR="00B42748" w:rsidRPr="004A1CC0" w:rsidRDefault="00B427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bCs/>
                <w:lang w:val="bg-BG"/>
              </w:rPr>
            </w:pPr>
            <w:r w:rsidRPr="004A1CC0">
              <w:rPr>
                <w:b/>
                <w:bCs/>
                <w:lang w:val="bg-BG"/>
              </w:rPr>
              <w:t xml:space="preserve">Изпълнени видове доставки през последните три години, считано от датата на подаване на офертата </w:t>
            </w:r>
          </w:p>
          <w:p w:rsidR="00B42748" w:rsidRPr="004A1CC0" w:rsidRDefault="00B42748">
            <w:pPr>
              <w:jc w:val="center"/>
              <w:rPr>
                <w:b/>
                <w:bCs/>
                <w:lang w:val="bg-BG"/>
              </w:rPr>
            </w:pPr>
          </w:p>
        </w:tc>
        <w:tc>
          <w:tcPr>
            <w:tcW w:w="1446" w:type="dxa"/>
          </w:tcPr>
          <w:p w:rsidR="00B42748" w:rsidRPr="004A1CC0" w:rsidRDefault="00B42748">
            <w:pPr>
              <w:jc w:val="center"/>
              <w:rPr>
                <w:b/>
                <w:bCs/>
                <w:lang w:val="bg-BG"/>
              </w:rPr>
            </w:pPr>
            <w:r w:rsidRPr="004A1CC0">
              <w:rPr>
                <w:b/>
                <w:bCs/>
                <w:lang w:val="bg-BG"/>
              </w:rPr>
              <w:t>Предмет на доставката</w:t>
            </w:r>
          </w:p>
        </w:tc>
        <w:tc>
          <w:tcPr>
            <w:tcW w:w="1620" w:type="dxa"/>
          </w:tcPr>
          <w:p w:rsidR="00B42748" w:rsidRPr="004A1CC0" w:rsidRDefault="00B42748">
            <w:pPr>
              <w:jc w:val="center"/>
              <w:rPr>
                <w:b/>
                <w:bCs/>
                <w:lang w:val="bg-BG"/>
              </w:rPr>
            </w:pPr>
            <w:r w:rsidRPr="004A1CC0">
              <w:rPr>
                <w:b/>
                <w:bCs/>
                <w:lang w:val="bg-BG"/>
              </w:rPr>
              <w:t>Период на изпълнение</w:t>
            </w:r>
          </w:p>
          <w:p w:rsidR="00B42748" w:rsidRPr="004A1CC0" w:rsidRDefault="00B42748">
            <w:pPr>
              <w:jc w:val="center"/>
              <w:rPr>
                <w:b/>
                <w:bCs/>
                <w:lang w:val="bg-BG"/>
              </w:rPr>
            </w:pPr>
          </w:p>
        </w:tc>
        <w:tc>
          <w:tcPr>
            <w:tcW w:w="1620" w:type="dxa"/>
          </w:tcPr>
          <w:p w:rsidR="00B42748" w:rsidRPr="004A1CC0" w:rsidRDefault="00B42748">
            <w:pPr>
              <w:jc w:val="center"/>
              <w:rPr>
                <w:b/>
                <w:bCs/>
                <w:lang w:val="bg-BG"/>
              </w:rPr>
            </w:pPr>
            <w:r w:rsidRPr="004A1CC0">
              <w:rPr>
                <w:b/>
                <w:bCs/>
                <w:lang w:val="bg-BG"/>
              </w:rPr>
              <w:t>Получатели, тел. за връзка</w:t>
            </w:r>
          </w:p>
        </w:tc>
        <w:tc>
          <w:tcPr>
            <w:tcW w:w="1620" w:type="dxa"/>
          </w:tcPr>
          <w:p w:rsidR="00B42748" w:rsidRPr="004A1CC0" w:rsidRDefault="00B42748">
            <w:pPr>
              <w:jc w:val="center"/>
              <w:rPr>
                <w:b/>
                <w:bCs/>
                <w:lang w:val="bg-BG"/>
              </w:rPr>
            </w:pPr>
            <w:r w:rsidRPr="004A1CC0">
              <w:rPr>
                <w:b/>
                <w:bCs/>
                <w:lang w:val="bg-BG"/>
              </w:rPr>
              <w:t xml:space="preserve">Описание на </w:t>
            </w:r>
          </w:p>
          <w:p w:rsidR="00B42748" w:rsidRPr="004A1CC0" w:rsidRDefault="00B42748">
            <w:pPr>
              <w:jc w:val="center"/>
              <w:rPr>
                <w:b/>
                <w:bCs/>
                <w:lang w:val="bg-BG"/>
              </w:rPr>
            </w:pPr>
            <w:r w:rsidRPr="004A1CC0">
              <w:rPr>
                <w:b/>
                <w:bCs/>
                <w:lang w:val="bg-BG"/>
              </w:rPr>
              <w:t>изпълнените доставки</w:t>
            </w:r>
          </w:p>
        </w:tc>
        <w:tc>
          <w:tcPr>
            <w:tcW w:w="1620" w:type="dxa"/>
          </w:tcPr>
          <w:p w:rsidR="00B42748" w:rsidRPr="004A1CC0" w:rsidRDefault="00B42748">
            <w:pPr>
              <w:jc w:val="center"/>
              <w:rPr>
                <w:b/>
                <w:bCs/>
                <w:lang w:val="bg-BG"/>
              </w:rPr>
            </w:pPr>
            <w:r w:rsidRPr="004A1CC0">
              <w:rPr>
                <w:b/>
                <w:bCs/>
                <w:lang w:val="bg-BG"/>
              </w:rPr>
              <w:t>Стойност на доставката</w:t>
            </w:r>
          </w:p>
        </w:tc>
      </w:tr>
      <w:tr w:rsidR="00B42748" w:rsidRPr="004A1CC0" w:rsidTr="00B42748">
        <w:tc>
          <w:tcPr>
            <w:tcW w:w="540" w:type="dxa"/>
          </w:tcPr>
          <w:p w:rsidR="00B42748" w:rsidRPr="004A1CC0" w:rsidRDefault="00B42748">
            <w:pPr>
              <w:jc w:val="center"/>
              <w:rPr>
                <w:b/>
                <w:bCs/>
                <w:lang w:val="bg-BG"/>
              </w:rPr>
            </w:pPr>
            <w:r w:rsidRPr="004A1CC0">
              <w:rPr>
                <w:b/>
                <w:bCs/>
                <w:lang w:val="bg-BG"/>
              </w:rPr>
              <w:t>1.</w:t>
            </w:r>
          </w:p>
        </w:tc>
        <w:tc>
          <w:tcPr>
            <w:tcW w:w="1701" w:type="dxa"/>
          </w:tcPr>
          <w:p w:rsidR="00B42748" w:rsidRPr="004A1CC0" w:rsidRDefault="00B42748">
            <w:pPr>
              <w:jc w:val="center"/>
              <w:rPr>
                <w:b/>
                <w:bCs/>
                <w:lang w:val="bg-BG"/>
              </w:rPr>
            </w:pPr>
          </w:p>
        </w:tc>
        <w:tc>
          <w:tcPr>
            <w:tcW w:w="1446"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r>
      <w:tr w:rsidR="00B42748" w:rsidRPr="004A1CC0" w:rsidTr="00B42748">
        <w:tc>
          <w:tcPr>
            <w:tcW w:w="540" w:type="dxa"/>
          </w:tcPr>
          <w:p w:rsidR="00B42748" w:rsidRPr="004A1CC0" w:rsidRDefault="00B42748">
            <w:pPr>
              <w:jc w:val="center"/>
              <w:rPr>
                <w:b/>
                <w:bCs/>
                <w:lang w:val="bg-BG"/>
              </w:rPr>
            </w:pPr>
            <w:r w:rsidRPr="004A1CC0">
              <w:rPr>
                <w:b/>
                <w:bCs/>
                <w:lang w:val="bg-BG"/>
              </w:rPr>
              <w:t>2.</w:t>
            </w:r>
          </w:p>
        </w:tc>
        <w:tc>
          <w:tcPr>
            <w:tcW w:w="1701" w:type="dxa"/>
          </w:tcPr>
          <w:p w:rsidR="00B42748" w:rsidRPr="004A1CC0" w:rsidRDefault="00B42748">
            <w:pPr>
              <w:jc w:val="center"/>
              <w:rPr>
                <w:b/>
                <w:bCs/>
                <w:lang w:val="bg-BG"/>
              </w:rPr>
            </w:pPr>
          </w:p>
        </w:tc>
        <w:tc>
          <w:tcPr>
            <w:tcW w:w="1446"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r>
      <w:tr w:rsidR="00B42748" w:rsidRPr="004A1CC0" w:rsidTr="00B42748">
        <w:tc>
          <w:tcPr>
            <w:tcW w:w="540" w:type="dxa"/>
          </w:tcPr>
          <w:p w:rsidR="00B42748" w:rsidRPr="004A1CC0" w:rsidRDefault="00B42748">
            <w:pPr>
              <w:jc w:val="center"/>
              <w:rPr>
                <w:b/>
                <w:bCs/>
                <w:lang w:val="bg-BG"/>
              </w:rPr>
            </w:pPr>
            <w:r w:rsidRPr="004A1CC0">
              <w:rPr>
                <w:b/>
                <w:bCs/>
                <w:lang w:val="bg-BG"/>
              </w:rPr>
              <w:t>….</w:t>
            </w:r>
          </w:p>
        </w:tc>
        <w:tc>
          <w:tcPr>
            <w:tcW w:w="1701" w:type="dxa"/>
          </w:tcPr>
          <w:p w:rsidR="00B42748" w:rsidRPr="004A1CC0" w:rsidRDefault="00B42748">
            <w:pPr>
              <w:jc w:val="center"/>
              <w:rPr>
                <w:b/>
                <w:bCs/>
                <w:lang w:val="bg-BG"/>
              </w:rPr>
            </w:pPr>
          </w:p>
        </w:tc>
        <w:tc>
          <w:tcPr>
            <w:tcW w:w="1446"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r>
      <w:tr w:rsidR="00B42748" w:rsidRPr="004A1CC0" w:rsidTr="00B42748">
        <w:tc>
          <w:tcPr>
            <w:tcW w:w="540" w:type="dxa"/>
          </w:tcPr>
          <w:p w:rsidR="00B42748" w:rsidRPr="004A1CC0" w:rsidRDefault="00B42748">
            <w:pPr>
              <w:jc w:val="center"/>
              <w:rPr>
                <w:b/>
                <w:bCs/>
                <w:lang w:val="bg-BG"/>
              </w:rPr>
            </w:pPr>
            <w:r w:rsidRPr="004A1CC0">
              <w:rPr>
                <w:b/>
                <w:bCs/>
                <w:lang w:val="bg-BG"/>
              </w:rPr>
              <w:t>….</w:t>
            </w:r>
          </w:p>
        </w:tc>
        <w:tc>
          <w:tcPr>
            <w:tcW w:w="1701" w:type="dxa"/>
          </w:tcPr>
          <w:p w:rsidR="00B42748" w:rsidRPr="004A1CC0" w:rsidRDefault="00B42748">
            <w:pPr>
              <w:jc w:val="center"/>
              <w:rPr>
                <w:b/>
                <w:bCs/>
                <w:lang w:val="bg-BG"/>
              </w:rPr>
            </w:pPr>
          </w:p>
        </w:tc>
        <w:tc>
          <w:tcPr>
            <w:tcW w:w="1446"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r>
      <w:tr w:rsidR="00B42748" w:rsidRPr="004A1CC0" w:rsidTr="00B42748">
        <w:tc>
          <w:tcPr>
            <w:tcW w:w="540" w:type="dxa"/>
          </w:tcPr>
          <w:p w:rsidR="00B42748" w:rsidRPr="004A1CC0" w:rsidRDefault="00B42748">
            <w:pPr>
              <w:jc w:val="center"/>
              <w:rPr>
                <w:b/>
                <w:bCs/>
                <w:lang w:val="bg-BG"/>
              </w:rPr>
            </w:pPr>
            <w:r w:rsidRPr="004A1CC0">
              <w:rPr>
                <w:b/>
                <w:bCs/>
                <w:lang w:val="bg-BG"/>
              </w:rPr>
              <w:t>….</w:t>
            </w:r>
          </w:p>
        </w:tc>
        <w:tc>
          <w:tcPr>
            <w:tcW w:w="1701" w:type="dxa"/>
          </w:tcPr>
          <w:p w:rsidR="00B42748" w:rsidRPr="004A1CC0" w:rsidRDefault="00B42748">
            <w:pPr>
              <w:jc w:val="center"/>
              <w:rPr>
                <w:b/>
                <w:bCs/>
                <w:lang w:val="bg-BG"/>
              </w:rPr>
            </w:pPr>
          </w:p>
        </w:tc>
        <w:tc>
          <w:tcPr>
            <w:tcW w:w="1446"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c>
          <w:tcPr>
            <w:tcW w:w="1620" w:type="dxa"/>
          </w:tcPr>
          <w:p w:rsidR="00B42748" w:rsidRPr="004A1CC0" w:rsidRDefault="00B42748">
            <w:pPr>
              <w:jc w:val="center"/>
              <w:rPr>
                <w:b/>
                <w:bCs/>
                <w:lang w:val="bg-BG"/>
              </w:rPr>
            </w:pPr>
          </w:p>
        </w:tc>
      </w:tr>
    </w:tbl>
    <w:p w:rsidR="008152CC" w:rsidRPr="004A1CC0" w:rsidRDefault="00815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p>
    <w:p w:rsidR="008152CC" w:rsidRPr="004A1CC0" w:rsidRDefault="008152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r w:rsidRPr="004A1CC0">
        <w:rPr>
          <w:lang w:val="bg-BG"/>
        </w:rPr>
        <w:t xml:space="preserve">Опис на </w:t>
      </w:r>
      <w:r w:rsidR="00934783" w:rsidRPr="004A1CC0">
        <w:rPr>
          <w:lang w:val="bg-BG"/>
        </w:rPr>
        <w:t xml:space="preserve">приложените </w:t>
      </w:r>
      <w:r w:rsidR="00B42748" w:rsidRPr="004A1CC0">
        <w:rPr>
          <w:lang w:val="bg-BG"/>
        </w:rPr>
        <w:t>доказателства</w:t>
      </w:r>
      <w:r w:rsidRPr="004A1CC0">
        <w:rPr>
          <w:lang w:val="bg-BG"/>
        </w:rPr>
        <w:t xml:space="preserve"> за изпълнената доставка.  </w:t>
      </w:r>
    </w:p>
    <w:p w:rsidR="008152CC" w:rsidRPr="004A1CC0" w:rsidRDefault="008152CC">
      <w:pPr>
        <w:jc w:val="both"/>
        <w:rPr>
          <w:lang w:val="bg-BG"/>
        </w:rPr>
      </w:pPr>
    </w:p>
    <w:p w:rsidR="008152CC" w:rsidRPr="004A1CC0" w:rsidRDefault="008152CC">
      <w:pPr>
        <w:jc w:val="both"/>
        <w:rPr>
          <w:lang w:val="bg-BG"/>
        </w:rPr>
      </w:pPr>
      <w:r w:rsidRPr="004A1CC0">
        <w:rPr>
          <w:lang w:val="bg-BG"/>
        </w:rPr>
        <w:t>1...........................................................................................................................................</w:t>
      </w:r>
    </w:p>
    <w:p w:rsidR="008152CC" w:rsidRPr="004A1CC0" w:rsidRDefault="008152CC">
      <w:pPr>
        <w:jc w:val="both"/>
        <w:rPr>
          <w:lang w:val="bg-BG"/>
        </w:rPr>
      </w:pPr>
      <w:r w:rsidRPr="004A1CC0">
        <w:rPr>
          <w:lang w:val="bg-BG"/>
        </w:rPr>
        <w:t>2...........................................................................................................................................</w:t>
      </w:r>
    </w:p>
    <w:p w:rsidR="008152CC" w:rsidRPr="004A1CC0" w:rsidRDefault="008152CC">
      <w:pPr>
        <w:ind w:firstLine="567"/>
        <w:jc w:val="both"/>
        <w:rPr>
          <w:lang w:val="bg-BG"/>
        </w:rPr>
      </w:pPr>
    </w:p>
    <w:p w:rsidR="008152CC" w:rsidRPr="004A1CC0" w:rsidRDefault="008152CC">
      <w:pPr>
        <w:ind w:firstLine="567"/>
        <w:jc w:val="both"/>
        <w:rPr>
          <w:lang w:val="bg-BG"/>
        </w:rPr>
      </w:pPr>
    </w:p>
    <w:p w:rsidR="008152CC" w:rsidRPr="004A1CC0" w:rsidRDefault="008152CC">
      <w:pPr>
        <w:ind w:firstLine="567"/>
        <w:jc w:val="both"/>
        <w:rPr>
          <w:lang w:val="bg-BG"/>
        </w:rPr>
      </w:pPr>
      <w:r w:rsidRPr="004A1CC0">
        <w:rPr>
          <w:lang w:val="bg-BG"/>
        </w:rPr>
        <w:t>Известна ми е отговорността по чл. 313 от Наказателния кодекс за посочване на неверни данни.</w:t>
      </w:r>
    </w:p>
    <w:p w:rsidR="008152CC" w:rsidRPr="004A1CC0" w:rsidRDefault="008152CC">
      <w:pPr>
        <w:jc w:val="both"/>
        <w:rPr>
          <w:b/>
          <w:bCs/>
          <w:color w:val="00B050"/>
          <w:lang w:val="bg-BG"/>
        </w:rPr>
      </w:pPr>
    </w:p>
    <w:p w:rsidR="008152CC" w:rsidRPr="004A1CC0" w:rsidRDefault="008152CC">
      <w:pPr>
        <w:jc w:val="both"/>
        <w:rPr>
          <w:b/>
          <w:bCs/>
          <w:lang w:val="bg-BG"/>
        </w:rPr>
      </w:pPr>
      <w:r w:rsidRPr="004A1CC0">
        <w:rPr>
          <w:b/>
          <w:bCs/>
          <w:lang w:val="bg-BG"/>
        </w:rPr>
        <w:t xml:space="preserve">Дата: ............  г.           </w:t>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t xml:space="preserve">Подпис и печат: </w:t>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r w:rsidRPr="004A1CC0">
        <w:rPr>
          <w:b/>
          <w:bCs/>
          <w:lang w:val="bg-BG"/>
        </w:rPr>
        <w:tab/>
      </w:r>
    </w:p>
    <w:p w:rsidR="008152CC" w:rsidRPr="004A1CC0" w:rsidRDefault="008152CC">
      <w:pPr>
        <w:jc w:val="both"/>
        <w:rPr>
          <w:b/>
          <w:bCs/>
          <w:i/>
          <w:iCs/>
          <w:color w:val="000000"/>
          <w:lang w:val="bg-BG"/>
        </w:rPr>
      </w:pPr>
      <w:r w:rsidRPr="004A1CC0">
        <w:rPr>
          <w:b/>
          <w:bCs/>
          <w:i/>
          <w:iCs/>
          <w:color w:val="000000"/>
          <w:lang w:val="bg-BG"/>
        </w:rPr>
        <w:t>ЗАБЕЛЕЖКА</w:t>
      </w:r>
      <w:r w:rsidRPr="004A1CC0">
        <w:rPr>
          <w:i/>
          <w:iCs/>
          <w:color w:val="000000"/>
          <w:lang w:val="bg-BG"/>
        </w:rPr>
        <w:t>:</w:t>
      </w:r>
      <w:r w:rsidRPr="004A1CC0">
        <w:rPr>
          <w:b/>
          <w:bCs/>
          <w:color w:val="FF0000"/>
          <w:lang w:val="bg-BG"/>
        </w:rPr>
        <w:tab/>
      </w:r>
      <w:r w:rsidRPr="004A1CC0">
        <w:rPr>
          <w:b/>
          <w:bCs/>
          <w:i/>
          <w:iCs/>
          <w:color w:val="000000"/>
          <w:lang w:val="bg-BG"/>
        </w:rPr>
        <w:t>Ако офертата се подава от обединение/консорциум, което не е ЮЛ, документът се представя само за участниците в обединението, чрез които обединението доказва съответствието с критериите за подбор.</w:t>
      </w:r>
    </w:p>
    <w:p w:rsidR="00B42748" w:rsidRDefault="00B42748">
      <w:pPr>
        <w:pStyle w:val="Heading9"/>
        <w:spacing w:before="0" w:after="0"/>
        <w:ind w:left="6372" w:firstLine="708"/>
        <w:rPr>
          <w:rFonts w:ascii="Times New Roman" w:eastAsia="MS Mincho" w:hAnsi="Times New Roman" w:cs="Times New Roman"/>
          <w:b/>
          <w:bCs/>
          <w:sz w:val="24"/>
          <w:szCs w:val="24"/>
          <w:lang w:val="bg-BG"/>
        </w:rPr>
      </w:pPr>
    </w:p>
    <w:p w:rsidR="006327A3" w:rsidRPr="006327A3" w:rsidRDefault="006327A3" w:rsidP="006327A3">
      <w:pPr>
        <w:rPr>
          <w:lang w:val="bg-BG"/>
        </w:rPr>
      </w:pPr>
    </w:p>
    <w:p w:rsidR="00B42748" w:rsidRPr="004A1CC0" w:rsidRDefault="00B42748">
      <w:pPr>
        <w:pStyle w:val="Heading9"/>
        <w:spacing w:before="0" w:after="0"/>
        <w:ind w:left="6372" w:firstLine="708"/>
        <w:rPr>
          <w:rFonts w:ascii="Times New Roman" w:eastAsia="MS Mincho" w:hAnsi="Times New Roman" w:cs="Times New Roman"/>
          <w:b/>
          <w:bCs/>
          <w:sz w:val="24"/>
          <w:szCs w:val="24"/>
          <w:lang w:val="bg-BG"/>
        </w:rPr>
      </w:pPr>
      <w:r w:rsidRPr="004A1CC0">
        <w:rPr>
          <w:rFonts w:ascii="Times New Roman" w:eastAsia="MS Mincho" w:hAnsi="Times New Roman" w:cs="Times New Roman"/>
          <w:b/>
          <w:bCs/>
          <w:sz w:val="24"/>
          <w:szCs w:val="24"/>
          <w:lang w:val="bg-BG"/>
        </w:rPr>
        <w:lastRenderedPageBreak/>
        <w:t>Приложение №  9</w:t>
      </w:r>
    </w:p>
    <w:p w:rsidR="00B42748" w:rsidRPr="004A1CC0" w:rsidRDefault="00B42748">
      <w:pPr>
        <w:pStyle w:val="Heading9"/>
        <w:spacing w:before="0" w:after="0"/>
        <w:ind w:left="6372" w:firstLine="708"/>
        <w:rPr>
          <w:rFonts w:ascii="Times New Roman" w:eastAsia="MS Mincho" w:hAnsi="Times New Roman" w:cs="Times New Roman"/>
          <w:b/>
          <w:bCs/>
          <w:sz w:val="24"/>
          <w:szCs w:val="24"/>
          <w:lang w:val="bg-BG"/>
        </w:rPr>
      </w:pPr>
    </w:p>
    <w:p w:rsidR="00B42748" w:rsidRPr="004A1CC0" w:rsidRDefault="00B42748" w:rsidP="00B42748">
      <w:pPr>
        <w:tabs>
          <w:tab w:val="left" w:pos="0"/>
        </w:tabs>
        <w:ind w:left="720" w:right="-33"/>
        <w:rPr>
          <w:b/>
        </w:rPr>
      </w:pPr>
    </w:p>
    <w:p w:rsidR="00B42748" w:rsidRPr="004A1CC0" w:rsidRDefault="00B42748" w:rsidP="00B42748">
      <w:pPr>
        <w:ind w:left="567"/>
        <w:jc w:val="center"/>
        <w:rPr>
          <w:bCs/>
        </w:rPr>
      </w:pPr>
      <w:r w:rsidRPr="004A1CC0">
        <w:rPr>
          <w:bCs/>
          <w:lang w:val="ru-RU"/>
        </w:rPr>
        <w:t>Д  Е  К  Л  А  Р  А  Ц  И  Я</w:t>
      </w:r>
    </w:p>
    <w:p w:rsidR="00B42748" w:rsidRPr="004A1CC0" w:rsidRDefault="00B42748" w:rsidP="00B42748">
      <w:pPr>
        <w:ind w:left="567"/>
        <w:jc w:val="center"/>
        <w:rPr>
          <w:bCs/>
          <w:lang w:val="ru-RU"/>
        </w:rPr>
      </w:pPr>
    </w:p>
    <w:p w:rsidR="00B42748" w:rsidRPr="004A1CC0" w:rsidRDefault="00B42748" w:rsidP="00B42748">
      <w:pPr>
        <w:ind w:firstLine="480"/>
        <w:jc w:val="center"/>
      </w:pPr>
      <w:r w:rsidRPr="004A1CC0">
        <w:t>за липса на свързаност с друг участник в поръчката в съответствие с чл. 101, ал. 11 от ЗОП</w:t>
      </w:r>
    </w:p>
    <w:p w:rsidR="00B42748" w:rsidRPr="004A1CC0" w:rsidRDefault="00B42748" w:rsidP="00B42748">
      <w:pPr>
        <w:jc w:val="center"/>
        <w:rPr>
          <w:bCs/>
        </w:rPr>
      </w:pPr>
    </w:p>
    <w:p w:rsidR="00B42748" w:rsidRPr="004A1CC0" w:rsidRDefault="00B42748" w:rsidP="00B42748">
      <w:pPr>
        <w:jc w:val="center"/>
        <w:rPr>
          <w:i/>
        </w:rPr>
      </w:pPr>
    </w:p>
    <w:p w:rsidR="00B42748" w:rsidRPr="004A1CC0" w:rsidRDefault="00B42748" w:rsidP="00B42748">
      <w:pPr>
        <w:jc w:val="center"/>
        <w:rPr>
          <w:i/>
          <w:lang w:val="ru-RU"/>
        </w:rPr>
      </w:pPr>
      <w:r w:rsidRPr="004A1CC0">
        <w:rPr>
          <w:i/>
          <w:lang w:val="ru-RU"/>
        </w:rPr>
        <w:t>от участник / всеки от участниците в обединение, което не е юридическо лице</w:t>
      </w:r>
    </w:p>
    <w:p w:rsidR="00B42748" w:rsidRPr="004A1CC0" w:rsidRDefault="00B42748" w:rsidP="00B42748">
      <w:pPr>
        <w:ind w:left="567"/>
        <w:jc w:val="center"/>
        <w:rPr>
          <w:i/>
          <w:lang w:val="ru-RU"/>
        </w:rPr>
      </w:pPr>
    </w:p>
    <w:p w:rsidR="00615535" w:rsidRPr="004A1CC0" w:rsidRDefault="00615535" w:rsidP="00615535">
      <w:pPr>
        <w:jc w:val="center"/>
      </w:pPr>
      <w:r w:rsidRPr="004A1CC0">
        <w:t>по обособена позиция ……………</w:t>
      </w:r>
    </w:p>
    <w:p w:rsidR="00B42748" w:rsidRPr="004A1CC0" w:rsidRDefault="00B42748" w:rsidP="00B42748">
      <w:pPr>
        <w:ind w:left="567"/>
        <w:jc w:val="center"/>
      </w:pPr>
    </w:p>
    <w:p w:rsidR="00B42748" w:rsidRPr="004A1CC0" w:rsidRDefault="00B42748" w:rsidP="00B42748">
      <w:pPr>
        <w:ind w:left="567"/>
        <w:jc w:val="center"/>
        <w:rPr>
          <w:i/>
        </w:rPr>
      </w:pPr>
    </w:p>
    <w:p w:rsidR="00B42748" w:rsidRPr="004A1CC0" w:rsidRDefault="00B42748" w:rsidP="00B42748">
      <w:pPr>
        <w:ind w:left="567"/>
        <w:jc w:val="center"/>
        <w:rPr>
          <w:i/>
          <w:lang w:val="ru-RU"/>
        </w:rPr>
      </w:pPr>
    </w:p>
    <w:p w:rsidR="00B42748" w:rsidRPr="004A1CC0" w:rsidRDefault="00B42748" w:rsidP="00B42748">
      <w:pPr>
        <w:jc w:val="both"/>
        <w:rPr>
          <w:bCs/>
        </w:rPr>
      </w:pPr>
      <w:r w:rsidRPr="004A1CC0">
        <w:rPr>
          <w:bCs/>
        </w:rPr>
        <w:t>Долуподписаният</w:t>
      </w:r>
      <w:r w:rsidR="00B441D5">
        <w:rPr>
          <w:bCs/>
          <w:lang w:val="bg-BG"/>
        </w:rPr>
        <w:t xml:space="preserve"> </w:t>
      </w:r>
      <w:r w:rsidRPr="004A1CC0">
        <w:rPr>
          <w:bCs/>
        </w:rPr>
        <w:t xml:space="preserve">(-ата): …………….………………..., в качеството ми на </w:t>
      </w:r>
      <w:r w:rsidRPr="004A1CC0">
        <w:rPr>
          <w:bCs/>
          <w:i/>
        </w:rPr>
        <w:t>(посочете длъжността</w:t>
      </w:r>
      <w:r w:rsidRPr="004A1CC0">
        <w:rPr>
          <w:bCs/>
        </w:rPr>
        <w:t xml:space="preserve">) …………...……………………. на </w:t>
      </w:r>
      <w:r w:rsidRPr="004A1CC0">
        <w:rPr>
          <w:bCs/>
          <w:i/>
        </w:rPr>
        <w:t>(посочете наименованието на участника)</w:t>
      </w:r>
      <w:r w:rsidRPr="004A1CC0">
        <w:rPr>
          <w:bCs/>
        </w:rPr>
        <w:t xml:space="preserve"> ……………………………….……............., ЕИК / Булстат ........................., </w:t>
      </w:r>
      <w:r w:rsidRPr="004A1CC0">
        <w:t>участник в обществена поръчка чрез обява по чл. 187, ал. 1 от Закона за обществените поръчки</w:t>
      </w:r>
      <w:r w:rsidRPr="004A1CC0">
        <w:rPr>
          <w:b/>
          <w:bCs/>
        </w:rPr>
        <w:t xml:space="preserve"> </w:t>
      </w:r>
      <w:r w:rsidRPr="004A1CC0">
        <w:t>(ЗОП)</w:t>
      </w:r>
      <w:r w:rsidRPr="004A1CC0">
        <w:rPr>
          <w:b/>
          <w:bCs/>
        </w:rPr>
        <w:t xml:space="preserve"> </w:t>
      </w:r>
      <w:r w:rsidRPr="004A1CC0">
        <w:t xml:space="preserve">с предмет: </w:t>
      </w:r>
      <w:r w:rsidRPr="004A1CC0">
        <w:rPr>
          <w:bCs/>
        </w:rPr>
        <w:t>„Доставка на персонални настолни компютри, монитори, преносими компютри (лаптоп), сървърни компютри и периферни устройства за нуждите на НИГГГ - разпределени в две обособени позиции“</w:t>
      </w:r>
    </w:p>
    <w:p w:rsidR="00B42748" w:rsidRPr="004A1CC0" w:rsidRDefault="00B42748" w:rsidP="00B42748">
      <w:pPr>
        <w:ind w:firstLine="567"/>
        <w:jc w:val="both"/>
        <w:rPr>
          <w:b/>
        </w:rPr>
      </w:pPr>
    </w:p>
    <w:p w:rsidR="00B42748" w:rsidRPr="004A1CC0" w:rsidRDefault="00B42748" w:rsidP="00B42748">
      <w:pPr>
        <w:jc w:val="both"/>
        <w:rPr>
          <w:b/>
        </w:rPr>
      </w:pPr>
    </w:p>
    <w:p w:rsidR="00B42748" w:rsidRPr="004A1CC0" w:rsidRDefault="00B42748" w:rsidP="00B42748">
      <w:pPr>
        <w:ind w:left="2160" w:hanging="2160"/>
        <w:jc w:val="center"/>
        <w:outlineLvl w:val="0"/>
      </w:pPr>
      <w:r w:rsidRPr="004A1CC0">
        <w:t>Д Е К Л А Р И Р А М, ЧЕ:</w:t>
      </w:r>
    </w:p>
    <w:p w:rsidR="00B42748" w:rsidRPr="004A1CC0" w:rsidRDefault="00B42748" w:rsidP="00B42748">
      <w:pPr>
        <w:autoSpaceDE w:val="0"/>
        <w:autoSpaceDN w:val="0"/>
        <w:adjustRightInd w:val="0"/>
      </w:pPr>
    </w:p>
    <w:p w:rsidR="00B42748" w:rsidRPr="004A1CC0" w:rsidRDefault="00B42748" w:rsidP="00B42748">
      <w:pPr>
        <w:pStyle w:val="htleft"/>
        <w:spacing w:before="0" w:beforeAutospacing="0" w:after="0" w:afterAutospacing="0"/>
        <w:jc w:val="both"/>
      </w:pPr>
    </w:p>
    <w:p w:rsidR="00B42748" w:rsidRPr="004A1CC0" w:rsidRDefault="00B42748" w:rsidP="00B42748">
      <w:pPr>
        <w:jc w:val="both"/>
        <w:rPr>
          <w:color w:val="000000"/>
        </w:rPr>
      </w:pPr>
      <w:r w:rsidRPr="004A1CC0">
        <w:t>Представляваният от мен участник не е свързано лице по смисъла на § 2, т. 45 от допълнителните разпоредби на Закона за обществените поръчки (ЗОП, обн. - ДВ, бр. 13 от 16.02.2016 г., в сила от 15.04.2016 г.) с друг участник в настоящата поръчка.</w:t>
      </w:r>
    </w:p>
    <w:p w:rsidR="00B42748" w:rsidRPr="004A1CC0" w:rsidRDefault="00B42748" w:rsidP="00B42748">
      <w:pPr>
        <w:jc w:val="both"/>
        <w:rPr>
          <w:color w:val="000000"/>
        </w:rPr>
      </w:pPr>
    </w:p>
    <w:p w:rsidR="00B42748" w:rsidRPr="004A1CC0" w:rsidRDefault="00B42748" w:rsidP="00B42748">
      <w:pPr>
        <w:tabs>
          <w:tab w:val="left" w:pos="3600"/>
        </w:tabs>
        <w:rPr>
          <w:color w:val="000000"/>
        </w:rPr>
      </w:pPr>
    </w:p>
    <w:p w:rsidR="00B42748" w:rsidRPr="004A1CC0" w:rsidRDefault="00B42748" w:rsidP="00B42748">
      <w:pPr>
        <w:tabs>
          <w:tab w:val="left" w:pos="3600"/>
        </w:tabs>
      </w:pPr>
    </w:p>
    <w:p w:rsidR="00B42748" w:rsidRPr="004A1CC0" w:rsidRDefault="00B42748" w:rsidP="00B42748"/>
    <w:p w:rsidR="00B42748" w:rsidRPr="004A1CC0" w:rsidRDefault="00B42748" w:rsidP="00B42748"/>
    <w:p w:rsidR="00B42748" w:rsidRPr="004A1CC0" w:rsidRDefault="00B42748" w:rsidP="00B42748">
      <w:r w:rsidRPr="004A1CC0">
        <w:t>………………………. г.</w:t>
      </w:r>
      <w:r w:rsidRPr="004A1CC0">
        <w:tab/>
      </w:r>
      <w:r w:rsidRPr="004A1CC0">
        <w:tab/>
      </w:r>
      <w:r w:rsidRPr="004A1CC0">
        <w:tab/>
      </w:r>
      <w:r w:rsidRPr="004A1CC0">
        <w:tab/>
      </w:r>
      <w:r w:rsidRPr="004A1CC0">
        <w:tab/>
        <w:t>Декларатор: ……………………….</w:t>
      </w:r>
    </w:p>
    <w:p w:rsidR="00B42748" w:rsidRPr="004A1CC0" w:rsidRDefault="00B42748" w:rsidP="00B42748">
      <w:pPr>
        <w:rPr>
          <w:i/>
        </w:rPr>
      </w:pPr>
      <w:r w:rsidRPr="004A1CC0">
        <w:rPr>
          <w:i/>
          <w:iCs/>
        </w:rPr>
        <w:t>(дата на деклариране)</w:t>
      </w:r>
      <w:r w:rsidRPr="004A1CC0">
        <w:rPr>
          <w:i/>
          <w:iCs/>
        </w:rPr>
        <w:tab/>
      </w:r>
      <w:r w:rsidRPr="004A1CC0">
        <w:rPr>
          <w:i/>
          <w:iCs/>
        </w:rPr>
        <w:tab/>
      </w:r>
      <w:r w:rsidRPr="004A1CC0">
        <w:rPr>
          <w:i/>
          <w:iCs/>
        </w:rPr>
        <w:tab/>
      </w:r>
      <w:r w:rsidRPr="004A1CC0">
        <w:rPr>
          <w:i/>
          <w:iCs/>
        </w:rPr>
        <w:tab/>
      </w:r>
      <w:r w:rsidRPr="004A1CC0">
        <w:rPr>
          <w:i/>
          <w:iCs/>
        </w:rPr>
        <w:tab/>
      </w:r>
      <w:r w:rsidRPr="004A1CC0">
        <w:rPr>
          <w:i/>
          <w:iCs/>
        </w:rPr>
        <w:tab/>
      </w:r>
      <w:r w:rsidRPr="004A1CC0">
        <w:rPr>
          <w:i/>
          <w:iCs/>
        </w:rPr>
        <w:tab/>
      </w:r>
      <w:r w:rsidRPr="004A1CC0">
        <w:rPr>
          <w:i/>
        </w:rPr>
        <w:t>(подпис и печат)</w:t>
      </w:r>
    </w:p>
    <w:p w:rsidR="00B42748" w:rsidRPr="004A1CC0" w:rsidRDefault="00B42748" w:rsidP="00B42748">
      <w:pPr>
        <w:pStyle w:val="Default"/>
        <w:tabs>
          <w:tab w:val="left" w:pos="910"/>
        </w:tabs>
        <w:jc w:val="both"/>
        <w:rPr>
          <w:color w:val="auto"/>
          <w:u w:val="single"/>
          <w:lang w:val="bg-BG"/>
        </w:rPr>
      </w:pPr>
    </w:p>
    <w:p w:rsidR="00B42748" w:rsidRPr="004A1CC0" w:rsidRDefault="00B42748" w:rsidP="00B42748">
      <w:pPr>
        <w:pStyle w:val="Default"/>
        <w:tabs>
          <w:tab w:val="left" w:pos="910"/>
        </w:tabs>
        <w:jc w:val="both"/>
        <w:rPr>
          <w:color w:val="auto"/>
          <w:u w:val="single"/>
          <w:lang w:val="bg-BG"/>
        </w:rPr>
      </w:pPr>
    </w:p>
    <w:p w:rsidR="00B42748" w:rsidRPr="004A1CC0" w:rsidRDefault="00B42748" w:rsidP="00B42748">
      <w:pPr>
        <w:pStyle w:val="Default"/>
        <w:tabs>
          <w:tab w:val="left" w:pos="910"/>
        </w:tabs>
        <w:jc w:val="both"/>
        <w:rPr>
          <w:color w:val="auto"/>
          <w:u w:val="single"/>
          <w:lang w:val="bg-BG"/>
        </w:rPr>
      </w:pPr>
    </w:p>
    <w:p w:rsidR="00B42748" w:rsidRPr="004A1CC0" w:rsidRDefault="00B42748" w:rsidP="00B42748">
      <w:pPr>
        <w:pStyle w:val="Default"/>
        <w:tabs>
          <w:tab w:val="left" w:pos="910"/>
        </w:tabs>
        <w:jc w:val="both"/>
        <w:rPr>
          <w:i/>
          <w:color w:val="auto"/>
          <w:lang w:val="bg-BG"/>
        </w:rPr>
      </w:pPr>
    </w:p>
    <w:p w:rsidR="00B42748" w:rsidRPr="004A1CC0" w:rsidRDefault="00B42748" w:rsidP="00B42748">
      <w:pPr>
        <w:pStyle w:val="Default"/>
        <w:tabs>
          <w:tab w:val="left" w:pos="0"/>
        </w:tabs>
        <w:jc w:val="both"/>
        <w:rPr>
          <w:i/>
          <w:lang w:val="bg-BG"/>
        </w:rPr>
      </w:pPr>
    </w:p>
    <w:p w:rsidR="00B42748" w:rsidRPr="004A1CC0" w:rsidRDefault="00B42748" w:rsidP="00B42748">
      <w:pPr>
        <w:jc w:val="both"/>
        <w:rPr>
          <w:i/>
        </w:rPr>
      </w:pPr>
      <w:r w:rsidRPr="004A1CC0">
        <w:rPr>
          <w:i/>
          <w:u w:val="single"/>
        </w:rPr>
        <w:t>Забележка:</w:t>
      </w:r>
      <w:r w:rsidRPr="004A1CC0">
        <w:rPr>
          <w:i/>
        </w:rPr>
        <w:t xml:space="preserve"> </w:t>
      </w:r>
      <w:r w:rsidRPr="004A1CC0">
        <w:rPr>
          <w:i/>
          <w:color w:val="000000"/>
        </w:rPr>
        <w:t>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B42748" w:rsidRPr="004A1CC0" w:rsidRDefault="00B42748" w:rsidP="00B42748">
      <w:pPr>
        <w:pStyle w:val="Heading9"/>
        <w:spacing w:before="0" w:after="0"/>
        <w:ind w:left="6372" w:firstLine="708"/>
        <w:rPr>
          <w:rFonts w:ascii="Times New Roman" w:eastAsia="MS Mincho" w:hAnsi="Times New Roman" w:cs="Times New Roman"/>
          <w:b/>
          <w:bCs/>
          <w:sz w:val="24"/>
          <w:szCs w:val="24"/>
          <w:lang w:val="bg-BG"/>
        </w:rPr>
      </w:pPr>
      <w:r w:rsidRPr="004A1CC0">
        <w:rPr>
          <w:rFonts w:ascii="Times New Roman" w:hAnsi="Times New Roman" w:cs="Times New Roman"/>
          <w:sz w:val="24"/>
          <w:szCs w:val="24"/>
        </w:rPr>
        <w:br w:type="page"/>
      </w:r>
    </w:p>
    <w:p w:rsidR="008152CC" w:rsidRPr="004A1CC0" w:rsidRDefault="008152CC">
      <w:pPr>
        <w:pStyle w:val="Heading9"/>
        <w:spacing w:before="0" w:after="0"/>
        <w:ind w:left="6372" w:firstLine="708"/>
        <w:rPr>
          <w:rFonts w:ascii="Times New Roman" w:hAnsi="Times New Roman" w:cs="Times New Roman"/>
          <w:b/>
          <w:bCs/>
          <w:sz w:val="24"/>
          <w:szCs w:val="24"/>
          <w:u w:val="single"/>
          <w:lang w:val="bg-BG"/>
        </w:rPr>
      </w:pPr>
      <w:r w:rsidRPr="004A1CC0">
        <w:rPr>
          <w:rFonts w:ascii="Times New Roman" w:eastAsia="MS Mincho" w:hAnsi="Times New Roman" w:cs="Times New Roman"/>
          <w:b/>
          <w:bCs/>
          <w:sz w:val="24"/>
          <w:szCs w:val="24"/>
          <w:lang w:val="bg-BG"/>
        </w:rPr>
        <w:lastRenderedPageBreak/>
        <w:t xml:space="preserve">Приложение №  </w:t>
      </w:r>
      <w:r w:rsidR="00E5481A" w:rsidRPr="004A1CC0">
        <w:rPr>
          <w:rFonts w:ascii="Times New Roman" w:eastAsia="MS Mincho" w:hAnsi="Times New Roman" w:cs="Times New Roman"/>
          <w:b/>
          <w:bCs/>
          <w:sz w:val="24"/>
          <w:szCs w:val="24"/>
          <w:lang w:val="bg-BG"/>
        </w:rPr>
        <w:t>10</w:t>
      </w:r>
      <w:r w:rsidRPr="004A1CC0">
        <w:rPr>
          <w:rFonts w:ascii="Times New Roman" w:eastAsia="MS Mincho" w:hAnsi="Times New Roman" w:cs="Times New Roman"/>
          <w:b/>
          <w:bCs/>
          <w:sz w:val="24"/>
          <w:szCs w:val="24"/>
          <w:lang w:val="bg-BG"/>
        </w:rPr>
        <w:t>а</w:t>
      </w:r>
    </w:p>
    <w:p w:rsidR="008152CC" w:rsidRPr="004A1CC0" w:rsidRDefault="008152CC">
      <w:pPr>
        <w:ind w:left="2160" w:hanging="2160"/>
        <w:jc w:val="right"/>
        <w:rPr>
          <w:b/>
          <w:bCs/>
          <w:i/>
          <w:iCs/>
          <w:lang w:val="bg-BG"/>
        </w:rPr>
      </w:pPr>
    </w:p>
    <w:p w:rsidR="008152CC" w:rsidRPr="004A1CC0" w:rsidRDefault="008152CC">
      <w:pPr>
        <w:ind w:left="4248" w:firstLine="708"/>
        <w:jc w:val="both"/>
        <w:rPr>
          <w:b/>
          <w:bCs/>
          <w:lang w:val="bg-BG"/>
        </w:rPr>
      </w:pPr>
      <w:r w:rsidRPr="004A1CC0">
        <w:rPr>
          <w:b/>
          <w:bCs/>
          <w:lang w:val="bg-BG"/>
        </w:rPr>
        <w:t xml:space="preserve">ДО </w:t>
      </w:r>
    </w:p>
    <w:p w:rsidR="008152CC" w:rsidRPr="004A1CC0" w:rsidRDefault="008152CC">
      <w:pPr>
        <w:ind w:left="4956"/>
        <w:jc w:val="both"/>
        <w:rPr>
          <w:b/>
          <w:bCs/>
          <w:i/>
          <w:iCs/>
          <w:lang w:val="bg-BG"/>
        </w:rPr>
      </w:pPr>
      <w:r w:rsidRPr="004A1CC0">
        <w:rPr>
          <w:b/>
          <w:bCs/>
          <w:lang w:val="bg-BG"/>
        </w:rPr>
        <w:t>НАЦИОНАЛНИЯ ИНСТИТУТ ПО ГЕОФИЗИКА, ГЕОДЕЗИЯ И ГЕОГРАФИЯ ПРИ БЪЛГАРСКА АКАДЕМИЯ НА НАУКИТЕ</w:t>
      </w:r>
    </w:p>
    <w:p w:rsidR="008152CC" w:rsidRPr="004A1CC0" w:rsidRDefault="008152CC">
      <w:pPr>
        <w:jc w:val="center"/>
        <w:rPr>
          <w:rFonts w:eastAsia="MS Mincho"/>
          <w:b/>
          <w:bCs/>
          <w:spacing w:val="40"/>
          <w:lang w:val="bg-BG"/>
        </w:rPr>
      </w:pPr>
    </w:p>
    <w:p w:rsidR="008152CC" w:rsidRPr="004A1CC0" w:rsidRDefault="008152CC">
      <w:pPr>
        <w:ind w:firstLine="709"/>
        <w:jc w:val="center"/>
        <w:rPr>
          <w:rFonts w:eastAsia="MS Mincho"/>
          <w:b/>
          <w:bCs/>
          <w:spacing w:val="40"/>
          <w:lang w:val="bg-BG"/>
        </w:rPr>
      </w:pPr>
      <w:r w:rsidRPr="004A1CC0">
        <w:rPr>
          <w:rFonts w:eastAsia="MS Mincho"/>
          <w:b/>
          <w:bCs/>
          <w:spacing w:val="40"/>
          <w:lang w:val="bg-BG"/>
        </w:rPr>
        <w:t>ЦЕНОВА ОФЕРТА</w:t>
      </w:r>
    </w:p>
    <w:p w:rsidR="008152CC" w:rsidRPr="004A1CC0" w:rsidRDefault="008152CC">
      <w:pPr>
        <w:ind w:firstLine="720"/>
        <w:jc w:val="center"/>
        <w:rPr>
          <w:rFonts w:eastAsia="MS Mincho"/>
          <w:b/>
          <w:bCs/>
          <w:lang w:val="bg-BG"/>
        </w:rPr>
      </w:pPr>
    </w:p>
    <w:p w:rsidR="008152CC" w:rsidRPr="004A1CC0" w:rsidRDefault="00934783">
      <w:pPr>
        <w:ind w:firstLine="720"/>
        <w:jc w:val="center"/>
        <w:rPr>
          <w:rFonts w:eastAsia="MS Mincho"/>
          <w:b/>
          <w:bCs/>
          <w:lang w:val="bg-BG"/>
        </w:rPr>
      </w:pPr>
      <w:r w:rsidRPr="004A1CC0">
        <w:rPr>
          <w:rFonts w:eastAsia="MS Mincho"/>
          <w:b/>
          <w:bCs/>
          <w:lang w:val="bg-BG"/>
        </w:rPr>
        <w:t>п</w:t>
      </w:r>
      <w:r w:rsidR="008152CC" w:rsidRPr="004A1CC0">
        <w:rPr>
          <w:rFonts w:eastAsia="MS Mincho"/>
          <w:b/>
          <w:bCs/>
          <w:lang w:val="bg-BG"/>
        </w:rPr>
        <w:t>о обособена позиция 1</w:t>
      </w:r>
    </w:p>
    <w:p w:rsidR="008152CC" w:rsidRPr="004A1CC0" w:rsidRDefault="008152CC">
      <w:pPr>
        <w:pStyle w:val="BodyText"/>
        <w:spacing w:after="0"/>
        <w:jc w:val="both"/>
        <w:rPr>
          <w:lang w:val="bg-BG"/>
        </w:rPr>
      </w:pPr>
      <w:r w:rsidRPr="004A1CC0">
        <w:rPr>
          <w:lang w:val="bg-BG"/>
        </w:rPr>
        <w:t xml:space="preserve">Долуподписаният …………………………………………………………………………………… в качеството ми на УПРАВИТЕЛ </w:t>
      </w:r>
    </w:p>
    <w:p w:rsidR="008152CC" w:rsidRPr="004A1CC0" w:rsidRDefault="008152CC">
      <w:pPr>
        <w:pStyle w:val="BodyText"/>
        <w:spacing w:after="0"/>
        <w:jc w:val="both"/>
        <w:rPr>
          <w:lang w:val="bg-BG"/>
        </w:rPr>
      </w:pPr>
      <w:r w:rsidRPr="004A1CC0">
        <w:rPr>
          <w:lang w:val="bg-BG"/>
        </w:rPr>
        <w:t>на ………………………………,  ЕИК ……………………………….</w:t>
      </w:r>
    </w:p>
    <w:p w:rsidR="008152CC" w:rsidRPr="004A1CC0" w:rsidRDefault="008152CC">
      <w:pPr>
        <w:pStyle w:val="BodyText"/>
        <w:spacing w:after="0"/>
        <w:jc w:val="both"/>
        <w:rPr>
          <w:b/>
          <w:bCs/>
          <w:lang w:val="bg-BG"/>
        </w:rPr>
      </w:pPr>
      <w:r w:rsidRPr="004A1CC0">
        <w:rPr>
          <w:lang w:val="bg-BG"/>
        </w:rPr>
        <w:t xml:space="preserve">със седалище и адрес на управление </w:t>
      </w:r>
      <w:r w:rsidRPr="004A1CC0">
        <w:rPr>
          <w:lang w:val="bg-BG"/>
        </w:rPr>
        <w:br/>
        <w:t xml:space="preserve">…………………………………………………………………………………………………………., тел.: ……………………, факс: …………………………… - участник в процедура за възлагане на обществена поръчка чрез </w:t>
      </w:r>
      <w:r w:rsidR="00E5481A" w:rsidRPr="004A1CC0">
        <w:t>обява по чл. 187, ал. 1 от ЗОП</w:t>
      </w:r>
      <w:r w:rsidRPr="004A1CC0">
        <w:rPr>
          <w:lang w:val="bg-BG"/>
        </w:rPr>
        <w:t>, с предмет</w:t>
      </w:r>
      <w:r w:rsidRPr="004A1CC0">
        <w:rPr>
          <w:b/>
          <w:bCs/>
          <w:lang w:val="bg-BG"/>
        </w:rPr>
        <w:t>: „</w:t>
      </w:r>
      <w:r w:rsidR="003E0EA8" w:rsidRPr="004A1CC0">
        <w:rPr>
          <w:b/>
          <w:bCs/>
        </w:rPr>
        <w:t>Доставка на персонални настолни</w:t>
      </w:r>
      <w:r w:rsidR="003E0EA8" w:rsidRPr="004A1CC0">
        <w:rPr>
          <w:b/>
          <w:bCs/>
          <w:lang w:val="bg-BG"/>
        </w:rPr>
        <w:t xml:space="preserve"> </w:t>
      </w:r>
      <w:r w:rsidR="003E0EA8" w:rsidRPr="004A1CC0">
        <w:rPr>
          <w:b/>
          <w:bCs/>
        </w:rPr>
        <w:t>компютри</w:t>
      </w:r>
      <w:r w:rsidR="003E0EA8" w:rsidRPr="004A1CC0">
        <w:rPr>
          <w:b/>
          <w:bCs/>
          <w:lang w:val="bg-BG"/>
        </w:rPr>
        <w:t>,</w:t>
      </w:r>
      <w:r w:rsidR="003E0EA8" w:rsidRPr="004A1CC0">
        <w:rPr>
          <w:b/>
          <w:bCs/>
        </w:rPr>
        <w:t xml:space="preserve">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b/>
          <w:bCs/>
          <w:lang w:val="bg-BG"/>
        </w:rPr>
        <w:t>“.</w:t>
      </w:r>
    </w:p>
    <w:p w:rsidR="008152CC" w:rsidRPr="004A1CC0" w:rsidRDefault="008152CC">
      <w:pPr>
        <w:rPr>
          <w:rFonts w:eastAsia="MS Mincho"/>
          <w:b/>
          <w:bCs/>
          <w:caps/>
          <w:snapToGrid w:val="0"/>
          <w:lang w:val="bg-BG"/>
        </w:rPr>
      </w:pPr>
    </w:p>
    <w:p w:rsidR="008152CC" w:rsidRPr="004A1CC0" w:rsidRDefault="008152CC">
      <w:pPr>
        <w:spacing w:line="360" w:lineRule="auto"/>
        <w:jc w:val="both"/>
        <w:rPr>
          <w:rFonts w:eastAsia="MS Mincho"/>
          <w:b/>
          <w:bCs/>
          <w:lang w:val="bg-BG"/>
        </w:rPr>
      </w:pPr>
      <w:r w:rsidRPr="004A1CC0">
        <w:rPr>
          <w:rFonts w:eastAsia="MS Mincho"/>
          <w:b/>
          <w:bCs/>
          <w:lang w:val="bg-BG"/>
        </w:rPr>
        <w:t>УВАЖАЕМИ ГОСПОДИН ДИРЕКТОР,</w:t>
      </w:r>
    </w:p>
    <w:p w:rsidR="008152CC" w:rsidRPr="004A1CC0" w:rsidRDefault="008152CC">
      <w:pPr>
        <w:spacing w:after="120"/>
        <w:jc w:val="both"/>
        <w:rPr>
          <w:rFonts w:eastAsia="MS Mincho"/>
          <w:lang w:val="bg-BG"/>
        </w:rPr>
      </w:pPr>
      <w:r w:rsidRPr="004A1CC0">
        <w:rPr>
          <w:rFonts w:eastAsia="MS Mincho"/>
          <w:lang w:val="bg-BG"/>
        </w:rPr>
        <w:t xml:space="preserve">След като проучихме </w:t>
      </w:r>
      <w:r w:rsidR="00367CBF" w:rsidRPr="004A1CC0">
        <w:rPr>
          <w:rFonts w:eastAsia="MS Mincho"/>
          <w:lang w:val="bg-BG"/>
        </w:rPr>
        <w:t>обявата</w:t>
      </w:r>
      <w:r w:rsidRPr="004A1CC0">
        <w:rPr>
          <w:rFonts w:eastAsia="MS Mincho"/>
          <w:lang w:val="bg-BG"/>
        </w:rPr>
        <w:t xml:space="preserve"> и документацията за участие в обществена поръчка с предмет</w:t>
      </w:r>
      <w:r w:rsidRPr="004A1CC0">
        <w:rPr>
          <w:lang w:val="bg-BG"/>
        </w:rPr>
        <w:t xml:space="preserve"> „</w:t>
      </w:r>
      <w:r w:rsidR="003317F5" w:rsidRPr="004A1CC0">
        <w:rPr>
          <w:bCs/>
        </w:rPr>
        <w:t>Доставка на персонални настолни</w:t>
      </w:r>
      <w:r w:rsidR="003317F5" w:rsidRPr="004A1CC0">
        <w:rPr>
          <w:bCs/>
          <w:lang w:val="bg-BG"/>
        </w:rPr>
        <w:t xml:space="preserve"> </w:t>
      </w:r>
      <w:r w:rsidR="003317F5" w:rsidRPr="004A1CC0">
        <w:rPr>
          <w:bCs/>
        </w:rPr>
        <w:t xml:space="preserve"> компютри</w:t>
      </w:r>
      <w:r w:rsidR="003317F5" w:rsidRPr="004A1CC0">
        <w:rPr>
          <w:bCs/>
          <w:lang w:val="bg-BG"/>
        </w:rPr>
        <w:t>,</w:t>
      </w:r>
      <w:r w:rsidR="003317F5" w:rsidRPr="004A1CC0">
        <w:rPr>
          <w:bCs/>
        </w:rPr>
        <w:t xml:space="preserve">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lang w:val="bg-BG"/>
        </w:rPr>
        <w:t>“ - по о</w:t>
      </w:r>
      <w:r w:rsidR="00770BF8" w:rsidRPr="004A1CC0">
        <w:rPr>
          <w:lang w:val="bg-BG"/>
        </w:rPr>
        <w:t>б</w:t>
      </w:r>
      <w:r w:rsidRPr="004A1CC0">
        <w:rPr>
          <w:lang w:val="bg-BG"/>
        </w:rPr>
        <w:t xml:space="preserve">особена позиция 1, </w:t>
      </w:r>
      <w:r w:rsidRPr="004A1CC0">
        <w:rPr>
          <w:rFonts w:eastAsia="MS Mincho"/>
          <w:lang w:val="bg-BG"/>
        </w:rPr>
        <w:t>ние долуподписаните, предлагаме да изпълним обществената поръчка, съобразно условията на възложителя и договорните условия.</w:t>
      </w:r>
    </w:p>
    <w:p w:rsidR="008152CC" w:rsidRPr="004A1CC0" w:rsidRDefault="008152CC">
      <w:pPr>
        <w:spacing w:after="120"/>
        <w:jc w:val="both"/>
        <w:rPr>
          <w:rFonts w:eastAsia="MS Mincho"/>
          <w:lang w:val="bg-BG"/>
        </w:rPr>
      </w:pPr>
      <w:r w:rsidRPr="004A1CC0">
        <w:rPr>
          <w:rFonts w:eastAsia="MS Mincho"/>
          <w:lang w:val="bg-BG"/>
        </w:rPr>
        <w:t>За изпълнение на поръчката предлагаме следната обща цена без ДДС:</w:t>
      </w:r>
    </w:p>
    <w:p w:rsidR="008152CC" w:rsidRPr="004A1CC0" w:rsidRDefault="008152CC">
      <w:pPr>
        <w:spacing w:line="360" w:lineRule="auto"/>
        <w:jc w:val="both"/>
        <w:rPr>
          <w:rFonts w:eastAsia="MS Mincho"/>
          <w:lang w:val="bg-BG"/>
        </w:rPr>
      </w:pPr>
      <w:r w:rsidRPr="004A1CC0">
        <w:rPr>
          <w:rFonts w:eastAsia="MS Mincho"/>
          <w:lang w:val="bg-BG"/>
        </w:rPr>
        <w:tab/>
        <w:t>…………….</w:t>
      </w:r>
      <w:r w:rsidRPr="004A1CC0">
        <w:rPr>
          <w:rFonts w:eastAsia="MS Mincho"/>
          <w:lang w:val="bg-BG"/>
        </w:rPr>
        <w:tab/>
        <w:t>(……………………………………………………………………..) лева.</w:t>
      </w:r>
    </w:p>
    <w:p w:rsidR="008152CC" w:rsidRPr="004A1CC0" w:rsidRDefault="008152CC">
      <w:pPr>
        <w:spacing w:line="360" w:lineRule="auto"/>
        <w:jc w:val="both"/>
        <w:rPr>
          <w:rFonts w:eastAsia="MS Mincho"/>
          <w:i/>
          <w:iCs/>
          <w:lang w:val="bg-BG"/>
        </w:rPr>
      </w:pPr>
      <w:r w:rsidRPr="004A1CC0">
        <w:rPr>
          <w:rFonts w:eastAsia="MS Mincho"/>
          <w:lang w:val="bg-BG"/>
        </w:rPr>
        <w:tab/>
        <w:t xml:space="preserve"> </w:t>
      </w:r>
      <w:r w:rsidRPr="004A1CC0">
        <w:rPr>
          <w:rFonts w:eastAsia="MS Mincho"/>
          <w:i/>
          <w:iCs/>
          <w:lang w:val="bg-BG"/>
        </w:rPr>
        <w:t>/цифри/</w:t>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i/>
          <w:iCs/>
          <w:lang w:val="bg-BG"/>
        </w:rPr>
        <w:t>/словом/</w:t>
      </w:r>
    </w:p>
    <w:p w:rsidR="008152CC" w:rsidRPr="004A1CC0" w:rsidRDefault="008152CC">
      <w:pPr>
        <w:spacing w:after="120"/>
        <w:jc w:val="both"/>
        <w:rPr>
          <w:rFonts w:eastAsia="MS Mincho"/>
          <w:lang w:val="bg-BG"/>
        </w:rPr>
      </w:pPr>
      <w:r w:rsidRPr="004A1CC0">
        <w:rPr>
          <w:rFonts w:eastAsia="MS Mincho"/>
          <w:lang w:val="bg-BG"/>
        </w:rPr>
        <w:t>За изпълнение на поръчката предлагаме следната обща цена с ДДС:</w:t>
      </w:r>
    </w:p>
    <w:p w:rsidR="008152CC" w:rsidRPr="004A1CC0" w:rsidRDefault="008152CC">
      <w:pPr>
        <w:spacing w:line="360" w:lineRule="auto"/>
        <w:jc w:val="both"/>
        <w:rPr>
          <w:rFonts w:eastAsia="MS Mincho"/>
          <w:lang w:val="bg-BG"/>
        </w:rPr>
      </w:pPr>
      <w:r w:rsidRPr="004A1CC0">
        <w:rPr>
          <w:rFonts w:eastAsia="MS Mincho"/>
          <w:lang w:val="bg-BG"/>
        </w:rPr>
        <w:tab/>
        <w:t>…………….</w:t>
      </w:r>
      <w:r w:rsidRPr="004A1CC0">
        <w:rPr>
          <w:rFonts w:eastAsia="MS Mincho"/>
          <w:lang w:val="bg-BG"/>
        </w:rPr>
        <w:tab/>
        <w:t>(……………………………………………………………………..) лева.</w:t>
      </w:r>
    </w:p>
    <w:p w:rsidR="008152CC" w:rsidRPr="004A1CC0" w:rsidRDefault="008152CC">
      <w:pPr>
        <w:spacing w:line="360" w:lineRule="auto"/>
        <w:jc w:val="both"/>
        <w:rPr>
          <w:rFonts w:eastAsia="MS Mincho"/>
          <w:i/>
          <w:iCs/>
          <w:lang w:val="bg-BG"/>
        </w:rPr>
      </w:pPr>
      <w:r w:rsidRPr="004A1CC0">
        <w:rPr>
          <w:rFonts w:eastAsia="MS Mincho"/>
          <w:lang w:val="bg-BG"/>
        </w:rPr>
        <w:tab/>
        <w:t xml:space="preserve"> </w:t>
      </w:r>
      <w:r w:rsidRPr="004A1CC0">
        <w:rPr>
          <w:rFonts w:eastAsia="MS Mincho"/>
          <w:i/>
          <w:iCs/>
          <w:lang w:val="bg-BG"/>
        </w:rPr>
        <w:t>/цифри/</w:t>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i/>
          <w:iCs/>
          <w:lang w:val="bg-BG"/>
        </w:rPr>
        <w:t>/словом/</w:t>
      </w:r>
    </w:p>
    <w:p w:rsidR="008152CC" w:rsidRPr="004A1CC0" w:rsidRDefault="008152CC">
      <w:pPr>
        <w:ind w:firstLine="708"/>
        <w:jc w:val="both"/>
        <w:rPr>
          <w:lang w:val="bg-BG"/>
        </w:rPr>
      </w:pPr>
    </w:p>
    <w:p w:rsidR="008152CC" w:rsidRPr="004A1CC0" w:rsidRDefault="008152CC">
      <w:pPr>
        <w:ind w:firstLine="708"/>
        <w:jc w:val="both"/>
        <w:rPr>
          <w:lang w:val="bg-BG"/>
        </w:rPr>
      </w:pPr>
      <w:r w:rsidRPr="004A1CC0">
        <w:rPr>
          <w:lang w:val="bg-BG"/>
        </w:rPr>
        <w:t>За изпълнение на поръчката предлагаме съобразно техническото ни предложение следните единични цени и общи стойности за съответните артикулни позиции:</w:t>
      </w:r>
    </w:p>
    <w:p w:rsidR="008152CC" w:rsidRPr="004A1CC0" w:rsidRDefault="008152CC">
      <w:pPr>
        <w:jc w:val="both"/>
        <w:rPr>
          <w:lang w:val="bg-BG"/>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3578"/>
        <w:gridCol w:w="1417"/>
        <w:gridCol w:w="1764"/>
        <w:gridCol w:w="2083"/>
      </w:tblGrid>
      <w:tr w:rsidR="008152CC" w:rsidRPr="004A1CC0">
        <w:tc>
          <w:tcPr>
            <w:tcW w:w="648" w:type="dxa"/>
            <w:vAlign w:val="center"/>
          </w:tcPr>
          <w:p w:rsidR="008152CC" w:rsidRPr="004A1CC0" w:rsidRDefault="008152CC">
            <w:pPr>
              <w:jc w:val="center"/>
              <w:rPr>
                <w:lang w:val="bg-BG"/>
              </w:rPr>
            </w:pPr>
            <w:r w:rsidRPr="004A1CC0">
              <w:rPr>
                <w:lang w:val="bg-BG"/>
              </w:rPr>
              <w:t xml:space="preserve">№ </w:t>
            </w:r>
          </w:p>
          <w:p w:rsidR="008152CC" w:rsidRPr="004A1CC0" w:rsidRDefault="008152CC">
            <w:pPr>
              <w:jc w:val="center"/>
              <w:rPr>
                <w:lang w:val="bg-BG"/>
              </w:rPr>
            </w:pPr>
          </w:p>
        </w:tc>
        <w:tc>
          <w:tcPr>
            <w:tcW w:w="3960" w:type="dxa"/>
            <w:vAlign w:val="center"/>
          </w:tcPr>
          <w:p w:rsidR="008152CC" w:rsidRPr="004A1CC0" w:rsidRDefault="008152CC">
            <w:pPr>
              <w:jc w:val="center"/>
              <w:rPr>
                <w:lang w:val="bg-BG"/>
              </w:rPr>
            </w:pPr>
            <w:r w:rsidRPr="004A1CC0">
              <w:rPr>
                <w:lang w:val="bg-BG"/>
              </w:rPr>
              <w:t>Вид</w:t>
            </w:r>
          </w:p>
        </w:tc>
        <w:tc>
          <w:tcPr>
            <w:tcW w:w="900" w:type="dxa"/>
            <w:vAlign w:val="center"/>
          </w:tcPr>
          <w:p w:rsidR="008152CC" w:rsidRPr="004A1CC0" w:rsidRDefault="008152CC" w:rsidP="00770BF8">
            <w:pPr>
              <w:jc w:val="center"/>
              <w:rPr>
                <w:lang w:val="bg-BG"/>
              </w:rPr>
            </w:pPr>
            <w:r w:rsidRPr="004A1CC0">
              <w:rPr>
                <w:lang w:val="bg-BG"/>
              </w:rPr>
              <w:t>Количество</w:t>
            </w:r>
          </w:p>
        </w:tc>
        <w:tc>
          <w:tcPr>
            <w:tcW w:w="1800" w:type="dxa"/>
            <w:vAlign w:val="center"/>
          </w:tcPr>
          <w:p w:rsidR="008152CC" w:rsidRPr="004A1CC0" w:rsidRDefault="00770BF8">
            <w:pPr>
              <w:jc w:val="center"/>
              <w:rPr>
                <w:lang w:val="bg-BG"/>
              </w:rPr>
            </w:pPr>
            <w:r w:rsidRPr="004A1CC0">
              <w:rPr>
                <w:lang w:val="bg-BG"/>
              </w:rPr>
              <w:t>Предложена ед</w:t>
            </w:r>
            <w:r w:rsidR="008152CC" w:rsidRPr="004A1CC0">
              <w:rPr>
                <w:lang w:val="bg-BG"/>
              </w:rPr>
              <w:t>инична цена в лева без ДДС</w:t>
            </w:r>
          </w:p>
        </w:tc>
        <w:tc>
          <w:tcPr>
            <w:tcW w:w="2160" w:type="dxa"/>
          </w:tcPr>
          <w:p w:rsidR="008152CC" w:rsidRPr="004A1CC0" w:rsidRDefault="008152CC">
            <w:pPr>
              <w:jc w:val="center"/>
              <w:rPr>
                <w:lang w:val="bg-BG"/>
              </w:rPr>
            </w:pPr>
            <w:r w:rsidRPr="004A1CC0">
              <w:rPr>
                <w:lang w:val="bg-BG"/>
              </w:rPr>
              <w:t>Предложена обща стойност в лева без ДДС</w:t>
            </w:r>
          </w:p>
        </w:tc>
      </w:tr>
      <w:tr w:rsidR="008152CC" w:rsidRPr="004A1CC0">
        <w:tc>
          <w:tcPr>
            <w:tcW w:w="648" w:type="dxa"/>
          </w:tcPr>
          <w:p w:rsidR="008152CC" w:rsidRPr="004A1CC0" w:rsidRDefault="008152CC">
            <w:pPr>
              <w:jc w:val="center"/>
              <w:rPr>
                <w:lang w:val="bg-BG"/>
              </w:rPr>
            </w:pPr>
            <w:r w:rsidRPr="004A1CC0">
              <w:rPr>
                <w:lang w:val="bg-BG"/>
              </w:rPr>
              <w:t>1</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2</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3</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4</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5</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6</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7</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t xml:space="preserve">  8</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lastRenderedPageBreak/>
              <w:t xml:space="preserve">  9</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t xml:space="preserve">  10</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p>
        </w:tc>
        <w:tc>
          <w:tcPr>
            <w:tcW w:w="6660" w:type="dxa"/>
            <w:gridSpan w:val="3"/>
          </w:tcPr>
          <w:p w:rsidR="008152CC" w:rsidRPr="004A1CC0" w:rsidRDefault="008152CC">
            <w:pPr>
              <w:jc w:val="right"/>
              <w:rPr>
                <w:lang w:val="bg-BG"/>
              </w:rPr>
            </w:pPr>
            <w:r w:rsidRPr="004A1CC0">
              <w:rPr>
                <w:lang w:val="bg-BG"/>
              </w:rPr>
              <w:t>Общо лева без ДДС:</w:t>
            </w:r>
          </w:p>
        </w:tc>
        <w:tc>
          <w:tcPr>
            <w:tcW w:w="2160" w:type="dxa"/>
          </w:tcPr>
          <w:p w:rsidR="008152CC" w:rsidRPr="004A1CC0" w:rsidRDefault="008152CC">
            <w:pPr>
              <w:rPr>
                <w:lang w:val="bg-BG"/>
              </w:rPr>
            </w:pPr>
          </w:p>
        </w:tc>
      </w:tr>
      <w:tr w:rsidR="008152CC" w:rsidRPr="004A1CC0">
        <w:tc>
          <w:tcPr>
            <w:tcW w:w="9468" w:type="dxa"/>
            <w:gridSpan w:val="5"/>
          </w:tcPr>
          <w:p w:rsidR="008152CC" w:rsidRPr="004A1CC0" w:rsidRDefault="008152CC">
            <w:pPr>
              <w:rPr>
                <w:lang w:val="bg-BG"/>
              </w:rPr>
            </w:pPr>
            <w:r w:rsidRPr="004A1CC0">
              <w:rPr>
                <w:lang w:val="bg-BG"/>
              </w:rPr>
              <w:t>Общо лева без ДДС с думи:</w:t>
            </w:r>
          </w:p>
          <w:p w:rsidR="008152CC" w:rsidRPr="004A1CC0" w:rsidRDefault="008152CC">
            <w:pPr>
              <w:rPr>
                <w:lang w:val="bg-BG"/>
              </w:rPr>
            </w:pPr>
          </w:p>
        </w:tc>
      </w:tr>
    </w:tbl>
    <w:p w:rsidR="008152CC" w:rsidRPr="004A1CC0" w:rsidRDefault="008152CC">
      <w:pPr>
        <w:jc w:val="both"/>
        <w:rPr>
          <w:lang w:val="bg-BG"/>
        </w:rPr>
      </w:pPr>
    </w:p>
    <w:p w:rsidR="008152CC" w:rsidRPr="004A1CC0" w:rsidRDefault="008152CC">
      <w:pPr>
        <w:widowControl w:val="0"/>
        <w:autoSpaceDE w:val="0"/>
        <w:autoSpaceDN w:val="0"/>
        <w:adjustRightInd w:val="0"/>
        <w:spacing w:after="120"/>
        <w:ind w:left="15" w:firstLine="552"/>
        <w:jc w:val="both"/>
        <w:rPr>
          <w:lang w:val="bg-BG"/>
        </w:rPr>
      </w:pPr>
      <w:r w:rsidRPr="004A1CC0">
        <w:rPr>
          <w:lang w:val="bg-BG"/>
        </w:rPr>
        <w:t>При несъответствие на посочените в тази оферта числа в изписването им с думи и с цифри, обвързващо за нас е предложението, посочено с думи.</w:t>
      </w:r>
    </w:p>
    <w:p w:rsidR="008152CC" w:rsidRPr="004A1CC0" w:rsidRDefault="008152CC">
      <w:pPr>
        <w:tabs>
          <w:tab w:val="left" w:pos="993"/>
        </w:tabs>
        <w:spacing w:line="252" w:lineRule="auto"/>
        <w:ind w:right="19" w:firstLine="567"/>
        <w:jc w:val="both"/>
        <w:rPr>
          <w:lang w:val="bg-BG"/>
        </w:rPr>
      </w:pPr>
      <w:r w:rsidRPr="004A1CC0">
        <w:rPr>
          <w:lang w:val="bg-BG"/>
        </w:rPr>
        <w:t>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Приемаме предложения от Възложителя начин на плащане, съгласно документацията и проекта на договор.</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 xml:space="preserve">Посочените от нас цени са окончателни и не подлежат на промяна за срока на действие на договора. </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Цените ни включват всички разходи по изпълнение на предмета на поръчката, в това число разходи за опаковка, транспортни и други разходи, данъци, такси, мита, разходи за товаро-разтоварителни и монтажни дейности, доставка до адреса на Възложителя, без ограничение относно количеството на материалите и стойността на поръчката по всяка една заявка.</w:t>
      </w:r>
    </w:p>
    <w:p w:rsidR="008152CC" w:rsidRPr="004A1CC0" w:rsidRDefault="008152CC">
      <w:pPr>
        <w:spacing w:line="360" w:lineRule="auto"/>
        <w:jc w:val="both"/>
        <w:rPr>
          <w:rFonts w:eastAsia="MS Mincho"/>
          <w:lang w:val="bg-BG"/>
        </w:rPr>
      </w:pPr>
      <w:r w:rsidRPr="004A1CC0">
        <w:rPr>
          <w:rFonts w:eastAsia="MS Mincho"/>
          <w:lang w:val="bg-BG"/>
        </w:rPr>
        <w:tab/>
      </w:r>
    </w:p>
    <w:p w:rsidR="008152CC" w:rsidRPr="004A1CC0" w:rsidRDefault="008152CC">
      <w:pPr>
        <w:spacing w:line="360" w:lineRule="auto"/>
        <w:ind w:firstLine="567"/>
        <w:jc w:val="both"/>
        <w:rPr>
          <w:lang w:val="bg-BG"/>
        </w:rPr>
      </w:pPr>
      <w:r w:rsidRPr="004A1CC0">
        <w:rPr>
          <w:lang w:val="bg-BG"/>
        </w:rPr>
        <w:t xml:space="preserve">С подаване на настоящата оферта направените от нас предложения и поети ангажименти са валидни за срок от …………….  /не по.малко от </w:t>
      </w:r>
      <w:r w:rsidR="00804C26" w:rsidRPr="004A1CC0">
        <w:rPr>
          <w:lang w:val="bg-BG"/>
        </w:rPr>
        <w:t>9</w:t>
      </w:r>
      <w:r w:rsidRPr="004A1CC0">
        <w:rPr>
          <w:lang w:val="bg-BG"/>
        </w:rPr>
        <w:t>0 /</w:t>
      </w:r>
      <w:r w:rsidR="00367CBF" w:rsidRPr="004A1CC0">
        <w:rPr>
          <w:lang w:val="bg-BG"/>
        </w:rPr>
        <w:t>деве</w:t>
      </w:r>
      <w:r w:rsidRPr="004A1CC0">
        <w:rPr>
          <w:lang w:val="bg-BG"/>
        </w:rPr>
        <w:t>тдесет/ календарни дни/, считано от крайния срок за подаване на оферти.</w:t>
      </w:r>
    </w:p>
    <w:p w:rsidR="008152CC" w:rsidRPr="004A1CC0" w:rsidRDefault="008152CC">
      <w:pPr>
        <w:ind w:firstLine="540"/>
        <w:jc w:val="both"/>
        <w:rPr>
          <w:lang w:val="bg-BG"/>
        </w:rPr>
      </w:pPr>
    </w:p>
    <w:p w:rsidR="008152CC" w:rsidRPr="004A1CC0" w:rsidRDefault="008152CC">
      <w:pPr>
        <w:widowControl w:val="0"/>
        <w:ind w:firstLine="540"/>
        <w:jc w:val="both"/>
        <w:rPr>
          <w:lang w:val="bg-BG"/>
        </w:rPr>
      </w:pPr>
    </w:p>
    <w:p w:rsidR="008152CC" w:rsidRPr="004A1CC0" w:rsidRDefault="008152CC">
      <w:pPr>
        <w:spacing w:line="264" w:lineRule="auto"/>
        <w:jc w:val="both"/>
        <w:rPr>
          <w:b/>
          <w:bCs/>
          <w:i/>
          <w:iCs/>
          <w:color w:val="000000"/>
          <w:u w:val="single"/>
          <w:lang w:val="bg-BG"/>
        </w:rPr>
      </w:pPr>
      <w:r w:rsidRPr="004A1CC0">
        <w:rPr>
          <w:b/>
          <w:bCs/>
          <w:i/>
          <w:iCs/>
          <w:color w:val="000000"/>
          <w:u w:val="single"/>
          <w:lang w:val="bg-BG"/>
        </w:rPr>
        <w:t>ПОДПИС и ПЕЧАТ:</w:t>
      </w: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rPr>
          <w:lang w:val="bg-BG"/>
        </w:rPr>
      </w:pPr>
      <w:r w:rsidRPr="004A1CC0">
        <w:rPr>
          <w:lang w:val="bg-BG"/>
        </w:rPr>
        <w:tab/>
      </w:r>
      <w:r w:rsidRPr="004A1CC0">
        <w:rPr>
          <w:lang w:val="bg-BG"/>
        </w:rPr>
        <w:tab/>
      </w:r>
      <w:r w:rsidRPr="004A1CC0">
        <w:rPr>
          <w:lang w:val="bg-BG"/>
        </w:rPr>
        <w:tab/>
      </w:r>
    </w:p>
    <w:p w:rsidR="008152CC" w:rsidRPr="004A1CC0" w:rsidRDefault="008152CC">
      <w:pPr>
        <w:spacing w:line="264" w:lineRule="auto"/>
        <w:rPr>
          <w:lang w:val="bg-BG"/>
        </w:rPr>
      </w:pPr>
      <w:r w:rsidRPr="004A1CC0">
        <w:rPr>
          <w:lang w:val="bg-BG"/>
        </w:rPr>
        <w:tab/>
      </w:r>
      <w:r w:rsidRPr="004A1CC0">
        <w:rPr>
          <w:lang w:val="bg-BG"/>
        </w:rPr>
        <w:tab/>
      </w:r>
      <w:r w:rsidRPr="004A1CC0">
        <w:rPr>
          <w:lang w:val="bg-BG"/>
        </w:rPr>
        <w:tab/>
      </w:r>
      <w:r w:rsidRPr="004A1CC0">
        <w:rPr>
          <w:lang w:val="bg-BG"/>
        </w:rPr>
        <w:tab/>
      </w:r>
      <w:r w:rsidRPr="004A1CC0">
        <w:rPr>
          <w:lang w:val="bg-BG"/>
        </w:rPr>
        <w:tab/>
        <w:t>УПРАВИТЕЛ</w:t>
      </w:r>
    </w:p>
    <w:p w:rsidR="008152CC" w:rsidRPr="004A1CC0" w:rsidRDefault="008152CC">
      <w:pPr>
        <w:jc w:val="both"/>
        <w:rPr>
          <w:lang w:val="bg-BG"/>
        </w:rPr>
      </w:pPr>
      <w:r w:rsidRPr="004A1CC0">
        <w:rPr>
          <w:lang w:val="bg-BG"/>
        </w:rPr>
        <w:t xml:space="preserve">                                                 </w:t>
      </w:r>
      <w:r w:rsidRPr="004A1CC0">
        <w:rPr>
          <w:lang w:val="bg-BG"/>
        </w:rPr>
        <w:tab/>
      </w:r>
      <w:r w:rsidRPr="004A1CC0">
        <w:rPr>
          <w:lang w:val="bg-BG"/>
        </w:rPr>
        <w:tab/>
      </w:r>
      <w:r w:rsidRPr="004A1CC0">
        <w:rPr>
          <w:lang w:val="bg-BG"/>
        </w:rPr>
        <w:tab/>
      </w:r>
      <w:r w:rsidRPr="004A1CC0">
        <w:rPr>
          <w:lang w:val="bg-BG"/>
        </w:rPr>
        <w:tab/>
      </w:r>
      <w:r w:rsidRPr="004A1CC0">
        <w:rPr>
          <w:lang w:val="bg-BG"/>
        </w:rPr>
        <w:tab/>
      </w:r>
    </w:p>
    <w:p w:rsidR="008152CC" w:rsidRPr="004A1CC0" w:rsidRDefault="008152CC">
      <w:pPr>
        <w:rPr>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8152CC" w:rsidRPr="004A1CC0" w:rsidRDefault="008152CC">
      <w:pPr>
        <w:pStyle w:val="Heading9"/>
        <w:spacing w:before="0" w:after="0"/>
        <w:ind w:left="6372" w:firstLine="708"/>
        <w:rPr>
          <w:rFonts w:ascii="Times New Roman" w:eastAsia="MS Mincho" w:hAnsi="Times New Roman" w:cs="Times New Roman"/>
          <w:b/>
          <w:bCs/>
          <w:sz w:val="24"/>
          <w:szCs w:val="24"/>
          <w:lang w:val="bg-BG"/>
        </w:rPr>
      </w:pPr>
    </w:p>
    <w:p w:rsidR="00934783" w:rsidRDefault="00934783">
      <w:pPr>
        <w:pStyle w:val="Heading9"/>
        <w:spacing w:before="0" w:after="0"/>
        <w:ind w:left="6372" w:firstLine="708"/>
        <w:rPr>
          <w:rFonts w:ascii="Times New Roman" w:eastAsia="MS Mincho" w:hAnsi="Times New Roman" w:cs="Times New Roman"/>
          <w:b/>
          <w:bCs/>
          <w:sz w:val="24"/>
          <w:szCs w:val="24"/>
          <w:lang w:val="bg-BG"/>
        </w:rPr>
      </w:pPr>
    </w:p>
    <w:p w:rsidR="006327A3" w:rsidRDefault="006327A3" w:rsidP="006327A3">
      <w:pPr>
        <w:rPr>
          <w:lang w:val="bg-BG"/>
        </w:rPr>
      </w:pPr>
    </w:p>
    <w:p w:rsidR="006327A3" w:rsidRDefault="006327A3" w:rsidP="006327A3">
      <w:pPr>
        <w:rPr>
          <w:lang w:val="bg-BG"/>
        </w:rPr>
      </w:pPr>
    </w:p>
    <w:p w:rsidR="006327A3" w:rsidRPr="006327A3" w:rsidRDefault="006327A3" w:rsidP="006327A3">
      <w:pPr>
        <w:rPr>
          <w:lang w:val="bg-BG"/>
        </w:rPr>
      </w:pPr>
    </w:p>
    <w:p w:rsidR="008152CC" w:rsidRPr="004A1CC0" w:rsidRDefault="008152CC">
      <w:pPr>
        <w:pStyle w:val="Heading9"/>
        <w:spacing w:before="0" w:after="0"/>
        <w:ind w:left="6372" w:firstLine="708"/>
        <w:rPr>
          <w:rFonts w:ascii="Times New Roman" w:hAnsi="Times New Roman" w:cs="Times New Roman"/>
          <w:b/>
          <w:bCs/>
          <w:sz w:val="24"/>
          <w:szCs w:val="24"/>
          <w:u w:val="single"/>
          <w:lang w:val="bg-BG"/>
        </w:rPr>
      </w:pPr>
      <w:r w:rsidRPr="004A1CC0">
        <w:rPr>
          <w:rFonts w:ascii="Times New Roman" w:eastAsia="MS Mincho" w:hAnsi="Times New Roman" w:cs="Times New Roman"/>
          <w:b/>
          <w:bCs/>
          <w:sz w:val="24"/>
          <w:szCs w:val="24"/>
          <w:lang w:val="bg-BG"/>
        </w:rPr>
        <w:lastRenderedPageBreak/>
        <w:t xml:space="preserve">Приложение №  </w:t>
      </w:r>
      <w:r w:rsidR="00367CBF" w:rsidRPr="004A1CC0">
        <w:rPr>
          <w:rFonts w:ascii="Times New Roman" w:eastAsia="MS Mincho" w:hAnsi="Times New Roman" w:cs="Times New Roman"/>
          <w:b/>
          <w:bCs/>
          <w:sz w:val="24"/>
          <w:szCs w:val="24"/>
          <w:lang w:val="bg-BG"/>
        </w:rPr>
        <w:t>10</w:t>
      </w:r>
      <w:r w:rsidRPr="004A1CC0">
        <w:rPr>
          <w:rFonts w:ascii="Times New Roman" w:eastAsia="MS Mincho" w:hAnsi="Times New Roman" w:cs="Times New Roman"/>
          <w:b/>
          <w:bCs/>
          <w:sz w:val="24"/>
          <w:szCs w:val="24"/>
          <w:lang w:val="bg-BG"/>
        </w:rPr>
        <w:t>б</w:t>
      </w:r>
    </w:p>
    <w:p w:rsidR="008152CC" w:rsidRPr="004A1CC0" w:rsidRDefault="008152CC">
      <w:pPr>
        <w:jc w:val="both"/>
        <w:rPr>
          <w:lang w:val="bg-BG"/>
        </w:rPr>
      </w:pPr>
    </w:p>
    <w:p w:rsidR="008152CC" w:rsidRPr="004A1CC0" w:rsidRDefault="008152CC">
      <w:pPr>
        <w:ind w:left="4248" w:firstLine="708"/>
        <w:jc w:val="both"/>
        <w:rPr>
          <w:b/>
          <w:bCs/>
          <w:lang w:val="bg-BG"/>
        </w:rPr>
      </w:pPr>
      <w:r w:rsidRPr="004A1CC0">
        <w:rPr>
          <w:b/>
          <w:bCs/>
          <w:lang w:val="bg-BG"/>
        </w:rPr>
        <w:t xml:space="preserve">ДО </w:t>
      </w:r>
    </w:p>
    <w:p w:rsidR="008152CC" w:rsidRPr="004A1CC0" w:rsidRDefault="008152CC">
      <w:pPr>
        <w:ind w:left="4956"/>
        <w:jc w:val="both"/>
        <w:rPr>
          <w:b/>
          <w:bCs/>
          <w:i/>
          <w:iCs/>
          <w:lang w:val="bg-BG"/>
        </w:rPr>
      </w:pPr>
      <w:r w:rsidRPr="004A1CC0">
        <w:rPr>
          <w:b/>
          <w:bCs/>
          <w:lang w:val="bg-BG"/>
        </w:rPr>
        <w:t>НАЦИОНАЛНИЯ ИНСТИТУТ ПО ГЕОФИЗИКА, ГЕОДЕЗИЯ И ГЕОГРАФИЯ ПРИ БЪЛГАРСКА АКАДЕМИЯ НА НАУКИТЕ</w:t>
      </w:r>
    </w:p>
    <w:p w:rsidR="008152CC" w:rsidRPr="004A1CC0" w:rsidRDefault="008152CC">
      <w:pPr>
        <w:jc w:val="center"/>
        <w:rPr>
          <w:rFonts w:eastAsia="MS Mincho"/>
          <w:b/>
          <w:bCs/>
          <w:spacing w:val="40"/>
          <w:lang w:val="bg-BG"/>
        </w:rPr>
      </w:pPr>
    </w:p>
    <w:p w:rsidR="008152CC" w:rsidRPr="004A1CC0" w:rsidRDefault="008152CC">
      <w:pPr>
        <w:jc w:val="center"/>
        <w:rPr>
          <w:rFonts w:eastAsia="MS Mincho"/>
          <w:b/>
          <w:bCs/>
          <w:spacing w:val="40"/>
          <w:lang w:val="bg-BG"/>
        </w:rPr>
      </w:pPr>
    </w:p>
    <w:p w:rsidR="008152CC" w:rsidRPr="004A1CC0" w:rsidRDefault="008152CC">
      <w:pPr>
        <w:ind w:firstLine="709"/>
        <w:jc w:val="center"/>
        <w:rPr>
          <w:rFonts w:eastAsia="MS Mincho"/>
          <w:b/>
          <w:bCs/>
          <w:spacing w:val="40"/>
          <w:lang w:val="bg-BG"/>
        </w:rPr>
      </w:pPr>
      <w:r w:rsidRPr="004A1CC0">
        <w:rPr>
          <w:rFonts w:eastAsia="MS Mincho"/>
          <w:b/>
          <w:bCs/>
          <w:spacing w:val="40"/>
          <w:lang w:val="bg-BG"/>
        </w:rPr>
        <w:t>ЦЕНОВА ОФЕРТА</w:t>
      </w:r>
    </w:p>
    <w:p w:rsidR="008152CC" w:rsidRPr="004A1CC0" w:rsidRDefault="008152CC">
      <w:pPr>
        <w:ind w:firstLine="720"/>
        <w:jc w:val="center"/>
        <w:rPr>
          <w:rFonts w:eastAsia="MS Mincho"/>
          <w:b/>
          <w:bCs/>
          <w:lang w:val="bg-BG"/>
        </w:rPr>
      </w:pPr>
    </w:p>
    <w:p w:rsidR="008152CC" w:rsidRPr="004A1CC0" w:rsidRDefault="00934783">
      <w:pPr>
        <w:ind w:firstLine="720"/>
        <w:jc w:val="center"/>
        <w:rPr>
          <w:rFonts w:eastAsia="MS Mincho"/>
          <w:b/>
          <w:bCs/>
          <w:lang w:val="bg-BG"/>
        </w:rPr>
      </w:pPr>
      <w:r w:rsidRPr="004A1CC0">
        <w:rPr>
          <w:rFonts w:eastAsia="MS Mincho"/>
          <w:b/>
          <w:bCs/>
          <w:lang w:val="bg-BG"/>
        </w:rPr>
        <w:t>п</w:t>
      </w:r>
      <w:r w:rsidR="008152CC" w:rsidRPr="004A1CC0">
        <w:rPr>
          <w:rFonts w:eastAsia="MS Mincho"/>
          <w:b/>
          <w:bCs/>
          <w:lang w:val="bg-BG"/>
        </w:rPr>
        <w:t>о обособена позиция 2</w:t>
      </w:r>
    </w:p>
    <w:p w:rsidR="008152CC" w:rsidRPr="004A1CC0" w:rsidRDefault="008152CC">
      <w:pPr>
        <w:ind w:firstLine="720"/>
        <w:jc w:val="both"/>
        <w:rPr>
          <w:rFonts w:eastAsia="MS Mincho"/>
          <w:b/>
          <w:bCs/>
          <w:highlight w:val="cyan"/>
          <w:lang w:val="bg-BG"/>
        </w:rPr>
      </w:pPr>
    </w:p>
    <w:p w:rsidR="008152CC" w:rsidRPr="004A1CC0" w:rsidRDefault="008152CC">
      <w:pPr>
        <w:jc w:val="both"/>
        <w:rPr>
          <w:lang w:val="bg-BG"/>
        </w:rPr>
      </w:pPr>
      <w:r w:rsidRPr="004A1CC0">
        <w:rPr>
          <w:lang w:val="bg-BG"/>
        </w:rPr>
        <w:t xml:space="preserve">Долуподписаният …………………………………………………………………………………… в качеството ми на УПРАВИТЕЛ </w:t>
      </w:r>
    </w:p>
    <w:p w:rsidR="008152CC" w:rsidRPr="004A1CC0" w:rsidRDefault="008152CC">
      <w:pPr>
        <w:jc w:val="both"/>
        <w:rPr>
          <w:lang w:val="bg-BG"/>
        </w:rPr>
      </w:pPr>
      <w:r w:rsidRPr="004A1CC0">
        <w:rPr>
          <w:lang w:val="bg-BG"/>
        </w:rPr>
        <w:t>на ………………………………,  ЕИК ……………………………….</w:t>
      </w:r>
    </w:p>
    <w:p w:rsidR="008152CC" w:rsidRPr="004A1CC0" w:rsidRDefault="008152CC">
      <w:pPr>
        <w:jc w:val="both"/>
        <w:rPr>
          <w:b/>
          <w:bCs/>
          <w:lang w:val="bg-BG"/>
        </w:rPr>
      </w:pPr>
      <w:r w:rsidRPr="004A1CC0">
        <w:rPr>
          <w:lang w:val="bg-BG"/>
        </w:rPr>
        <w:t xml:space="preserve">със седалище и адрес на управление </w:t>
      </w:r>
      <w:r w:rsidRPr="004A1CC0">
        <w:rPr>
          <w:lang w:val="bg-BG"/>
        </w:rPr>
        <w:br/>
        <w:t xml:space="preserve">…………………………………………………………………………………………………………., тел.: ……………………, факс: …………………………… - участник в процедура за възлагане на обществена поръчка </w:t>
      </w:r>
      <w:r w:rsidR="00367CBF" w:rsidRPr="004A1CC0">
        <w:rPr>
          <w:lang w:val="bg-BG"/>
        </w:rPr>
        <w:t xml:space="preserve">чрез </w:t>
      </w:r>
      <w:r w:rsidR="00367CBF" w:rsidRPr="004A1CC0">
        <w:t>обява по чл. 187, ал. 1 от ЗОП</w:t>
      </w:r>
      <w:r w:rsidRPr="004A1CC0">
        <w:rPr>
          <w:lang w:val="bg-BG"/>
        </w:rPr>
        <w:t>, с предмет</w:t>
      </w:r>
      <w:r w:rsidRPr="004A1CC0">
        <w:rPr>
          <w:b/>
          <w:bCs/>
          <w:lang w:val="bg-BG"/>
        </w:rPr>
        <w:t>: „</w:t>
      </w:r>
      <w:r w:rsidR="003317F5" w:rsidRPr="004A1CC0">
        <w:rPr>
          <w:b/>
          <w:bCs/>
        </w:rPr>
        <w:t>Доставка на персонални настолни</w:t>
      </w:r>
      <w:r w:rsidR="003317F5" w:rsidRPr="004A1CC0">
        <w:rPr>
          <w:b/>
          <w:bCs/>
          <w:lang w:val="bg-BG"/>
        </w:rPr>
        <w:t xml:space="preserve"> </w:t>
      </w:r>
      <w:r w:rsidR="003317F5" w:rsidRPr="004A1CC0">
        <w:rPr>
          <w:b/>
          <w:bCs/>
        </w:rPr>
        <w:t>компютри</w:t>
      </w:r>
      <w:r w:rsidR="003317F5" w:rsidRPr="004A1CC0">
        <w:rPr>
          <w:b/>
          <w:bCs/>
          <w:lang w:val="bg-BG"/>
        </w:rPr>
        <w:t>,</w:t>
      </w:r>
      <w:r w:rsidR="003317F5" w:rsidRPr="004A1CC0">
        <w:rPr>
          <w:b/>
          <w:bCs/>
        </w:rPr>
        <w:t xml:space="preserve">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b/>
          <w:bCs/>
          <w:lang w:val="bg-BG"/>
        </w:rPr>
        <w:t>“.</w:t>
      </w:r>
    </w:p>
    <w:p w:rsidR="008152CC" w:rsidRPr="004A1CC0" w:rsidRDefault="008152CC">
      <w:pPr>
        <w:rPr>
          <w:rFonts w:eastAsia="MS Mincho"/>
          <w:b/>
          <w:bCs/>
          <w:caps/>
          <w:snapToGrid w:val="0"/>
          <w:lang w:val="bg-BG"/>
        </w:rPr>
      </w:pPr>
    </w:p>
    <w:p w:rsidR="008152CC" w:rsidRPr="004A1CC0" w:rsidRDefault="008152CC">
      <w:pPr>
        <w:spacing w:line="360" w:lineRule="auto"/>
        <w:jc w:val="both"/>
        <w:rPr>
          <w:rFonts w:eastAsia="MS Mincho"/>
          <w:b/>
          <w:bCs/>
          <w:lang w:val="bg-BG"/>
        </w:rPr>
      </w:pPr>
    </w:p>
    <w:p w:rsidR="008152CC" w:rsidRPr="004A1CC0" w:rsidRDefault="008152CC">
      <w:pPr>
        <w:spacing w:line="360" w:lineRule="auto"/>
        <w:ind w:firstLine="709"/>
        <w:jc w:val="both"/>
        <w:rPr>
          <w:rFonts w:eastAsia="MS Mincho"/>
          <w:b/>
          <w:bCs/>
          <w:lang w:val="bg-BG"/>
        </w:rPr>
      </w:pPr>
      <w:r w:rsidRPr="004A1CC0">
        <w:rPr>
          <w:rFonts w:eastAsia="MS Mincho"/>
          <w:b/>
          <w:bCs/>
          <w:lang w:val="bg-BG"/>
        </w:rPr>
        <w:t>УВАЖАЕМИ ГОСПОДИН ДИРЕКТОР,</w:t>
      </w:r>
    </w:p>
    <w:p w:rsidR="008152CC" w:rsidRPr="004A1CC0" w:rsidRDefault="008152CC">
      <w:pPr>
        <w:spacing w:after="120"/>
        <w:jc w:val="both"/>
        <w:rPr>
          <w:rFonts w:eastAsia="MS Mincho"/>
          <w:lang w:val="bg-BG"/>
        </w:rPr>
      </w:pPr>
    </w:p>
    <w:p w:rsidR="008152CC" w:rsidRPr="004A1CC0" w:rsidRDefault="008152CC">
      <w:pPr>
        <w:spacing w:after="120"/>
        <w:ind w:firstLine="709"/>
        <w:jc w:val="both"/>
        <w:rPr>
          <w:rFonts w:eastAsia="MS Mincho"/>
          <w:lang w:val="bg-BG"/>
        </w:rPr>
      </w:pPr>
      <w:r w:rsidRPr="004A1CC0">
        <w:rPr>
          <w:rFonts w:eastAsia="MS Mincho"/>
          <w:lang w:val="bg-BG"/>
        </w:rPr>
        <w:t xml:space="preserve">След като проучихме </w:t>
      </w:r>
      <w:r w:rsidR="00367CBF" w:rsidRPr="004A1CC0">
        <w:rPr>
          <w:rFonts w:eastAsia="MS Mincho"/>
          <w:lang w:val="bg-BG"/>
        </w:rPr>
        <w:t xml:space="preserve">обявата </w:t>
      </w:r>
      <w:r w:rsidRPr="004A1CC0">
        <w:rPr>
          <w:rFonts w:eastAsia="MS Mincho"/>
          <w:lang w:val="bg-BG"/>
        </w:rPr>
        <w:t>и документацията за участие в обществена поръчка с предмет</w:t>
      </w:r>
      <w:r w:rsidRPr="004A1CC0">
        <w:rPr>
          <w:lang w:val="bg-BG"/>
        </w:rPr>
        <w:t xml:space="preserve"> „</w:t>
      </w:r>
      <w:r w:rsidR="003317F5" w:rsidRPr="004A1CC0">
        <w:rPr>
          <w:bCs/>
        </w:rPr>
        <w:t>Доставка на персонални настолни</w:t>
      </w:r>
      <w:r w:rsidR="003317F5" w:rsidRPr="004A1CC0">
        <w:rPr>
          <w:bCs/>
          <w:lang w:val="bg-BG"/>
        </w:rPr>
        <w:t xml:space="preserve"> </w:t>
      </w:r>
      <w:r w:rsidR="003317F5" w:rsidRPr="004A1CC0">
        <w:rPr>
          <w:bCs/>
        </w:rPr>
        <w:t xml:space="preserve"> компютри</w:t>
      </w:r>
      <w:r w:rsidR="003317F5" w:rsidRPr="004A1CC0">
        <w:rPr>
          <w:bCs/>
          <w:lang w:val="bg-BG"/>
        </w:rPr>
        <w:t>,</w:t>
      </w:r>
      <w:r w:rsidR="003317F5" w:rsidRPr="004A1CC0">
        <w:rPr>
          <w:bCs/>
        </w:rPr>
        <w:t xml:space="preserve">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lang w:val="bg-BG"/>
        </w:rPr>
        <w:t>“, по о</w:t>
      </w:r>
      <w:r w:rsidR="00770BF8" w:rsidRPr="004A1CC0">
        <w:rPr>
          <w:lang w:val="bg-BG"/>
        </w:rPr>
        <w:t>б</w:t>
      </w:r>
      <w:r w:rsidRPr="004A1CC0">
        <w:rPr>
          <w:lang w:val="bg-BG"/>
        </w:rPr>
        <w:t xml:space="preserve">особена позиция 2, </w:t>
      </w:r>
      <w:r w:rsidRPr="004A1CC0">
        <w:rPr>
          <w:rFonts w:eastAsia="MS Mincho"/>
          <w:lang w:val="bg-BG"/>
        </w:rPr>
        <w:t>ние долуподписаните, предлагаме да изпълним обществената поръчка, съобразно условията на възложителя и договорните условия.</w:t>
      </w:r>
    </w:p>
    <w:p w:rsidR="008152CC" w:rsidRPr="004A1CC0" w:rsidRDefault="008152CC">
      <w:pPr>
        <w:spacing w:after="120"/>
        <w:jc w:val="both"/>
        <w:rPr>
          <w:rFonts w:eastAsia="MS Mincho"/>
          <w:lang w:val="bg-BG"/>
        </w:rPr>
      </w:pPr>
      <w:r w:rsidRPr="004A1CC0">
        <w:rPr>
          <w:rFonts w:eastAsia="MS Mincho"/>
          <w:lang w:val="bg-BG"/>
        </w:rPr>
        <w:t>За изпълнение на поръчката предлагаме следната обща цена без ДДС:</w:t>
      </w:r>
    </w:p>
    <w:p w:rsidR="008152CC" w:rsidRPr="004A1CC0" w:rsidRDefault="008152CC">
      <w:pPr>
        <w:spacing w:line="360" w:lineRule="auto"/>
        <w:jc w:val="both"/>
        <w:rPr>
          <w:rFonts w:eastAsia="MS Mincho"/>
          <w:lang w:val="bg-BG"/>
        </w:rPr>
      </w:pPr>
      <w:r w:rsidRPr="004A1CC0">
        <w:rPr>
          <w:rFonts w:eastAsia="MS Mincho"/>
          <w:lang w:val="bg-BG"/>
        </w:rPr>
        <w:tab/>
        <w:t>…………….</w:t>
      </w:r>
      <w:r w:rsidRPr="004A1CC0">
        <w:rPr>
          <w:rFonts w:eastAsia="MS Mincho"/>
          <w:lang w:val="bg-BG"/>
        </w:rPr>
        <w:tab/>
        <w:t>(……………………………………………………………………..) лева.</w:t>
      </w:r>
    </w:p>
    <w:p w:rsidR="008152CC" w:rsidRPr="004A1CC0" w:rsidRDefault="008152CC">
      <w:pPr>
        <w:spacing w:line="360" w:lineRule="auto"/>
        <w:jc w:val="both"/>
        <w:rPr>
          <w:rFonts w:eastAsia="MS Mincho"/>
          <w:i/>
          <w:iCs/>
          <w:lang w:val="bg-BG"/>
        </w:rPr>
      </w:pPr>
      <w:r w:rsidRPr="004A1CC0">
        <w:rPr>
          <w:rFonts w:eastAsia="MS Mincho"/>
          <w:lang w:val="bg-BG"/>
        </w:rPr>
        <w:tab/>
        <w:t xml:space="preserve"> </w:t>
      </w:r>
      <w:r w:rsidRPr="004A1CC0">
        <w:rPr>
          <w:rFonts w:eastAsia="MS Mincho"/>
          <w:i/>
          <w:iCs/>
          <w:lang w:val="bg-BG"/>
        </w:rPr>
        <w:t>/цифри/</w:t>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i/>
          <w:iCs/>
          <w:lang w:val="bg-BG"/>
        </w:rPr>
        <w:t>/словом/</w:t>
      </w:r>
    </w:p>
    <w:p w:rsidR="008152CC" w:rsidRPr="004A1CC0" w:rsidRDefault="008152CC">
      <w:pPr>
        <w:spacing w:after="120"/>
        <w:jc w:val="both"/>
        <w:rPr>
          <w:rFonts w:eastAsia="MS Mincho"/>
          <w:lang w:val="bg-BG"/>
        </w:rPr>
      </w:pPr>
      <w:r w:rsidRPr="004A1CC0">
        <w:rPr>
          <w:rFonts w:eastAsia="MS Mincho"/>
          <w:lang w:val="bg-BG"/>
        </w:rPr>
        <w:t>За изпълнение на поръчката предлагаме следната обща цена с ДДС:</w:t>
      </w:r>
    </w:p>
    <w:p w:rsidR="008152CC" w:rsidRPr="004A1CC0" w:rsidRDefault="008152CC">
      <w:pPr>
        <w:spacing w:line="360" w:lineRule="auto"/>
        <w:jc w:val="both"/>
        <w:rPr>
          <w:rFonts w:eastAsia="MS Mincho"/>
          <w:lang w:val="bg-BG"/>
        </w:rPr>
      </w:pPr>
      <w:r w:rsidRPr="004A1CC0">
        <w:rPr>
          <w:rFonts w:eastAsia="MS Mincho"/>
          <w:lang w:val="bg-BG"/>
        </w:rPr>
        <w:tab/>
        <w:t>…………….</w:t>
      </w:r>
      <w:r w:rsidRPr="004A1CC0">
        <w:rPr>
          <w:rFonts w:eastAsia="MS Mincho"/>
          <w:lang w:val="bg-BG"/>
        </w:rPr>
        <w:tab/>
        <w:t>(……………………………………………………………………..) лева.</w:t>
      </w:r>
    </w:p>
    <w:p w:rsidR="008152CC" w:rsidRPr="004A1CC0" w:rsidRDefault="008152CC">
      <w:pPr>
        <w:spacing w:line="360" w:lineRule="auto"/>
        <w:jc w:val="both"/>
        <w:rPr>
          <w:rFonts w:eastAsia="MS Mincho"/>
          <w:i/>
          <w:iCs/>
          <w:lang w:val="bg-BG"/>
        </w:rPr>
      </w:pPr>
      <w:r w:rsidRPr="004A1CC0">
        <w:rPr>
          <w:rFonts w:eastAsia="MS Mincho"/>
          <w:lang w:val="bg-BG"/>
        </w:rPr>
        <w:tab/>
        <w:t xml:space="preserve"> </w:t>
      </w:r>
      <w:r w:rsidRPr="004A1CC0">
        <w:rPr>
          <w:rFonts w:eastAsia="MS Mincho"/>
          <w:i/>
          <w:iCs/>
          <w:lang w:val="bg-BG"/>
        </w:rPr>
        <w:t>/цифри/</w:t>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lang w:val="bg-BG"/>
        </w:rPr>
        <w:tab/>
      </w:r>
      <w:r w:rsidRPr="004A1CC0">
        <w:rPr>
          <w:rFonts w:eastAsia="MS Mincho"/>
          <w:i/>
          <w:iCs/>
          <w:lang w:val="bg-BG"/>
        </w:rPr>
        <w:t>/словом/</w:t>
      </w:r>
    </w:p>
    <w:p w:rsidR="008152CC" w:rsidRPr="004A1CC0" w:rsidRDefault="008152CC">
      <w:pPr>
        <w:ind w:firstLine="708"/>
        <w:jc w:val="both"/>
        <w:rPr>
          <w:lang w:val="bg-BG"/>
        </w:rPr>
      </w:pPr>
    </w:p>
    <w:p w:rsidR="008152CC" w:rsidRPr="004A1CC0" w:rsidRDefault="008152CC">
      <w:pPr>
        <w:ind w:firstLine="708"/>
        <w:jc w:val="both"/>
        <w:rPr>
          <w:lang w:val="bg-BG"/>
        </w:rPr>
      </w:pPr>
      <w:r w:rsidRPr="004A1CC0">
        <w:rPr>
          <w:lang w:val="bg-BG"/>
        </w:rPr>
        <w:t>За изпълнение на поръчката предлагаме съобразно техническото ни предложение следните единични цени и общи стойности за съответните артикулни позиции:</w:t>
      </w:r>
    </w:p>
    <w:p w:rsidR="008152CC" w:rsidRPr="004A1CC0" w:rsidRDefault="008152CC">
      <w:pPr>
        <w:jc w:val="both"/>
        <w:rPr>
          <w:lang w:val="bg-BG"/>
        </w:rPr>
      </w:pP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3578"/>
        <w:gridCol w:w="1417"/>
        <w:gridCol w:w="1764"/>
        <w:gridCol w:w="2083"/>
      </w:tblGrid>
      <w:tr w:rsidR="008152CC" w:rsidRPr="004A1CC0">
        <w:tc>
          <w:tcPr>
            <w:tcW w:w="648" w:type="dxa"/>
            <w:vAlign w:val="center"/>
          </w:tcPr>
          <w:p w:rsidR="008152CC" w:rsidRPr="004A1CC0" w:rsidRDefault="008152CC">
            <w:pPr>
              <w:jc w:val="center"/>
              <w:rPr>
                <w:lang w:val="bg-BG"/>
              </w:rPr>
            </w:pPr>
            <w:r w:rsidRPr="004A1CC0">
              <w:rPr>
                <w:lang w:val="bg-BG"/>
              </w:rPr>
              <w:t xml:space="preserve">№ </w:t>
            </w:r>
          </w:p>
          <w:p w:rsidR="008152CC" w:rsidRPr="004A1CC0" w:rsidRDefault="008152CC">
            <w:pPr>
              <w:jc w:val="center"/>
              <w:rPr>
                <w:lang w:val="bg-BG"/>
              </w:rPr>
            </w:pPr>
          </w:p>
        </w:tc>
        <w:tc>
          <w:tcPr>
            <w:tcW w:w="3960" w:type="dxa"/>
            <w:vAlign w:val="center"/>
          </w:tcPr>
          <w:p w:rsidR="008152CC" w:rsidRPr="004A1CC0" w:rsidRDefault="008152CC">
            <w:pPr>
              <w:jc w:val="center"/>
              <w:rPr>
                <w:lang w:val="bg-BG"/>
              </w:rPr>
            </w:pPr>
            <w:r w:rsidRPr="004A1CC0">
              <w:rPr>
                <w:lang w:val="bg-BG"/>
              </w:rPr>
              <w:t>Вид</w:t>
            </w:r>
          </w:p>
        </w:tc>
        <w:tc>
          <w:tcPr>
            <w:tcW w:w="900" w:type="dxa"/>
            <w:vAlign w:val="center"/>
          </w:tcPr>
          <w:p w:rsidR="008152CC" w:rsidRPr="004A1CC0" w:rsidRDefault="008152CC" w:rsidP="00770BF8">
            <w:pPr>
              <w:jc w:val="center"/>
              <w:rPr>
                <w:lang w:val="bg-BG"/>
              </w:rPr>
            </w:pPr>
            <w:r w:rsidRPr="004A1CC0">
              <w:rPr>
                <w:lang w:val="bg-BG"/>
              </w:rPr>
              <w:t>Количество</w:t>
            </w:r>
          </w:p>
        </w:tc>
        <w:tc>
          <w:tcPr>
            <w:tcW w:w="1800" w:type="dxa"/>
            <w:vAlign w:val="center"/>
          </w:tcPr>
          <w:p w:rsidR="008152CC" w:rsidRPr="004A1CC0" w:rsidRDefault="008152CC" w:rsidP="00770BF8">
            <w:pPr>
              <w:jc w:val="center"/>
              <w:rPr>
                <w:lang w:val="bg-BG"/>
              </w:rPr>
            </w:pPr>
            <w:r w:rsidRPr="004A1CC0">
              <w:rPr>
                <w:lang w:val="bg-BG"/>
              </w:rPr>
              <w:t>Предложена единична цена в лева без ДДС</w:t>
            </w:r>
          </w:p>
        </w:tc>
        <w:tc>
          <w:tcPr>
            <w:tcW w:w="2160" w:type="dxa"/>
          </w:tcPr>
          <w:p w:rsidR="008152CC" w:rsidRPr="004A1CC0" w:rsidRDefault="008152CC">
            <w:pPr>
              <w:jc w:val="center"/>
              <w:rPr>
                <w:lang w:val="bg-BG"/>
              </w:rPr>
            </w:pPr>
            <w:r w:rsidRPr="004A1CC0">
              <w:rPr>
                <w:lang w:val="bg-BG"/>
              </w:rPr>
              <w:t>Предложена обща стойност в лева без ДДС</w:t>
            </w:r>
          </w:p>
        </w:tc>
      </w:tr>
      <w:tr w:rsidR="008152CC" w:rsidRPr="004A1CC0">
        <w:tc>
          <w:tcPr>
            <w:tcW w:w="648" w:type="dxa"/>
          </w:tcPr>
          <w:p w:rsidR="008152CC" w:rsidRPr="004A1CC0" w:rsidRDefault="008152CC">
            <w:pPr>
              <w:jc w:val="center"/>
              <w:rPr>
                <w:lang w:val="bg-BG"/>
              </w:rPr>
            </w:pPr>
            <w:r w:rsidRPr="004A1CC0">
              <w:rPr>
                <w:lang w:val="bg-BG"/>
              </w:rPr>
              <w:t>1</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2</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lastRenderedPageBreak/>
              <w:t>3</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4</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5</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6</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jc w:val="center"/>
              <w:rPr>
                <w:lang w:val="bg-BG"/>
              </w:rPr>
            </w:pPr>
            <w:r w:rsidRPr="004A1CC0">
              <w:rPr>
                <w:lang w:val="bg-BG"/>
              </w:rPr>
              <w:t>7</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t xml:space="preserve">  8</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t xml:space="preserve">  9</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r w:rsidRPr="004A1CC0">
              <w:rPr>
                <w:lang w:val="bg-BG"/>
              </w:rPr>
              <w:t xml:space="preserve">  10</w:t>
            </w:r>
          </w:p>
        </w:tc>
        <w:tc>
          <w:tcPr>
            <w:tcW w:w="3960" w:type="dxa"/>
          </w:tcPr>
          <w:p w:rsidR="008152CC" w:rsidRPr="004A1CC0" w:rsidRDefault="008152CC">
            <w:pPr>
              <w:rPr>
                <w:lang w:val="bg-BG"/>
              </w:rPr>
            </w:pPr>
          </w:p>
        </w:tc>
        <w:tc>
          <w:tcPr>
            <w:tcW w:w="900" w:type="dxa"/>
          </w:tcPr>
          <w:p w:rsidR="008152CC" w:rsidRPr="004A1CC0" w:rsidRDefault="008152CC">
            <w:pPr>
              <w:rPr>
                <w:lang w:val="bg-BG"/>
              </w:rPr>
            </w:pPr>
          </w:p>
        </w:tc>
        <w:tc>
          <w:tcPr>
            <w:tcW w:w="1800" w:type="dxa"/>
          </w:tcPr>
          <w:p w:rsidR="008152CC" w:rsidRPr="004A1CC0" w:rsidRDefault="008152CC">
            <w:pPr>
              <w:rPr>
                <w:lang w:val="bg-BG"/>
              </w:rPr>
            </w:pPr>
          </w:p>
        </w:tc>
        <w:tc>
          <w:tcPr>
            <w:tcW w:w="2160" w:type="dxa"/>
          </w:tcPr>
          <w:p w:rsidR="008152CC" w:rsidRPr="004A1CC0" w:rsidRDefault="008152CC">
            <w:pPr>
              <w:rPr>
                <w:lang w:val="bg-BG"/>
              </w:rPr>
            </w:pPr>
          </w:p>
        </w:tc>
      </w:tr>
      <w:tr w:rsidR="008152CC" w:rsidRPr="004A1CC0">
        <w:tc>
          <w:tcPr>
            <w:tcW w:w="648" w:type="dxa"/>
          </w:tcPr>
          <w:p w:rsidR="008152CC" w:rsidRPr="004A1CC0" w:rsidRDefault="008152CC">
            <w:pPr>
              <w:rPr>
                <w:lang w:val="bg-BG"/>
              </w:rPr>
            </w:pPr>
          </w:p>
        </w:tc>
        <w:tc>
          <w:tcPr>
            <w:tcW w:w="6660" w:type="dxa"/>
            <w:gridSpan w:val="3"/>
          </w:tcPr>
          <w:p w:rsidR="008152CC" w:rsidRPr="004A1CC0" w:rsidRDefault="008152CC">
            <w:pPr>
              <w:jc w:val="right"/>
              <w:rPr>
                <w:lang w:val="bg-BG"/>
              </w:rPr>
            </w:pPr>
            <w:r w:rsidRPr="004A1CC0">
              <w:rPr>
                <w:lang w:val="bg-BG"/>
              </w:rPr>
              <w:t>Общо лева без ДДС:</w:t>
            </w:r>
          </w:p>
        </w:tc>
        <w:tc>
          <w:tcPr>
            <w:tcW w:w="2160" w:type="dxa"/>
          </w:tcPr>
          <w:p w:rsidR="008152CC" w:rsidRPr="004A1CC0" w:rsidRDefault="008152CC">
            <w:pPr>
              <w:rPr>
                <w:lang w:val="bg-BG"/>
              </w:rPr>
            </w:pPr>
          </w:p>
        </w:tc>
      </w:tr>
      <w:tr w:rsidR="008152CC" w:rsidRPr="004A1CC0">
        <w:tc>
          <w:tcPr>
            <w:tcW w:w="9468" w:type="dxa"/>
            <w:gridSpan w:val="5"/>
          </w:tcPr>
          <w:p w:rsidR="008152CC" w:rsidRPr="004A1CC0" w:rsidRDefault="008152CC">
            <w:pPr>
              <w:rPr>
                <w:lang w:val="bg-BG"/>
              </w:rPr>
            </w:pPr>
            <w:r w:rsidRPr="004A1CC0">
              <w:rPr>
                <w:lang w:val="bg-BG"/>
              </w:rPr>
              <w:t>Общо лева без ДДС с думи:</w:t>
            </w:r>
          </w:p>
          <w:p w:rsidR="008152CC" w:rsidRPr="004A1CC0" w:rsidRDefault="008152CC">
            <w:pPr>
              <w:rPr>
                <w:lang w:val="bg-BG"/>
              </w:rPr>
            </w:pPr>
          </w:p>
        </w:tc>
      </w:tr>
    </w:tbl>
    <w:p w:rsidR="008152CC" w:rsidRPr="004A1CC0" w:rsidRDefault="008152CC">
      <w:pPr>
        <w:jc w:val="both"/>
        <w:rPr>
          <w:lang w:val="bg-BG"/>
        </w:rPr>
      </w:pPr>
    </w:p>
    <w:p w:rsidR="008152CC" w:rsidRPr="004A1CC0" w:rsidRDefault="008152CC">
      <w:pPr>
        <w:widowControl w:val="0"/>
        <w:autoSpaceDE w:val="0"/>
        <w:autoSpaceDN w:val="0"/>
        <w:adjustRightInd w:val="0"/>
        <w:spacing w:after="120"/>
        <w:ind w:left="15" w:firstLine="552"/>
        <w:jc w:val="both"/>
        <w:rPr>
          <w:lang w:val="bg-BG"/>
        </w:rPr>
      </w:pPr>
      <w:r w:rsidRPr="004A1CC0">
        <w:rPr>
          <w:lang w:val="bg-BG"/>
        </w:rPr>
        <w:t>При несъответствие на посочените в тази оферта числа в изписването им с думи и с цифри, обвързващо за нас е предложението, посочено с думи.</w:t>
      </w:r>
    </w:p>
    <w:p w:rsidR="008152CC" w:rsidRPr="004A1CC0" w:rsidRDefault="008152CC">
      <w:pPr>
        <w:tabs>
          <w:tab w:val="left" w:pos="993"/>
        </w:tabs>
        <w:spacing w:line="252" w:lineRule="auto"/>
        <w:ind w:right="19" w:firstLine="567"/>
        <w:jc w:val="both"/>
        <w:rPr>
          <w:lang w:val="bg-BG"/>
        </w:rPr>
      </w:pPr>
      <w:r w:rsidRPr="004A1CC0">
        <w:rPr>
          <w:lang w:val="bg-BG"/>
        </w:rPr>
        <w:t>При техническа и/или аритметична грешка в общата цена, за валидни ще се приемат единичните цени, въз основа на които комисията ще изчисли общата цена;</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Приемаме предложения от Възложителя начин на плащане, съгласно поканата, документацията и проекта на договор.</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 xml:space="preserve">Посочените от нас цени са окончателни и не подлежат на промяна за срока на действие на договора. </w:t>
      </w:r>
    </w:p>
    <w:p w:rsidR="008152CC" w:rsidRPr="004A1CC0" w:rsidRDefault="008152CC">
      <w:pPr>
        <w:spacing w:line="252" w:lineRule="auto"/>
        <w:ind w:firstLine="567"/>
        <w:jc w:val="both"/>
        <w:rPr>
          <w:lang w:val="bg-BG"/>
        </w:rPr>
      </w:pPr>
    </w:p>
    <w:p w:rsidR="008152CC" w:rsidRPr="004A1CC0" w:rsidRDefault="008152CC">
      <w:pPr>
        <w:spacing w:line="252" w:lineRule="auto"/>
        <w:ind w:firstLine="567"/>
        <w:jc w:val="both"/>
        <w:rPr>
          <w:lang w:val="bg-BG"/>
        </w:rPr>
      </w:pPr>
      <w:r w:rsidRPr="004A1CC0">
        <w:rPr>
          <w:lang w:val="bg-BG"/>
        </w:rPr>
        <w:t>Цените ни включват всички разходи по изпълнение на предмета на поръчката, в това число разходи за опаковка, транспортни и други разходи, данъци, такси, мита, разходи за товаро-разтоварителни и монтажни дейности, доставка до адреса на Възложителя, без ограничение относно количеството на материалите и стойността на поръчката по всяка една заявка.</w:t>
      </w:r>
    </w:p>
    <w:p w:rsidR="008152CC" w:rsidRPr="004A1CC0" w:rsidRDefault="008152CC">
      <w:pPr>
        <w:spacing w:line="360" w:lineRule="auto"/>
        <w:jc w:val="both"/>
        <w:rPr>
          <w:rFonts w:eastAsia="MS Mincho"/>
          <w:lang w:val="bg-BG"/>
        </w:rPr>
      </w:pPr>
      <w:r w:rsidRPr="004A1CC0">
        <w:rPr>
          <w:rFonts w:eastAsia="MS Mincho"/>
          <w:lang w:val="bg-BG"/>
        </w:rPr>
        <w:tab/>
      </w:r>
    </w:p>
    <w:p w:rsidR="008152CC" w:rsidRPr="004A1CC0" w:rsidRDefault="008152CC">
      <w:pPr>
        <w:ind w:firstLine="540"/>
        <w:jc w:val="both"/>
        <w:rPr>
          <w:lang w:val="bg-BG"/>
        </w:rPr>
      </w:pPr>
      <w:r w:rsidRPr="004A1CC0">
        <w:rPr>
          <w:lang w:val="bg-BG"/>
        </w:rPr>
        <w:t xml:space="preserve">С подаване на настоящата оферта направените от нас предложения и поети ангажименти са валидни за срок от …………….  /не по.малко от </w:t>
      </w:r>
      <w:r w:rsidR="00367CBF" w:rsidRPr="004A1CC0">
        <w:rPr>
          <w:lang w:val="bg-BG"/>
        </w:rPr>
        <w:t>9</w:t>
      </w:r>
      <w:r w:rsidRPr="004A1CC0">
        <w:rPr>
          <w:lang w:val="bg-BG"/>
        </w:rPr>
        <w:t>0 /</w:t>
      </w:r>
      <w:r w:rsidR="00367CBF" w:rsidRPr="004A1CC0">
        <w:rPr>
          <w:lang w:val="bg-BG"/>
        </w:rPr>
        <w:t>девет</w:t>
      </w:r>
      <w:r w:rsidRPr="004A1CC0">
        <w:rPr>
          <w:lang w:val="bg-BG"/>
        </w:rPr>
        <w:t>десет/ календарни дни/, считано от крайния срок за подаване на оферти.</w:t>
      </w:r>
    </w:p>
    <w:p w:rsidR="008152CC" w:rsidRPr="004A1CC0" w:rsidRDefault="008152CC">
      <w:pPr>
        <w:ind w:firstLine="540"/>
        <w:jc w:val="both"/>
        <w:rPr>
          <w:lang w:val="bg-BG"/>
        </w:rPr>
      </w:pPr>
    </w:p>
    <w:p w:rsidR="008152CC" w:rsidRPr="004A1CC0" w:rsidRDefault="008152CC">
      <w:pPr>
        <w:widowControl w:val="0"/>
        <w:ind w:firstLine="540"/>
        <w:jc w:val="both"/>
        <w:rPr>
          <w:lang w:val="bg-BG"/>
        </w:rPr>
      </w:pPr>
    </w:p>
    <w:p w:rsidR="008152CC" w:rsidRPr="004A1CC0" w:rsidRDefault="008152CC">
      <w:pPr>
        <w:spacing w:line="264" w:lineRule="auto"/>
        <w:jc w:val="both"/>
        <w:rPr>
          <w:b/>
          <w:bCs/>
          <w:i/>
          <w:iCs/>
          <w:color w:val="000000"/>
          <w:u w:val="single"/>
          <w:lang w:val="bg-BG"/>
        </w:rPr>
      </w:pPr>
      <w:r w:rsidRPr="004A1CC0">
        <w:rPr>
          <w:b/>
          <w:bCs/>
          <w:i/>
          <w:iCs/>
          <w:color w:val="000000"/>
          <w:u w:val="single"/>
          <w:lang w:val="bg-BG"/>
        </w:rPr>
        <w:t>ПОДПИС и ПЕЧАТ:</w:t>
      </w: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jc w:val="both"/>
        <w:rPr>
          <w:b/>
          <w:bCs/>
          <w:i/>
          <w:iCs/>
          <w:color w:val="000000"/>
          <w:u w:val="single"/>
          <w:lang w:val="bg-BG"/>
        </w:rPr>
      </w:pPr>
    </w:p>
    <w:p w:rsidR="008152CC" w:rsidRPr="004A1CC0" w:rsidRDefault="008152CC">
      <w:pPr>
        <w:spacing w:line="264" w:lineRule="auto"/>
        <w:rPr>
          <w:lang w:val="bg-BG"/>
        </w:rPr>
      </w:pPr>
      <w:r w:rsidRPr="004A1CC0">
        <w:rPr>
          <w:lang w:val="bg-BG"/>
        </w:rPr>
        <w:tab/>
      </w:r>
      <w:r w:rsidRPr="004A1CC0">
        <w:rPr>
          <w:lang w:val="bg-BG"/>
        </w:rPr>
        <w:tab/>
      </w:r>
      <w:r w:rsidRPr="004A1CC0">
        <w:rPr>
          <w:lang w:val="bg-BG"/>
        </w:rPr>
        <w:tab/>
      </w:r>
    </w:p>
    <w:p w:rsidR="008152CC" w:rsidRPr="004A1CC0" w:rsidRDefault="008152CC">
      <w:pPr>
        <w:spacing w:line="264" w:lineRule="auto"/>
        <w:rPr>
          <w:lang w:val="bg-BG"/>
        </w:rPr>
      </w:pPr>
      <w:r w:rsidRPr="004A1CC0">
        <w:rPr>
          <w:lang w:val="bg-BG"/>
        </w:rPr>
        <w:tab/>
      </w:r>
      <w:r w:rsidRPr="004A1CC0">
        <w:rPr>
          <w:lang w:val="bg-BG"/>
        </w:rPr>
        <w:tab/>
      </w:r>
      <w:r w:rsidRPr="004A1CC0">
        <w:rPr>
          <w:lang w:val="bg-BG"/>
        </w:rPr>
        <w:tab/>
      </w:r>
      <w:r w:rsidRPr="004A1CC0">
        <w:rPr>
          <w:lang w:val="bg-BG"/>
        </w:rPr>
        <w:tab/>
      </w:r>
      <w:r w:rsidRPr="004A1CC0">
        <w:rPr>
          <w:lang w:val="bg-BG"/>
        </w:rPr>
        <w:tab/>
        <w:t>УПРАВИТЕЛ</w:t>
      </w:r>
    </w:p>
    <w:p w:rsidR="008152CC" w:rsidRPr="004A1CC0" w:rsidRDefault="008152CC">
      <w:pPr>
        <w:jc w:val="both"/>
        <w:rPr>
          <w:lang w:val="bg-BG"/>
        </w:rPr>
      </w:pPr>
      <w:r w:rsidRPr="004A1CC0">
        <w:rPr>
          <w:lang w:val="bg-BG"/>
        </w:rPr>
        <w:t xml:space="preserve">                                                 </w:t>
      </w:r>
      <w:r w:rsidRPr="004A1CC0">
        <w:rPr>
          <w:lang w:val="bg-BG"/>
        </w:rPr>
        <w:tab/>
      </w:r>
      <w:r w:rsidRPr="004A1CC0">
        <w:rPr>
          <w:lang w:val="bg-BG"/>
        </w:rPr>
        <w:tab/>
      </w:r>
      <w:r w:rsidRPr="004A1CC0">
        <w:rPr>
          <w:lang w:val="bg-BG"/>
        </w:rPr>
        <w:tab/>
      </w:r>
      <w:r w:rsidRPr="004A1CC0">
        <w:rPr>
          <w:lang w:val="bg-BG"/>
        </w:rPr>
        <w:tab/>
      </w:r>
      <w:r w:rsidRPr="004A1CC0">
        <w:rPr>
          <w:lang w:val="bg-BG"/>
        </w:rPr>
        <w:tab/>
      </w:r>
    </w:p>
    <w:p w:rsidR="008152CC" w:rsidRPr="004A1CC0" w:rsidRDefault="008152CC">
      <w:pPr>
        <w:jc w:val="both"/>
        <w:rPr>
          <w:lang w:val="bg-BG"/>
        </w:rPr>
      </w:pPr>
    </w:p>
    <w:p w:rsidR="008152CC" w:rsidRPr="004A1CC0" w:rsidRDefault="008152CC">
      <w:pPr>
        <w:jc w:val="both"/>
        <w:rPr>
          <w:lang w:val="bg-BG"/>
        </w:rPr>
      </w:pPr>
    </w:p>
    <w:p w:rsidR="008152CC" w:rsidRPr="004A1CC0" w:rsidRDefault="008152CC">
      <w:pPr>
        <w:jc w:val="both"/>
        <w:rPr>
          <w:lang w:val="bg-BG"/>
        </w:rPr>
      </w:pPr>
    </w:p>
    <w:p w:rsidR="008152CC" w:rsidRPr="004A1CC0" w:rsidRDefault="008152CC">
      <w:pPr>
        <w:jc w:val="both"/>
        <w:rPr>
          <w:lang w:val="bg-BG"/>
        </w:rPr>
      </w:pPr>
    </w:p>
    <w:p w:rsidR="008152CC" w:rsidRPr="004A1CC0" w:rsidRDefault="008152CC">
      <w:pPr>
        <w:jc w:val="both"/>
        <w:rPr>
          <w:lang w:val="bg-BG"/>
        </w:rPr>
      </w:pPr>
    </w:p>
    <w:p w:rsidR="008152CC" w:rsidRPr="004A1CC0" w:rsidRDefault="008152CC">
      <w:pPr>
        <w:jc w:val="both"/>
        <w:rPr>
          <w:lang w:val="bg-BG"/>
        </w:rPr>
      </w:pPr>
      <w:r w:rsidRPr="004A1CC0">
        <w:rPr>
          <w:lang w:val="bg-BG"/>
        </w:rPr>
        <w:br w:type="page"/>
      </w:r>
    </w:p>
    <w:p w:rsidR="008152CC" w:rsidRPr="004A1CC0" w:rsidRDefault="008152CC">
      <w:pPr>
        <w:jc w:val="both"/>
        <w:rPr>
          <w:lang w:val="bg-BG"/>
        </w:rPr>
      </w:pPr>
    </w:p>
    <w:p w:rsidR="008152CC" w:rsidRPr="004A1CC0" w:rsidRDefault="008152CC">
      <w:pPr>
        <w:ind w:left="6372" w:firstLine="708"/>
        <w:jc w:val="both"/>
        <w:rPr>
          <w:b/>
          <w:bCs/>
          <w:color w:val="000000"/>
          <w:lang w:val="bg-BG"/>
        </w:rPr>
      </w:pPr>
      <w:r w:rsidRPr="004A1CC0">
        <w:rPr>
          <w:b/>
          <w:bCs/>
          <w:lang w:val="bg-BG"/>
        </w:rPr>
        <w:t>П</w:t>
      </w:r>
      <w:r w:rsidRPr="004A1CC0">
        <w:rPr>
          <w:rFonts w:eastAsia="MS Mincho"/>
          <w:b/>
          <w:bCs/>
          <w:lang w:val="bg-BG"/>
        </w:rPr>
        <w:t>риложение № 1</w:t>
      </w:r>
      <w:r w:rsidR="0081477A" w:rsidRPr="004A1CC0">
        <w:rPr>
          <w:rFonts w:eastAsia="MS Mincho"/>
          <w:b/>
          <w:bCs/>
          <w:lang w:val="bg-BG"/>
        </w:rPr>
        <w:t>1</w:t>
      </w:r>
    </w:p>
    <w:p w:rsidR="008152CC" w:rsidRPr="004A1CC0" w:rsidRDefault="008152CC">
      <w:pPr>
        <w:jc w:val="center"/>
        <w:rPr>
          <w:rFonts w:eastAsia="MS Mincho"/>
          <w:b/>
          <w:bCs/>
          <w:lang w:val="bg-BG"/>
        </w:rPr>
      </w:pPr>
    </w:p>
    <w:p w:rsidR="008152CC" w:rsidRPr="004A1CC0" w:rsidRDefault="008152CC">
      <w:pPr>
        <w:jc w:val="center"/>
        <w:rPr>
          <w:rFonts w:eastAsia="MS Mincho"/>
          <w:b/>
          <w:bCs/>
          <w:lang w:val="bg-BG"/>
        </w:rPr>
      </w:pPr>
      <w:r w:rsidRPr="004A1CC0">
        <w:rPr>
          <w:rFonts w:eastAsia="MS Mincho"/>
          <w:b/>
          <w:bCs/>
          <w:lang w:val="bg-BG"/>
        </w:rPr>
        <w:t>ДЕКЛАРАЦИЯ</w:t>
      </w:r>
    </w:p>
    <w:p w:rsidR="008152CC" w:rsidRPr="004A1CC0" w:rsidRDefault="008152CC">
      <w:pPr>
        <w:jc w:val="center"/>
        <w:rPr>
          <w:rFonts w:eastAsia="MS Mincho"/>
          <w:b/>
          <w:bCs/>
          <w:lang w:val="bg-BG"/>
        </w:rPr>
      </w:pPr>
    </w:p>
    <w:p w:rsidR="008152CC" w:rsidRPr="004A1CC0" w:rsidRDefault="008152CC">
      <w:pPr>
        <w:jc w:val="center"/>
        <w:rPr>
          <w:rFonts w:eastAsia="MS Mincho"/>
          <w:lang w:val="bg-BG"/>
        </w:rPr>
      </w:pPr>
      <w:r w:rsidRPr="004A1CC0">
        <w:rPr>
          <w:rFonts w:eastAsia="MS Mincho"/>
          <w:lang w:val="bg-BG"/>
        </w:rPr>
        <w:t>за приемане на условията в проекта на договор</w:t>
      </w:r>
    </w:p>
    <w:p w:rsidR="008152CC" w:rsidRPr="004A1CC0" w:rsidRDefault="008152CC">
      <w:pPr>
        <w:rPr>
          <w:rFonts w:eastAsia="MS Mincho"/>
          <w:i/>
          <w:iCs/>
          <w:lang w:val="bg-BG"/>
        </w:rPr>
      </w:pPr>
    </w:p>
    <w:p w:rsidR="008152CC" w:rsidRPr="004A1CC0" w:rsidRDefault="008152CC">
      <w:pPr>
        <w:rPr>
          <w:rFonts w:eastAsia="MS Mincho"/>
          <w:i/>
          <w:iCs/>
          <w:lang w:val="bg-BG"/>
        </w:rPr>
      </w:pPr>
    </w:p>
    <w:p w:rsidR="008152CC" w:rsidRPr="004A1CC0" w:rsidRDefault="008152CC">
      <w:pPr>
        <w:jc w:val="both"/>
        <w:rPr>
          <w:rFonts w:eastAsia="MS Mincho"/>
          <w:u w:val="single"/>
          <w:lang w:val="bg-BG"/>
        </w:rPr>
      </w:pPr>
      <w:r w:rsidRPr="004A1CC0">
        <w:rPr>
          <w:rFonts w:eastAsia="MS Mincho"/>
          <w:lang w:val="bg-BG"/>
        </w:rPr>
        <w:t>Долуподписаният/-ата……………………………………………………………………………….</w:t>
      </w:r>
    </w:p>
    <w:p w:rsidR="008152CC" w:rsidRPr="004A1CC0" w:rsidRDefault="008152CC">
      <w:pPr>
        <w:ind w:firstLine="1683"/>
        <w:jc w:val="both"/>
        <w:rPr>
          <w:rFonts w:eastAsia="MS Mincho"/>
          <w:i/>
          <w:iCs/>
          <w:lang w:val="bg-BG"/>
        </w:rPr>
      </w:pPr>
      <w:r w:rsidRPr="004A1CC0">
        <w:rPr>
          <w:rFonts w:eastAsia="MS Mincho"/>
          <w:i/>
          <w:iCs/>
          <w:lang w:val="bg-BG"/>
        </w:rPr>
        <w:t xml:space="preserve">                                        (собствено, бащино и фамилно име)</w:t>
      </w:r>
    </w:p>
    <w:p w:rsidR="008152CC" w:rsidRPr="004A1CC0" w:rsidRDefault="008152CC">
      <w:pPr>
        <w:jc w:val="both"/>
        <w:rPr>
          <w:rFonts w:eastAsia="MS Mincho"/>
          <w:lang w:val="bg-BG"/>
        </w:rPr>
      </w:pPr>
      <w:r w:rsidRPr="004A1CC0">
        <w:rPr>
          <w:rFonts w:eastAsia="MS Mincho"/>
          <w:lang w:val="bg-BG"/>
        </w:rPr>
        <w:t>с ЕГН………………, в качеството си на ……………………… на …………………със седалище и адрес на управление гр………………………, вписано в Търговския регистър с ЕИК………………….,</w:t>
      </w:r>
      <w:r w:rsidR="00B441D5">
        <w:rPr>
          <w:rFonts w:eastAsia="MS Mincho"/>
          <w:lang w:val="bg-BG"/>
        </w:rPr>
        <w:t xml:space="preserve"> </w:t>
      </w:r>
      <w:r w:rsidRPr="004A1CC0">
        <w:rPr>
          <w:rFonts w:eastAsia="MS Mincho"/>
          <w:lang w:val="bg-BG"/>
        </w:rPr>
        <w:t>тел.:………………., факс: ………………………и адрес за кореспонденция: ………………………,</w:t>
      </w:r>
    </w:p>
    <w:p w:rsidR="008152CC" w:rsidRPr="004A1CC0" w:rsidRDefault="008152CC">
      <w:pPr>
        <w:jc w:val="center"/>
        <w:outlineLvl w:val="0"/>
        <w:rPr>
          <w:rFonts w:eastAsia="MS Mincho"/>
          <w:b/>
          <w:bCs/>
          <w:lang w:val="bg-BG"/>
        </w:rPr>
      </w:pPr>
    </w:p>
    <w:p w:rsidR="008152CC" w:rsidRPr="004A1CC0" w:rsidRDefault="008152CC">
      <w:pPr>
        <w:rPr>
          <w:rFonts w:eastAsia="MS Mincho"/>
          <w:lang w:val="bg-BG"/>
        </w:rPr>
      </w:pPr>
    </w:p>
    <w:p w:rsidR="008152CC" w:rsidRPr="004A1CC0" w:rsidRDefault="008152CC">
      <w:pPr>
        <w:jc w:val="center"/>
        <w:rPr>
          <w:rFonts w:eastAsia="MS Mincho"/>
          <w:b/>
          <w:bCs/>
          <w:lang w:val="bg-BG"/>
        </w:rPr>
      </w:pPr>
      <w:r w:rsidRPr="004A1CC0">
        <w:rPr>
          <w:rFonts w:eastAsia="MS Mincho"/>
          <w:b/>
          <w:bCs/>
          <w:lang w:val="bg-BG"/>
        </w:rPr>
        <w:t>ДЕКЛАРИРАМ, ЧЕ:</w:t>
      </w:r>
    </w:p>
    <w:p w:rsidR="008152CC" w:rsidRPr="004A1CC0" w:rsidRDefault="008152CC">
      <w:pPr>
        <w:ind w:right="282" w:firstLine="1560"/>
        <w:jc w:val="both"/>
        <w:rPr>
          <w:rFonts w:eastAsia="MS Mincho"/>
          <w:lang w:val="bg-BG"/>
        </w:rPr>
      </w:pPr>
    </w:p>
    <w:p w:rsidR="008152CC" w:rsidRPr="004A1CC0" w:rsidRDefault="008152CC">
      <w:pPr>
        <w:ind w:firstLine="709"/>
        <w:jc w:val="both"/>
        <w:rPr>
          <w:b/>
          <w:bCs/>
          <w:lang w:val="bg-BG"/>
        </w:rPr>
      </w:pPr>
      <w:r w:rsidRPr="004A1CC0">
        <w:rPr>
          <w:rFonts w:eastAsia="MS Mincho"/>
          <w:lang w:val="bg-BG"/>
        </w:rPr>
        <w:t>Запознат съм и приемам условията на проекта на договора в настоящата документация за възлагане на обществена поръчка с предмет:</w:t>
      </w:r>
      <w:r w:rsidRPr="004A1CC0">
        <w:rPr>
          <w:b/>
          <w:bCs/>
          <w:lang w:val="bg-BG"/>
        </w:rPr>
        <w:t xml:space="preserve"> „</w:t>
      </w:r>
      <w:r w:rsidR="003317F5" w:rsidRPr="004A1CC0">
        <w:rPr>
          <w:b/>
          <w:bCs/>
        </w:rPr>
        <w:t>Доставка на персонални настолни</w:t>
      </w:r>
      <w:r w:rsidR="003317F5" w:rsidRPr="004A1CC0">
        <w:rPr>
          <w:b/>
          <w:bCs/>
          <w:lang w:val="bg-BG"/>
        </w:rPr>
        <w:t xml:space="preserve"> </w:t>
      </w:r>
      <w:r w:rsidR="003317F5" w:rsidRPr="004A1CC0">
        <w:rPr>
          <w:b/>
          <w:bCs/>
        </w:rPr>
        <w:t xml:space="preserve"> компютри</w:t>
      </w:r>
      <w:r w:rsidR="003317F5" w:rsidRPr="004A1CC0">
        <w:rPr>
          <w:b/>
          <w:bCs/>
          <w:lang w:val="bg-BG"/>
        </w:rPr>
        <w:t>,</w:t>
      </w:r>
      <w:r w:rsidR="003317F5" w:rsidRPr="004A1CC0">
        <w:rPr>
          <w:b/>
          <w:bCs/>
        </w:rPr>
        <w:t xml:space="preserve"> монитори, преносими компютри (лаптоп), сървърни компютри и периферни устройства за нуждите на НИГГГ  - разпределени в две обособени позиции</w:t>
      </w:r>
      <w:r w:rsidRPr="004A1CC0">
        <w:rPr>
          <w:b/>
          <w:bCs/>
          <w:lang w:val="bg-BG"/>
        </w:rPr>
        <w:t>“.</w:t>
      </w:r>
    </w:p>
    <w:p w:rsidR="008152CC" w:rsidRPr="004A1CC0" w:rsidRDefault="008152CC">
      <w:pPr>
        <w:jc w:val="both"/>
        <w:rPr>
          <w:rFonts w:eastAsia="MS Mincho"/>
          <w:lang w:val="bg-BG"/>
        </w:rPr>
      </w:pPr>
    </w:p>
    <w:p w:rsidR="008152CC" w:rsidRPr="004A1CC0" w:rsidRDefault="008152CC">
      <w:pPr>
        <w:jc w:val="both"/>
        <w:rPr>
          <w:rFonts w:eastAsia="MS Mincho"/>
          <w:lang w:val="bg-BG"/>
        </w:rPr>
      </w:pPr>
      <w:r w:rsidRPr="004A1CC0">
        <w:rPr>
          <w:rFonts w:eastAsia="MS Mincho"/>
          <w:lang w:val="bg-BG"/>
        </w:rPr>
        <w:t>Ако бъдем определени за изпълнител ще сключим договор в законоустановения срок.</w:t>
      </w:r>
    </w:p>
    <w:p w:rsidR="008152CC" w:rsidRPr="004A1CC0" w:rsidRDefault="008152CC">
      <w:pPr>
        <w:spacing w:line="360" w:lineRule="auto"/>
        <w:ind w:right="139"/>
        <w:jc w:val="both"/>
        <w:rPr>
          <w:rFonts w:eastAsia="MS Mincho"/>
          <w:lang w:val="bg-BG"/>
        </w:rPr>
      </w:pPr>
      <w:r w:rsidRPr="004A1CC0">
        <w:rPr>
          <w:rFonts w:eastAsia="MS Mincho"/>
          <w:lang w:val="bg-BG"/>
        </w:rPr>
        <w:tab/>
      </w:r>
    </w:p>
    <w:p w:rsidR="008152CC" w:rsidRPr="004A1CC0" w:rsidRDefault="008152CC">
      <w:pPr>
        <w:spacing w:line="360" w:lineRule="auto"/>
        <w:ind w:right="139"/>
        <w:rPr>
          <w:rFonts w:eastAsia="MS Mincho"/>
          <w:highlight w:val="cyan"/>
          <w:lang w:val="bg-BG"/>
        </w:rPr>
      </w:pPr>
    </w:p>
    <w:p w:rsidR="008152CC" w:rsidRPr="004A1CC0" w:rsidRDefault="008152CC">
      <w:pPr>
        <w:spacing w:line="360" w:lineRule="auto"/>
        <w:ind w:right="139"/>
        <w:rPr>
          <w:rFonts w:eastAsia="MS Mincho"/>
          <w:highlight w:val="cyan"/>
          <w:lang w:val="bg-BG"/>
        </w:rPr>
      </w:pPr>
    </w:p>
    <w:p w:rsidR="008152CC" w:rsidRPr="004A1CC0" w:rsidRDefault="008152CC">
      <w:pPr>
        <w:ind w:firstLine="720"/>
        <w:jc w:val="both"/>
        <w:rPr>
          <w:rFonts w:eastAsia="MS Mincho"/>
          <w:lang w:val="bg-BG"/>
        </w:rPr>
      </w:pPr>
      <w:r w:rsidRPr="004A1CC0">
        <w:rPr>
          <w:rFonts w:eastAsia="MS Mincho"/>
          <w:b/>
          <w:bCs/>
          <w:lang w:val="bg-BG"/>
        </w:rPr>
        <w:t xml:space="preserve">Подпис: </w:t>
      </w:r>
      <w:r w:rsidRPr="004A1CC0">
        <w:rPr>
          <w:rFonts w:eastAsia="MS Mincho"/>
          <w:lang w:val="bg-BG"/>
        </w:rPr>
        <w:t>......................................................</w:t>
      </w:r>
    </w:p>
    <w:p w:rsidR="008152CC" w:rsidRPr="004A1CC0" w:rsidRDefault="008152CC">
      <w:pPr>
        <w:ind w:firstLine="720"/>
        <w:jc w:val="both"/>
        <w:rPr>
          <w:rFonts w:eastAsia="MS Mincho"/>
          <w:lang w:val="bg-BG"/>
        </w:rPr>
      </w:pPr>
      <w:r w:rsidRPr="004A1CC0">
        <w:rPr>
          <w:rFonts w:eastAsia="MS Mincho"/>
          <w:lang w:val="bg-BG"/>
        </w:rPr>
        <w:t>(</w:t>
      </w:r>
      <w:r w:rsidRPr="004A1CC0">
        <w:rPr>
          <w:rFonts w:eastAsia="MS Mincho"/>
          <w:i/>
          <w:iCs/>
          <w:lang w:val="bg-BG"/>
        </w:rPr>
        <w:t>лице/лица, които представляват или са упълномощени да подписват от името на участника</w:t>
      </w:r>
      <w:r w:rsidRPr="004A1CC0">
        <w:rPr>
          <w:rFonts w:eastAsia="MS Mincho"/>
          <w:lang w:val="bg-BG"/>
        </w:rPr>
        <w:t>)</w:t>
      </w:r>
    </w:p>
    <w:p w:rsidR="008152CC" w:rsidRPr="004A1CC0" w:rsidRDefault="008152CC">
      <w:pPr>
        <w:ind w:firstLine="720"/>
        <w:jc w:val="both"/>
        <w:rPr>
          <w:rFonts w:eastAsia="MS Mincho"/>
          <w:b/>
          <w:bCs/>
          <w:lang w:val="bg-BG"/>
        </w:rPr>
      </w:pPr>
    </w:p>
    <w:p w:rsidR="008152CC" w:rsidRPr="004A1CC0" w:rsidRDefault="008152CC">
      <w:pPr>
        <w:ind w:firstLine="720"/>
        <w:jc w:val="both"/>
        <w:rPr>
          <w:rFonts w:eastAsia="MS Mincho"/>
          <w:lang w:val="bg-BG"/>
        </w:rPr>
      </w:pPr>
      <w:r w:rsidRPr="004A1CC0">
        <w:rPr>
          <w:rFonts w:eastAsia="MS Mincho"/>
          <w:b/>
          <w:bCs/>
          <w:lang w:val="bg-BG"/>
        </w:rPr>
        <w:t xml:space="preserve">Дата: </w:t>
      </w:r>
      <w:r w:rsidRPr="004A1CC0">
        <w:rPr>
          <w:rFonts w:eastAsia="MS Mincho"/>
          <w:lang w:val="bg-BG"/>
        </w:rPr>
        <w:t>.........................................</w:t>
      </w:r>
    </w:p>
    <w:p w:rsidR="008152CC" w:rsidRPr="004A1CC0" w:rsidRDefault="008152CC">
      <w:pPr>
        <w:rPr>
          <w:rFonts w:eastAsia="MS Mincho"/>
          <w:highlight w:val="cyan"/>
          <w:lang w:val="bg-BG"/>
        </w:rPr>
      </w:pPr>
    </w:p>
    <w:p w:rsidR="008152CC" w:rsidRPr="004A1CC0" w:rsidRDefault="008152CC">
      <w:pPr>
        <w:rPr>
          <w:rFonts w:eastAsia="MS Mincho"/>
          <w:lang w:val="bg-BG"/>
        </w:rPr>
      </w:pPr>
    </w:p>
    <w:p w:rsidR="008152CC" w:rsidRPr="004A1CC0" w:rsidRDefault="008152CC">
      <w:pPr>
        <w:rPr>
          <w:rFonts w:eastAsia="MS Mincho"/>
          <w:lang w:val="bg-BG"/>
        </w:rPr>
      </w:pPr>
    </w:p>
    <w:p w:rsidR="008152CC" w:rsidRPr="004A1CC0" w:rsidRDefault="008152CC">
      <w:pPr>
        <w:rPr>
          <w:color w:val="000000"/>
          <w:lang w:val="bg-BG"/>
        </w:rPr>
      </w:pPr>
      <w:r w:rsidRPr="004A1CC0">
        <w:rPr>
          <w:rFonts w:eastAsia="MS Mincho"/>
          <w:highlight w:val="cyan"/>
          <w:lang w:val="bg-BG"/>
        </w:rPr>
        <w:br w:type="page"/>
      </w:r>
    </w:p>
    <w:p w:rsidR="008152CC" w:rsidRPr="004A1CC0" w:rsidRDefault="008152CC">
      <w:pPr>
        <w:ind w:left="6372" w:firstLine="708"/>
        <w:rPr>
          <w:rFonts w:eastAsia="MS Mincho"/>
          <w:b/>
          <w:bCs/>
          <w:lang w:val="bg-BG"/>
        </w:rPr>
      </w:pPr>
      <w:r w:rsidRPr="004A1CC0">
        <w:rPr>
          <w:rFonts w:eastAsia="MS Mincho"/>
          <w:b/>
          <w:bCs/>
          <w:lang w:val="bg-BG"/>
        </w:rPr>
        <w:lastRenderedPageBreak/>
        <w:t>Приложение №1</w:t>
      </w:r>
      <w:r w:rsidR="0081477A" w:rsidRPr="004A1CC0">
        <w:rPr>
          <w:rFonts w:eastAsia="MS Mincho"/>
          <w:b/>
          <w:bCs/>
          <w:lang w:val="bg-BG"/>
        </w:rPr>
        <w:t>2</w:t>
      </w:r>
      <w:r w:rsidRPr="004A1CC0">
        <w:rPr>
          <w:rFonts w:eastAsia="MS Mincho"/>
          <w:b/>
          <w:bCs/>
          <w:lang w:val="bg-BG"/>
        </w:rPr>
        <w:t xml:space="preserve"> </w:t>
      </w:r>
    </w:p>
    <w:p w:rsidR="008152CC" w:rsidRPr="004A1CC0" w:rsidRDefault="008152CC">
      <w:pPr>
        <w:rPr>
          <w:rFonts w:eastAsia="MS Mincho"/>
          <w:b/>
          <w:bCs/>
          <w:lang w:val="bg-BG"/>
        </w:rPr>
      </w:pPr>
    </w:p>
    <w:p w:rsidR="008152CC" w:rsidRPr="004A1CC0" w:rsidRDefault="008152CC" w:rsidP="002375F2">
      <w:pPr>
        <w:jc w:val="center"/>
        <w:rPr>
          <w:rFonts w:eastAsia="MS Mincho"/>
          <w:b/>
          <w:bCs/>
          <w:i/>
          <w:iCs/>
          <w:lang w:val="bg-BG"/>
        </w:rPr>
      </w:pPr>
      <w:r w:rsidRPr="004A1CC0">
        <w:rPr>
          <w:rFonts w:eastAsia="MS Mincho"/>
          <w:b/>
          <w:bCs/>
          <w:lang w:val="bg-BG"/>
        </w:rPr>
        <w:t>ПРОЕКТ НА ДОГОВОР</w:t>
      </w:r>
      <w:r w:rsidRPr="004A1CC0">
        <w:rPr>
          <w:b/>
          <w:bCs/>
          <w:lang w:val="bg-BG"/>
        </w:rPr>
        <w:t xml:space="preserve"> ЗА ДОСТАВКА</w:t>
      </w:r>
    </w:p>
    <w:p w:rsidR="002375F2" w:rsidRPr="004A1CC0" w:rsidRDefault="002375F2" w:rsidP="002375F2">
      <w:pPr>
        <w:tabs>
          <w:tab w:val="left" w:pos="218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jc w:val="center"/>
        <w:rPr>
          <w:lang w:val="bg-BG"/>
        </w:rPr>
      </w:pPr>
      <w:r w:rsidRPr="004A1CC0">
        <w:rPr>
          <w:lang w:val="bg-BG"/>
        </w:rPr>
        <w:t>за извършване на услуга по чл. 20, ал. 3, т. 2 и чл. 186 от ЗОП</w:t>
      </w:r>
    </w:p>
    <w:p w:rsidR="008152CC" w:rsidRPr="004A1CC0" w:rsidRDefault="008152CC">
      <w:pPr>
        <w:pStyle w:val="Title"/>
        <w:ind w:right="-82"/>
        <w:jc w:val="left"/>
        <w:rPr>
          <w:sz w:val="24"/>
          <w:szCs w:val="24"/>
        </w:rPr>
      </w:pPr>
      <w:r w:rsidRPr="004A1CC0">
        <w:rPr>
          <w:color w:val="000000"/>
          <w:sz w:val="24"/>
          <w:szCs w:val="24"/>
        </w:rPr>
        <w:t xml:space="preserve">                                                     </w:t>
      </w:r>
    </w:p>
    <w:p w:rsidR="008152CC" w:rsidRPr="004A1CC0" w:rsidRDefault="008152CC">
      <w:pPr>
        <w:ind w:right="-82" w:firstLine="851"/>
        <w:jc w:val="both"/>
        <w:rPr>
          <w:lang w:val="bg-BG"/>
        </w:rPr>
      </w:pPr>
    </w:p>
    <w:p w:rsidR="008152CC" w:rsidRPr="004A1CC0" w:rsidRDefault="008152CC">
      <w:pPr>
        <w:ind w:right="-82" w:firstLine="851"/>
        <w:jc w:val="both"/>
        <w:rPr>
          <w:lang w:val="bg-BG"/>
        </w:rPr>
      </w:pPr>
      <w:r w:rsidRPr="004A1CC0">
        <w:rPr>
          <w:lang w:val="bg-BG"/>
        </w:rPr>
        <w:t>Днес, ………………..2016  год., в гр. София, между:</w:t>
      </w:r>
    </w:p>
    <w:p w:rsidR="008152CC" w:rsidRPr="004A1CC0" w:rsidRDefault="008152CC">
      <w:pPr>
        <w:ind w:right="-82" w:firstLine="851"/>
        <w:jc w:val="both"/>
        <w:rPr>
          <w:lang w:val="bg-BG"/>
        </w:rPr>
      </w:pPr>
    </w:p>
    <w:p w:rsidR="008152CC" w:rsidRPr="004A1CC0" w:rsidRDefault="008152CC">
      <w:pPr>
        <w:pStyle w:val="ListParagraph"/>
        <w:numPr>
          <w:ilvl w:val="0"/>
          <w:numId w:val="13"/>
        </w:numPr>
        <w:tabs>
          <w:tab w:val="left" w:pos="993"/>
        </w:tabs>
        <w:ind w:left="0" w:firstLine="708"/>
        <w:jc w:val="both"/>
        <w:rPr>
          <w:lang w:val="bg-BG"/>
        </w:rPr>
      </w:pPr>
      <w:r w:rsidRPr="004A1CC0">
        <w:rPr>
          <w:b/>
          <w:bCs/>
          <w:lang w:val="bg-BG"/>
        </w:rPr>
        <w:t>НАЦИОНАЛЕН ИНСТИТУТ ПО ГЕОФИЗИКА, ГЕОДЕЗИЯ И ГЕОГРАФИЯ ПРИ БЪЛГАРСКА АКАДЕМИЯ НА НАУКИТЕ</w:t>
      </w:r>
      <w:r w:rsidRPr="004A1CC0">
        <w:rPr>
          <w:lang w:val="bg-BG"/>
        </w:rPr>
        <w:t xml:space="preserve">, с БУЛСТАТ 175905823, с адрес на управление: гр. София, Столична община, район Слатина, ул. „Акад. Георги Бончев” бл. 3, представляван от Директора на НИГГГ БАН Проф. д-р Светослав Симеонов и от </w:t>
      </w:r>
      <w:r w:rsidRPr="004A1CC0">
        <w:rPr>
          <w:color w:val="000000"/>
          <w:lang w:val="bg-BG"/>
        </w:rPr>
        <w:t xml:space="preserve">Антония Стойнова </w:t>
      </w:r>
      <w:r w:rsidRPr="004A1CC0">
        <w:rPr>
          <w:lang w:val="bg-BG"/>
        </w:rPr>
        <w:t>- главен счетоводител, наричана по-долу ВЪЗЛОЖИТЕЛ</w:t>
      </w:r>
    </w:p>
    <w:p w:rsidR="008152CC" w:rsidRPr="004A1CC0" w:rsidRDefault="008152CC">
      <w:pPr>
        <w:ind w:right="-82" w:firstLine="851"/>
        <w:jc w:val="both"/>
        <w:rPr>
          <w:lang w:val="bg-BG"/>
        </w:rPr>
      </w:pPr>
      <w:r w:rsidRPr="004A1CC0">
        <w:rPr>
          <w:lang w:val="bg-BG"/>
        </w:rPr>
        <w:t>и</w:t>
      </w:r>
    </w:p>
    <w:p w:rsidR="008152CC" w:rsidRPr="004A1CC0" w:rsidRDefault="008152CC">
      <w:pPr>
        <w:pStyle w:val="ListParagraph"/>
        <w:numPr>
          <w:ilvl w:val="0"/>
          <w:numId w:val="13"/>
        </w:numPr>
        <w:tabs>
          <w:tab w:val="left" w:pos="993"/>
        </w:tabs>
        <w:ind w:left="0" w:firstLine="708"/>
        <w:jc w:val="both"/>
        <w:rPr>
          <w:lang w:val="bg-BG"/>
        </w:rPr>
      </w:pPr>
      <w:r w:rsidRPr="004A1CC0">
        <w:rPr>
          <w:lang w:val="bg-BG"/>
        </w:rPr>
        <w:t xml:space="preserve">……..……………………седалище и адрес на управление.................................., с ЕИК/БУЛСТАТ........... представляван от…….....……, в качеството му на ......................, </w:t>
      </w:r>
    </w:p>
    <w:p w:rsidR="008152CC" w:rsidRPr="004A1CC0" w:rsidRDefault="002375F2" w:rsidP="002375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lang w:val="bg-BG"/>
        </w:rPr>
      </w:pPr>
      <w:r w:rsidRPr="004A1CC0">
        <w:rPr>
          <w:lang w:val="bg-BG"/>
        </w:rPr>
        <w:t>о</w:t>
      </w:r>
      <w:r w:rsidR="008152CC" w:rsidRPr="004A1CC0">
        <w:rPr>
          <w:lang w:val="bg-BG"/>
        </w:rPr>
        <w:t xml:space="preserve">пределен за изпълнител на обществена поръчка на основание </w:t>
      </w:r>
      <w:r w:rsidRPr="004A1CC0">
        <w:rPr>
          <w:lang w:val="bg-BG"/>
        </w:rPr>
        <w:t xml:space="preserve">по чл. 187 от Закона за обществените поръчки /ЗОП/ с обява номер ........................ от  .......................... 2016 г. в Профила на купувача на НИГГГ-БАН и Съобщение ID номер в Портала за обществените поръчки ........................................ от .......................... 2016 г. се сключи настоящият договор за възлагане на обществена поръчка </w:t>
      </w:r>
      <w:r w:rsidR="008152CC" w:rsidRPr="004A1CC0">
        <w:rPr>
          <w:lang w:val="bg-BG"/>
        </w:rPr>
        <w:t xml:space="preserve">с предмет </w:t>
      </w:r>
      <w:r w:rsidR="008152CC" w:rsidRPr="004A1CC0">
        <w:rPr>
          <w:b/>
          <w:bCs/>
          <w:lang w:val="bg-BG"/>
        </w:rPr>
        <w:t>„</w:t>
      </w:r>
      <w:r w:rsidR="003317F5" w:rsidRPr="004A1CC0">
        <w:rPr>
          <w:b/>
          <w:bCs/>
        </w:rPr>
        <w:t>Доставка на персонални настолни</w:t>
      </w:r>
      <w:r w:rsidR="003317F5" w:rsidRPr="004A1CC0">
        <w:rPr>
          <w:b/>
          <w:bCs/>
          <w:lang w:val="bg-BG"/>
        </w:rPr>
        <w:t xml:space="preserve"> </w:t>
      </w:r>
      <w:r w:rsidR="003317F5" w:rsidRPr="004A1CC0">
        <w:rPr>
          <w:b/>
          <w:bCs/>
        </w:rPr>
        <w:t xml:space="preserve"> компютри</w:t>
      </w:r>
      <w:r w:rsidR="003317F5" w:rsidRPr="004A1CC0">
        <w:rPr>
          <w:b/>
          <w:bCs/>
          <w:lang w:val="bg-BG"/>
        </w:rPr>
        <w:t>,</w:t>
      </w:r>
      <w:r w:rsidR="003317F5" w:rsidRPr="004A1CC0">
        <w:rPr>
          <w:b/>
          <w:bCs/>
        </w:rPr>
        <w:t xml:space="preserve"> монитори, преносими компютри (лаптоп), сървърни компютри и периферни</w:t>
      </w:r>
      <w:r w:rsidR="006327A3">
        <w:rPr>
          <w:b/>
          <w:bCs/>
        </w:rPr>
        <w:t xml:space="preserve"> устройства за нуждите на НИГГГ</w:t>
      </w:r>
      <w:r w:rsidR="003317F5" w:rsidRPr="004A1CC0">
        <w:rPr>
          <w:b/>
          <w:bCs/>
        </w:rPr>
        <w:t xml:space="preserve"> - разпределени в две обособени позиции</w:t>
      </w:r>
      <w:r w:rsidR="008152CC" w:rsidRPr="004A1CC0">
        <w:rPr>
          <w:b/>
          <w:bCs/>
          <w:lang w:val="bg-BG"/>
        </w:rPr>
        <w:t>“</w:t>
      </w:r>
      <w:r w:rsidR="008152CC" w:rsidRPr="004A1CC0">
        <w:rPr>
          <w:lang w:val="bg-BG"/>
        </w:rPr>
        <w:t xml:space="preserve">, </w:t>
      </w:r>
      <w:r w:rsidRPr="004A1CC0">
        <w:rPr>
          <w:lang w:val="bg-BG"/>
        </w:rPr>
        <w:t xml:space="preserve">по обособена позиция ………………. </w:t>
      </w:r>
      <w:r w:rsidR="008152CC" w:rsidRPr="004A1CC0">
        <w:rPr>
          <w:lang w:val="bg-BG"/>
        </w:rPr>
        <w:t>се подписа настоящия договор за следното:</w:t>
      </w:r>
    </w:p>
    <w:p w:rsidR="008152CC" w:rsidRPr="004A1CC0" w:rsidRDefault="008152CC">
      <w:pPr>
        <w:ind w:right="-82" w:firstLine="851"/>
        <w:jc w:val="both"/>
        <w:rPr>
          <w:lang w:val="bg-BG"/>
        </w:rPr>
      </w:pPr>
    </w:p>
    <w:p w:rsidR="008152CC" w:rsidRPr="004A1CC0" w:rsidRDefault="008152CC">
      <w:pPr>
        <w:ind w:right="-82"/>
        <w:jc w:val="both"/>
        <w:rPr>
          <w:b/>
          <w:bCs/>
          <w:lang w:val="bg-BG"/>
        </w:rPr>
      </w:pPr>
      <w:r w:rsidRPr="004A1CC0">
        <w:rPr>
          <w:b/>
          <w:bCs/>
          <w:lang w:val="bg-BG"/>
        </w:rPr>
        <w:t xml:space="preserve">І. ПРЕДМЕТ НА ДОГОВОРА </w:t>
      </w:r>
    </w:p>
    <w:p w:rsidR="008152CC" w:rsidRPr="004A1CC0" w:rsidRDefault="008152CC">
      <w:pPr>
        <w:ind w:right="-82"/>
        <w:jc w:val="both"/>
        <w:rPr>
          <w:b/>
          <w:bCs/>
          <w:lang w:val="bg-BG"/>
        </w:rPr>
      </w:pPr>
    </w:p>
    <w:p w:rsidR="008152CC" w:rsidRPr="004A1CC0" w:rsidRDefault="008152CC">
      <w:pPr>
        <w:numPr>
          <w:ilvl w:val="0"/>
          <w:numId w:val="14"/>
        </w:numPr>
        <w:spacing w:line="252" w:lineRule="auto"/>
        <w:ind w:left="0" w:firstLine="709"/>
        <w:jc w:val="both"/>
        <w:rPr>
          <w:lang w:val="bg-BG"/>
        </w:rPr>
      </w:pPr>
      <w:r w:rsidRPr="004A1CC0">
        <w:rPr>
          <w:lang w:val="bg-BG"/>
        </w:rPr>
        <w:t>Възложителят възлага, а Изпълнителят приема да извърши за нуждите на</w:t>
      </w:r>
      <w:r w:rsidRPr="004A1CC0">
        <w:rPr>
          <w:b/>
          <w:bCs/>
          <w:lang w:val="bg-BG"/>
        </w:rPr>
        <w:t xml:space="preserve"> </w:t>
      </w:r>
      <w:r w:rsidRPr="004A1CC0">
        <w:rPr>
          <w:lang w:val="bg-BG"/>
        </w:rPr>
        <w:t xml:space="preserve">Национален институт по геофизика, геодезия и география при Българска академия </w:t>
      </w:r>
      <w:r w:rsidR="00934783" w:rsidRPr="004A1CC0">
        <w:rPr>
          <w:lang w:val="bg-BG"/>
        </w:rPr>
        <w:t>на науките доставка на компютърна техника</w:t>
      </w:r>
      <w:r w:rsidR="00AB0BE6" w:rsidRPr="004A1CC0">
        <w:rPr>
          <w:lang w:val="bg-BG"/>
        </w:rPr>
        <w:t>, подробно описана в</w:t>
      </w:r>
      <w:r w:rsidRPr="004A1CC0">
        <w:rPr>
          <w:lang w:val="bg-BG"/>
        </w:rPr>
        <w:t xml:space="preserve"> офертата (ценово и техническо предложение) на Изпълнителя, неразделна част от този договор (Приложение № </w:t>
      </w:r>
      <w:r w:rsidR="009A7A6C" w:rsidRPr="004A1CC0">
        <w:rPr>
          <w:lang w:val="bg-BG"/>
        </w:rPr>
        <w:t>2</w:t>
      </w:r>
      <w:r w:rsidRPr="004A1CC0">
        <w:rPr>
          <w:lang w:val="bg-BG"/>
        </w:rPr>
        <w:t>) и в съответствие с изискванията на Възложителя, посочени в Техническата спецификация по обособен</w:t>
      </w:r>
      <w:r w:rsidR="00AB0BE6" w:rsidRPr="004A1CC0">
        <w:rPr>
          <w:lang w:val="bg-BG"/>
        </w:rPr>
        <w:t>а</w:t>
      </w:r>
      <w:r w:rsidRPr="004A1CC0">
        <w:rPr>
          <w:lang w:val="bg-BG"/>
        </w:rPr>
        <w:t xml:space="preserve"> позици</w:t>
      </w:r>
      <w:r w:rsidR="00AB0BE6" w:rsidRPr="004A1CC0">
        <w:rPr>
          <w:lang w:val="bg-BG"/>
        </w:rPr>
        <w:t>я………</w:t>
      </w:r>
      <w:r w:rsidRPr="004A1CC0">
        <w:rPr>
          <w:lang w:val="bg-BG"/>
        </w:rPr>
        <w:t xml:space="preserve"> (Приложение № </w:t>
      </w:r>
      <w:r w:rsidR="009A7A6C" w:rsidRPr="004A1CC0">
        <w:rPr>
          <w:lang w:val="bg-BG"/>
        </w:rPr>
        <w:t>1</w:t>
      </w:r>
      <w:r w:rsidRPr="004A1CC0">
        <w:rPr>
          <w:lang w:val="bg-BG"/>
        </w:rPr>
        <w:t>).</w:t>
      </w:r>
    </w:p>
    <w:p w:rsidR="008152CC" w:rsidRPr="004A1CC0" w:rsidRDefault="003D7B50">
      <w:pPr>
        <w:numPr>
          <w:ilvl w:val="0"/>
          <w:numId w:val="14"/>
        </w:numPr>
        <w:spacing w:line="252" w:lineRule="auto"/>
        <w:ind w:left="0" w:firstLine="709"/>
        <w:jc w:val="both"/>
        <w:rPr>
          <w:lang w:val="bg-BG"/>
        </w:rPr>
      </w:pPr>
      <w:r>
        <w:rPr>
          <w:lang w:val="bg-BG"/>
        </w:rPr>
        <w:t xml:space="preserve">Възложителят има право да заявява </w:t>
      </w:r>
      <w:r w:rsidR="00EA0CF6">
        <w:rPr>
          <w:lang w:val="bg-BG"/>
        </w:rPr>
        <w:t xml:space="preserve">периодично </w:t>
      </w:r>
      <w:r>
        <w:rPr>
          <w:lang w:val="bg-BG"/>
        </w:rPr>
        <w:t>количество съобразно нуждите си</w:t>
      </w:r>
      <w:r w:rsidR="00EA0CF6">
        <w:rPr>
          <w:lang w:val="bg-BG"/>
        </w:rPr>
        <w:t>, до пълния обем на оборудването по вид и количество, посочено</w:t>
      </w:r>
      <w:r w:rsidR="00EA0CF6" w:rsidRPr="00EA0CF6">
        <w:rPr>
          <w:lang w:val="bg-BG"/>
        </w:rPr>
        <w:t xml:space="preserve"> </w:t>
      </w:r>
      <w:r w:rsidR="00EA0CF6" w:rsidRPr="004A1CC0">
        <w:rPr>
          <w:lang w:val="bg-BG"/>
        </w:rPr>
        <w:t>в Техническ</w:t>
      </w:r>
      <w:r w:rsidR="00EA0CF6">
        <w:rPr>
          <w:lang w:val="bg-BG"/>
        </w:rPr>
        <w:t>ото</w:t>
      </w:r>
      <w:r w:rsidR="00EA0CF6" w:rsidRPr="004A1CC0">
        <w:rPr>
          <w:lang w:val="bg-BG"/>
        </w:rPr>
        <w:t xml:space="preserve"> </w:t>
      </w:r>
      <w:r w:rsidR="00EA0CF6">
        <w:rPr>
          <w:lang w:val="bg-BG"/>
        </w:rPr>
        <w:t>предложение на изпълнителя</w:t>
      </w:r>
      <w:r w:rsidR="00EA0CF6" w:rsidRPr="004A1CC0">
        <w:rPr>
          <w:lang w:val="bg-BG"/>
        </w:rPr>
        <w:t xml:space="preserve"> по обособена позиция……… (Приложение № </w:t>
      </w:r>
      <w:r w:rsidR="00EA0CF6">
        <w:rPr>
          <w:lang w:val="bg-BG"/>
        </w:rPr>
        <w:t>2</w:t>
      </w:r>
      <w:r w:rsidR="00EA0CF6" w:rsidRPr="004A1CC0">
        <w:rPr>
          <w:lang w:val="bg-BG"/>
        </w:rPr>
        <w:t>).</w:t>
      </w:r>
      <w:r w:rsidR="00EA0CF6">
        <w:rPr>
          <w:lang w:val="bg-BG"/>
        </w:rPr>
        <w:t xml:space="preserve"> </w:t>
      </w:r>
      <w:r w:rsidR="00543D3F" w:rsidRPr="004A1CC0">
        <w:rPr>
          <w:lang w:val="bg-BG"/>
        </w:rPr>
        <w:t xml:space="preserve">Всяка една доставка се извършва след подаване на заявка от страна на </w:t>
      </w:r>
      <w:r w:rsidR="007252CE" w:rsidRPr="004A1CC0">
        <w:rPr>
          <w:lang w:val="bg-BG"/>
        </w:rPr>
        <w:t>В</w:t>
      </w:r>
      <w:r w:rsidR="00543D3F" w:rsidRPr="004A1CC0">
        <w:rPr>
          <w:lang w:val="bg-BG"/>
        </w:rPr>
        <w:t>ъзложителя</w:t>
      </w:r>
      <w:r w:rsidR="008152CC" w:rsidRPr="004A1CC0">
        <w:rPr>
          <w:lang w:val="bg-BG"/>
        </w:rPr>
        <w:t>.</w:t>
      </w:r>
    </w:p>
    <w:p w:rsidR="008152CC" w:rsidRPr="006100FF" w:rsidRDefault="008152CC" w:rsidP="003D7B50">
      <w:pPr>
        <w:pStyle w:val="Style3"/>
        <w:widowControl/>
        <w:numPr>
          <w:ilvl w:val="0"/>
          <w:numId w:val="14"/>
        </w:numPr>
        <w:spacing w:line="360" w:lineRule="auto"/>
        <w:ind w:left="-90" w:right="-82" w:firstLine="810"/>
      </w:pPr>
      <w:r w:rsidRPr="004A1CC0">
        <w:rPr>
          <w:lang w:eastAsia="en-US"/>
        </w:rPr>
        <w:t>Доставк</w:t>
      </w:r>
      <w:r w:rsidR="003D7B50">
        <w:rPr>
          <w:lang w:eastAsia="en-US"/>
        </w:rPr>
        <w:t>ите</w:t>
      </w:r>
      <w:r w:rsidRPr="004A1CC0">
        <w:rPr>
          <w:lang w:eastAsia="en-US"/>
        </w:rPr>
        <w:t xml:space="preserve"> се извършва</w:t>
      </w:r>
      <w:r w:rsidR="003D7B50">
        <w:rPr>
          <w:lang w:eastAsia="en-US"/>
        </w:rPr>
        <w:t>т</w:t>
      </w:r>
      <w:r w:rsidRPr="004A1CC0">
        <w:rPr>
          <w:lang w:eastAsia="en-US"/>
        </w:rPr>
        <w:t xml:space="preserve"> на следния адрес</w:t>
      </w:r>
      <w:r w:rsidR="00934783" w:rsidRPr="004A1CC0">
        <w:rPr>
          <w:lang w:eastAsia="en-US"/>
        </w:rPr>
        <w:t xml:space="preserve"> - ул. „Акад. Георги Бончев“ бл. 3. </w:t>
      </w:r>
    </w:p>
    <w:p w:rsidR="006100FF" w:rsidRDefault="006100FF">
      <w:pPr>
        <w:shd w:val="clear" w:color="auto" w:fill="FFFFFF"/>
        <w:ind w:right="-82"/>
        <w:rPr>
          <w:b/>
          <w:bCs/>
          <w:lang w:val="bg-BG"/>
        </w:rPr>
      </w:pPr>
    </w:p>
    <w:p w:rsidR="008152CC" w:rsidRPr="004A1CC0" w:rsidRDefault="008152CC">
      <w:pPr>
        <w:shd w:val="clear" w:color="auto" w:fill="FFFFFF"/>
        <w:ind w:right="-82"/>
        <w:rPr>
          <w:b/>
          <w:bCs/>
          <w:lang w:val="bg-BG"/>
        </w:rPr>
      </w:pPr>
      <w:r w:rsidRPr="004A1CC0">
        <w:rPr>
          <w:b/>
          <w:bCs/>
          <w:lang w:val="bg-BG"/>
        </w:rPr>
        <w:t>ІI. СРОК НА ДОГОВОРА</w:t>
      </w:r>
    </w:p>
    <w:p w:rsidR="007252CE" w:rsidRPr="004A1CC0" w:rsidRDefault="008152CC" w:rsidP="00117E9D">
      <w:pPr>
        <w:numPr>
          <w:ilvl w:val="0"/>
          <w:numId w:val="14"/>
        </w:numPr>
        <w:tabs>
          <w:tab w:val="left" w:pos="993"/>
        </w:tabs>
        <w:ind w:left="0" w:right="-82" w:firstLine="709"/>
        <w:jc w:val="both"/>
        <w:rPr>
          <w:color w:val="FF0000"/>
          <w:lang w:val="bg-BG"/>
        </w:rPr>
      </w:pPr>
      <w:r w:rsidRPr="004A1CC0">
        <w:rPr>
          <w:lang w:val="bg-BG"/>
        </w:rPr>
        <w:t xml:space="preserve">Договорът влиза в сила, считано от датата на подписването му и </w:t>
      </w:r>
      <w:r w:rsidR="0015132D" w:rsidRPr="004A1CC0">
        <w:rPr>
          <w:lang w:val="bg-BG"/>
        </w:rPr>
        <w:t>има действие</w:t>
      </w:r>
      <w:r w:rsidRPr="004A1CC0">
        <w:rPr>
          <w:lang w:val="bg-BG"/>
        </w:rPr>
        <w:t xml:space="preserve"> 12 месеца от датата на сключване</w:t>
      </w:r>
      <w:r w:rsidR="0015132D" w:rsidRPr="004A1CC0">
        <w:rPr>
          <w:lang w:val="bg-BG"/>
        </w:rPr>
        <w:t>то му</w:t>
      </w:r>
      <w:r w:rsidRPr="004A1CC0">
        <w:rPr>
          <w:lang w:val="bg-BG"/>
        </w:rPr>
        <w:t>.</w:t>
      </w:r>
      <w:r w:rsidR="0015132D" w:rsidRPr="004A1CC0">
        <w:rPr>
          <w:lang w:val="bg-BG"/>
        </w:rPr>
        <w:t xml:space="preserve"> </w:t>
      </w:r>
    </w:p>
    <w:p w:rsidR="008152CC" w:rsidRPr="004A1CC0" w:rsidRDefault="008152CC" w:rsidP="00117E9D">
      <w:pPr>
        <w:numPr>
          <w:ilvl w:val="0"/>
          <w:numId w:val="14"/>
        </w:numPr>
        <w:tabs>
          <w:tab w:val="left" w:pos="993"/>
        </w:tabs>
        <w:ind w:left="0" w:right="-82" w:firstLine="709"/>
        <w:jc w:val="both"/>
        <w:rPr>
          <w:color w:val="FF0000"/>
          <w:lang w:val="bg-BG"/>
        </w:rPr>
      </w:pPr>
      <w:r w:rsidRPr="004A1CC0">
        <w:rPr>
          <w:lang w:val="bg-BG"/>
        </w:rPr>
        <w:t xml:space="preserve">Изпълнителят се задължава да извърши доставка на </w:t>
      </w:r>
      <w:r w:rsidR="0015132D" w:rsidRPr="004A1CC0">
        <w:rPr>
          <w:lang w:val="bg-BG"/>
        </w:rPr>
        <w:t>заявеното от възложителя</w:t>
      </w:r>
      <w:r w:rsidRPr="004A1CC0">
        <w:rPr>
          <w:lang w:val="bg-BG"/>
        </w:rPr>
        <w:t xml:space="preserve"> оборудване, предмет на настоящия договор в срок от ........... /................./  работни дни, </w:t>
      </w:r>
      <w:r w:rsidR="007252CE" w:rsidRPr="004A1CC0">
        <w:rPr>
          <w:lang w:val="bg-BG"/>
        </w:rPr>
        <w:t>считано от</w:t>
      </w:r>
      <w:r w:rsidRPr="004A1CC0">
        <w:rPr>
          <w:lang w:val="bg-BG"/>
        </w:rPr>
        <w:t xml:space="preserve"> датата на подаване на заявка от възложителя по факс или електронна поща, посочени в офертата на изпълнителя.</w:t>
      </w:r>
      <w:r w:rsidRPr="004A1CC0">
        <w:rPr>
          <w:color w:val="FF0000"/>
          <w:lang w:val="bg-BG"/>
        </w:rPr>
        <w:t xml:space="preserve"> </w:t>
      </w:r>
    </w:p>
    <w:p w:rsidR="008152CC" w:rsidRPr="004A1CC0" w:rsidRDefault="008152CC">
      <w:pPr>
        <w:numPr>
          <w:ilvl w:val="0"/>
          <w:numId w:val="14"/>
        </w:numPr>
        <w:tabs>
          <w:tab w:val="left" w:pos="90"/>
        </w:tabs>
        <w:ind w:left="0" w:right="-82" w:firstLine="709"/>
        <w:jc w:val="both"/>
        <w:rPr>
          <w:lang w:val="bg-BG"/>
        </w:rPr>
      </w:pPr>
      <w:r w:rsidRPr="004A1CC0">
        <w:rPr>
          <w:lang w:val="bg-BG"/>
        </w:rPr>
        <w:t>/1/ Приемането на оборудването се извършва с подписване на приемо-предавателен протокол от страните.</w:t>
      </w:r>
    </w:p>
    <w:p w:rsidR="008152CC" w:rsidRPr="004A1CC0" w:rsidRDefault="008152CC" w:rsidP="0015132D">
      <w:pPr>
        <w:tabs>
          <w:tab w:val="left" w:pos="90"/>
        </w:tabs>
        <w:ind w:left="90" w:right="-82" w:firstLine="619"/>
        <w:jc w:val="both"/>
        <w:rPr>
          <w:lang w:val="bg-BG"/>
        </w:rPr>
      </w:pPr>
      <w:r w:rsidRPr="004A1CC0">
        <w:rPr>
          <w:lang w:val="bg-BG"/>
        </w:rPr>
        <w:t>/2/ В протокола се посочва</w:t>
      </w:r>
      <w:r w:rsidR="00770BF8" w:rsidRPr="004A1CC0">
        <w:rPr>
          <w:lang w:val="bg-BG"/>
        </w:rPr>
        <w:t xml:space="preserve"> </w:t>
      </w:r>
      <w:r w:rsidRPr="004A1CC0">
        <w:rPr>
          <w:lang w:val="bg-BG"/>
        </w:rPr>
        <w:t>вида и количеството на доставените артикули и тяхното съответствие с</w:t>
      </w:r>
      <w:r w:rsidR="0015132D" w:rsidRPr="004A1CC0">
        <w:rPr>
          <w:lang w:val="bg-BG"/>
        </w:rPr>
        <w:t>ъс заявката на възложителя и офертата на</w:t>
      </w:r>
      <w:r w:rsidRPr="004A1CC0">
        <w:rPr>
          <w:lang w:val="bg-BG"/>
        </w:rPr>
        <w:t xml:space="preserve"> ИЗПЪЛНИТЕЛЯ.</w:t>
      </w:r>
    </w:p>
    <w:p w:rsidR="008152CC" w:rsidRPr="004A1CC0" w:rsidRDefault="008152CC" w:rsidP="0015132D">
      <w:pPr>
        <w:tabs>
          <w:tab w:val="left" w:pos="90"/>
        </w:tabs>
        <w:ind w:left="90" w:right="-82" w:firstLine="619"/>
        <w:jc w:val="both"/>
        <w:rPr>
          <w:lang w:val="bg-BG"/>
        </w:rPr>
      </w:pPr>
      <w:r w:rsidRPr="004A1CC0">
        <w:rPr>
          <w:lang w:val="bg-BG"/>
        </w:rPr>
        <w:t>/3/ В случай че при подписването на приемо-предавателтния протокол се установи, че артикулите не съответстват по вид и качество на предложеното от ИЗПЪЛНИТЕЛЯ в офертата му или има отклонения в качеството, ВЪЗЛОЖИТЕЛЯТ може да изиска неза</w:t>
      </w:r>
      <w:r w:rsidR="00770BF8" w:rsidRPr="004A1CC0">
        <w:rPr>
          <w:lang w:val="bg-BG"/>
        </w:rPr>
        <w:t>б</w:t>
      </w:r>
      <w:r w:rsidRPr="004A1CC0">
        <w:rPr>
          <w:lang w:val="bg-BG"/>
        </w:rPr>
        <w:t xml:space="preserve">авна </w:t>
      </w:r>
      <w:r w:rsidRPr="004A1CC0">
        <w:rPr>
          <w:lang w:val="bg-BG"/>
        </w:rPr>
        <w:lastRenderedPageBreak/>
        <w:t xml:space="preserve">замяна на несъответстващите артикули с нови за сметка на ИЗПЪЛНИТЕЛЯ, който е длъжен да достави заместващите артикули в срок от 2 работни дни след направената рекламация.  </w:t>
      </w:r>
    </w:p>
    <w:p w:rsidR="008152CC" w:rsidRPr="004A1CC0" w:rsidRDefault="008152CC">
      <w:pPr>
        <w:tabs>
          <w:tab w:val="left" w:pos="540"/>
          <w:tab w:val="left" w:pos="1260"/>
          <w:tab w:val="left" w:pos="1620"/>
        </w:tabs>
        <w:ind w:right="-82"/>
        <w:jc w:val="both"/>
        <w:rPr>
          <w:lang w:val="bg-BG"/>
        </w:rPr>
      </w:pPr>
    </w:p>
    <w:p w:rsidR="008152CC" w:rsidRPr="004A1CC0" w:rsidRDefault="0011321C">
      <w:pPr>
        <w:ind w:right="-82" w:firstLine="709"/>
        <w:rPr>
          <w:b/>
          <w:bCs/>
          <w:lang w:val="bg-BG"/>
        </w:rPr>
      </w:pPr>
      <w:r>
        <w:rPr>
          <w:b/>
          <w:bCs/>
          <w:lang w:val="bg-BG"/>
        </w:rPr>
        <w:t xml:space="preserve">ІІІ. ПРАВА И ЗАДЪЛЖЕНИЯ </w:t>
      </w:r>
      <w:r w:rsidR="008152CC" w:rsidRPr="004A1CC0">
        <w:rPr>
          <w:b/>
          <w:bCs/>
          <w:lang w:val="bg-BG"/>
        </w:rPr>
        <w:t>НА ВЪЗЛОЖИТЕЛЯ</w:t>
      </w:r>
    </w:p>
    <w:p w:rsidR="008152CC" w:rsidRPr="004A1CC0" w:rsidRDefault="008152CC">
      <w:pPr>
        <w:ind w:right="-82" w:firstLine="709"/>
        <w:rPr>
          <w:b/>
          <w:bCs/>
          <w:lang w:val="bg-BG"/>
        </w:rPr>
      </w:pPr>
    </w:p>
    <w:p w:rsidR="008152CC" w:rsidRPr="004A1CC0" w:rsidRDefault="008152CC">
      <w:pPr>
        <w:numPr>
          <w:ilvl w:val="0"/>
          <w:numId w:val="14"/>
        </w:numPr>
        <w:tabs>
          <w:tab w:val="left" w:pos="993"/>
        </w:tabs>
        <w:ind w:left="0" w:right="-82" w:firstLine="709"/>
        <w:jc w:val="both"/>
        <w:rPr>
          <w:lang w:val="bg-BG"/>
        </w:rPr>
      </w:pPr>
      <w:r w:rsidRPr="004A1CC0">
        <w:rPr>
          <w:lang w:val="bg-BG"/>
        </w:rPr>
        <w:t>Възложителят има право:</w:t>
      </w:r>
    </w:p>
    <w:p w:rsidR="008152CC" w:rsidRPr="004A1CC0" w:rsidRDefault="008152CC">
      <w:pPr>
        <w:numPr>
          <w:ilvl w:val="0"/>
          <w:numId w:val="39"/>
        </w:numPr>
        <w:tabs>
          <w:tab w:val="left" w:pos="993"/>
        </w:tabs>
        <w:ind w:right="-82"/>
        <w:jc w:val="both"/>
        <w:rPr>
          <w:lang w:val="bg-BG"/>
        </w:rPr>
      </w:pPr>
      <w:r w:rsidRPr="004A1CC0">
        <w:rPr>
          <w:lang w:val="bg-BG"/>
        </w:rPr>
        <w:t>да отправя заявки с необходимите реквизити и да изисква от Изпълнителя да изпълни доставките на стоките, предмет на договора качествено и в срок без отклонение от договорените условия;</w:t>
      </w:r>
    </w:p>
    <w:p w:rsidR="008152CC" w:rsidRPr="004A1CC0" w:rsidRDefault="008152CC">
      <w:pPr>
        <w:numPr>
          <w:ilvl w:val="0"/>
          <w:numId w:val="39"/>
        </w:numPr>
        <w:tabs>
          <w:tab w:val="left" w:pos="993"/>
        </w:tabs>
        <w:ind w:right="-82"/>
        <w:jc w:val="both"/>
        <w:rPr>
          <w:lang w:val="bg-BG"/>
        </w:rPr>
      </w:pPr>
      <w:r w:rsidRPr="004A1CC0">
        <w:rPr>
          <w:lang w:val="bg-BG"/>
        </w:rPr>
        <w:t>да получава заявените стоки съгласно условията на този договор, както и да отправя рекламации и да упражнява правата си по тях;</w:t>
      </w:r>
    </w:p>
    <w:p w:rsidR="008152CC" w:rsidRPr="004A1CC0" w:rsidRDefault="008152CC">
      <w:pPr>
        <w:numPr>
          <w:ilvl w:val="0"/>
          <w:numId w:val="39"/>
        </w:numPr>
        <w:tabs>
          <w:tab w:val="left" w:pos="993"/>
        </w:tabs>
        <w:ind w:right="-82"/>
        <w:jc w:val="both"/>
        <w:rPr>
          <w:lang w:val="bg-BG"/>
        </w:rPr>
      </w:pPr>
      <w:r w:rsidRPr="004A1CC0">
        <w:rPr>
          <w:lang w:val="bg-BG"/>
        </w:rPr>
        <w:t>да контролира и осъществява текущ контрол по всяко време при изпълнение на договора, относно качество, количества, стадии на изпълнение, технически параметри, без това да пречи на оперативната дейност на ИЗПЪЛНИТЕЛЯ.</w:t>
      </w:r>
    </w:p>
    <w:p w:rsidR="008152CC" w:rsidRPr="004A1CC0" w:rsidRDefault="008152CC">
      <w:pPr>
        <w:numPr>
          <w:ilvl w:val="0"/>
          <w:numId w:val="39"/>
        </w:numPr>
        <w:tabs>
          <w:tab w:val="left" w:pos="993"/>
        </w:tabs>
        <w:ind w:right="-82"/>
        <w:jc w:val="both"/>
        <w:rPr>
          <w:lang w:val="bg-BG"/>
        </w:rPr>
      </w:pPr>
      <w:r w:rsidRPr="004A1CC0">
        <w:rPr>
          <w:lang w:val="bg-BG"/>
        </w:rPr>
        <w:t>в случай на констатирани нередности и пропуски, да уведоми във възможно най-кратък срок ИЗПЪЛНИТЕЛЯ за предприемане на съответните мерки;</w:t>
      </w:r>
    </w:p>
    <w:p w:rsidR="008152CC" w:rsidRPr="004A1CC0" w:rsidRDefault="008152CC">
      <w:pPr>
        <w:numPr>
          <w:ilvl w:val="0"/>
          <w:numId w:val="39"/>
        </w:numPr>
        <w:tabs>
          <w:tab w:val="left" w:pos="993"/>
        </w:tabs>
        <w:ind w:right="-82"/>
        <w:jc w:val="both"/>
        <w:rPr>
          <w:lang w:val="bg-BG"/>
        </w:rPr>
      </w:pPr>
      <w:r w:rsidRPr="004A1CC0">
        <w:rPr>
          <w:lang w:val="bg-BG"/>
        </w:rPr>
        <w:t>Възложителят има право да определи и упълномощи лице/а за осъществяване на връзка с Изпълнителя</w:t>
      </w:r>
      <w:r w:rsidR="00D201E7" w:rsidRPr="004A1CC0">
        <w:rPr>
          <w:lang w:val="bg-BG"/>
        </w:rPr>
        <w:t xml:space="preserve">; </w:t>
      </w:r>
    </w:p>
    <w:p w:rsidR="008152CC" w:rsidRPr="004A1CC0" w:rsidRDefault="008152CC">
      <w:pPr>
        <w:numPr>
          <w:ilvl w:val="0"/>
          <w:numId w:val="39"/>
        </w:numPr>
        <w:tabs>
          <w:tab w:val="left" w:pos="993"/>
        </w:tabs>
        <w:ind w:right="-82"/>
        <w:jc w:val="both"/>
        <w:rPr>
          <w:lang w:val="bg-BG"/>
        </w:rPr>
      </w:pPr>
      <w:r w:rsidRPr="004A1CC0">
        <w:rPr>
          <w:lang w:val="bg-BG"/>
        </w:rPr>
        <w:t>Да изисква от ИЗПЪЛНИТЕЛЯ да сключи и да му представи договори за подизпълнение с посочените в офертата му подизпълнители.</w:t>
      </w:r>
    </w:p>
    <w:p w:rsidR="008152CC" w:rsidRPr="004A1CC0" w:rsidRDefault="008152CC">
      <w:pPr>
        <w:tabs>
          <w:tab w:val="left" w:pos="993"/>
        </w:tabs>
        <w:ind w:left="709" w:right="-82"/>
        <w:jc w:val="both"/>
        <w:rPr>
          <w:lang w:val="bg-BG"/>
        </w:rPr>
      </w:pPr>
    </w:p>
    <w:p w:rsidR="008152CC" w:rsidRPr="004A1CC0" w:rsidRDefault="008152CC">
      <w:pPr>
        <w:numPr>
          <w:ilvl w:val="0"/>
          <w:numId w:val="14"/>
        </w:numPr>
        <w:tabs>
          <w:tab w:val="left" w:pos="993"/>
        </w:tabs>
        <w:ind w:left="0" w:right="-82" w:firstLine="709"/>
        <w:jc w:val="both"/>
        <w:rPr>
          <w:lang w:val="bg-BG"/>
        </w:rPr>
      </w:pPr>
      <w:r w:rsidRPr="004A1CC0">
        <w:rPr>
          <w:lang w:val="bg-BG"/>
        </w:rPr>
        <w:t>ВЪЗЛОЖИТЕЛЯТ се задължава да приеме от ИЗПЪЛНИТЕЛЯ доставките, описана в този договор по вид, количество, качество и цени, съобразно техническата спецификация и офертата на участника, приложена към настоящия договор, като неразделна част от него</w:t>
      </w:r>
      <w:r w:rsidR="006C219F" w:rsidRPr="004A1CC0">
        <w:rPr>
          <w:lang w:val="bg-BG"/>
        </w:rPr>
        <w:t xml:space="preserve"> и при условията на чл. 5 от договора</w:t>
      </w:r>
      <w:r w:rsidRPr="004A1CC0">
        <w:rPr>
          <w:lang w:val="bg-BG"/>
        </w:rPr>
        <w:t>.</w:t>
      </w:r>
    </w:p>
    <w:p w:rsidR="008152CC" w:rsidRPr="004A1CC0" w:rsidRDefault="008152CC">
      <w:pPr>
        <w:numPr>
          <w:ilvl w:val="0"/>
          <w:numId w:val="14"/>
        </w:numPr>
        <w:tabs>
          <w:tab w:val="left" w:pos="993"/>
        </w:tabs>
        <w:ind w:left="0" w:right="-82" w:firstLine="709"/>
        <w:jc w:val="both"/>
        <w:rPr>
          <w:lang w:val="bg-BG"/>
        </w:rPr>
      </w:pPr>
      <w:r w:rsidRPr="004A1CC0">
        <w:rPr>
          <w:lang w:val="bg-BG"/>
        </w:rPr>
        <w:t>При констатирано несъответствие</w:t>
      </w:r>
      <w:r w:rsidR="00770BF8" w:rsidRPr="004A1CC0">
        <w:rPr>
          <w:lang w:val="bg-BG"/>
        </w:rPr>
        <w:t xml:space="preserve"> </w:t>
      </w:r>
      <w:r w:rsidRPr="004A1CC0">
        <w:rPr>
          <w:lang w:val="bg-BG"/>
        </w:rPr>
        <w:t>на артикулите съгласно чл. 6, ал. 3 от настоящия договор ВЪЗЛОЖИТЕЛЯТ има право да откаже извършването на заплащането на част или на всички артикули, докато изпълнителят не изпълни своето задължение да достави заместващите артикули.</w:t>
      </w:r>
    </w:p>
    <w:p w:rsidR="008152CC" w:rsidRPr="004A1CC0" w:rsidRDefault="008152CC">
      <w:pPr>
        <w:numPr>
          <w:ilvl w:val="0"/>
          <w:numId w:val="14"/>
        </w:numPr>
        <w:tabs>
          <w:tab w:val="left" w:pos="993"/>
        </w:tabs>
        <w:ind w:left="0" w:right="-82" w:firstLine="709"/>
        <w:jc w:val="both"/>
        <w:rPr>
          <w:lang w:val="bg-BG"/>
        </w:rPr>
      </w:pPr>
      <w:r w:rsidRPr="004A1CC0">
        <w:rPr>
          <w:lang w:val="bg-BG"/>
        </w:rPr>
        <w:t xml:space="preserve">Възложителят има право да предявява рекламации за </w:t>
      </w:r>
      <w:r w:rsidR="00770BF8" w:rsidRPr="004A1CC0">
        <w:rPr>
          <w:lang w:val="bg-BG"/>
        </w:rPr>
        <w:t>недостатъчните</w:t>
      </w:r>
      <w:r w:rsidRPr="004A1CC0">
        <w:rPr>
          <w:lang w:val="bg-BG"/>
        </w:rPr>
        <w:t xml:space="preserve"> на артикулите.</w:t>
      </w:r>
    </w:p>
    <w:p w:rsidR="008152CC" w:rsidRPr="004A1CC0" w:rsidRDefault="008152CC">
      <w:pPr>
        <w:numPr>
          <w:ilvl w:val="0"/>
          <w:numId w:val="14"/>
        </w:numPr>
        <w:tabs>
          <w:tab w:val="left" w:pos="993"/>
        </w:tabs>
        <w:ind w:left="0" w:right="-82" w:firstLine="709"/>
        <w:jc w:val="both"/>
        <w:rPr>
          <w:lang w:val="bg-BG"/>
        </w:rPr>
      </w:pPr>
      <w:r w:rsidRPr="004A1CC0">
        <w:rPr>
          <w:lang w:val="bg-BG"/>
        </w:rPr>
        <w:t xml:space="preserve">ВЪЗЛОЖИТЕЛЯТ се задължава да се разплати за доставката с ИЗПЪЛНИТЕЛЯ в срокове и по схема съгласно условията на настоящия договор. </w:t>
      </w:r>
    </w:p>
    <w:p w:rsidR="008152CC" w:rsidRPr="004A1CC0" w:rsidRDefault="008152CC">
      <w:pPr>
        <w:tabs>
          <w:tab w:val="left" w:pos="993"/>
        </w:tabs>
        <w:ind w:right="-82"/>
        <w:jc w:val="both"/>
        <w:rPr>
          <w:lang w:val="bg-BG"/>
        </w:rPr>
      </w:pPr>
    </w:p>
    <w:p w:rsidR="008152CC" w:rsidRPr="004A1CC0" w:rsidRDefault="008152CC">
      <w:pPr>
        <w:tabs>
          <w:tab w:val="left" w:pos="993"/>
        </w:tabs>
        <w:ind w:right="-82"/>
        <w:jc w:val="both"/>
        <w:rPr>
          <w:lang w:val="bg-BG"/>
        </w:rPr>
      </w:pPr>
    </w:p>
    <w:p w:rsidR="008152CC" w:rsidRPr="004A1CC0" w:rsidRDefault="0011321C">
      <w:pPr>
        <w:overflowPunct w:val="0"/>
        <w:autoSpaceDE w:val="0"/>
        <w:autoSpaceDN w:val="0"/>
        <w:adjustRightInd w:val="0"/>
        <w:ind w:right="-82"/>
        <w:jc w:val="both"/>
        <w:rPr>
          <w:b/>
          <w:bCs/>
          <w:color w:val="000000"/>
          <w:lang w:val="bg-BG"/>
        </w:rPr>
      </w:pPr>
      <w:r>
        <w:rPr>
          <w:b/>
          <w:bCs/>
          <w:color w:val="000000"/>
          <w:lang w:val="bg-BG"/>
        </w:rPr>
        <w:t>ІV. ПРАВА И ЗАДЪЛЖЕНИЯ</w:t>
      </w:r>
      <w:r w:rsidR="008152CC" w:rsidRPr="004A1CC0">
        <w:rPr>
          <w:b/>
          <w:bCs/>
          <w:color w:val="000000"/>
          <w:lang w:val="bg-BG"/>
        </w:rPr>
        <w:t xml:space="preserve"> НА ИЗПЪЛНИТЕЛЯ</w:t>
      </w:r>
    </w:p>
    <w:p w:rsidR="008152CC" w:rsidRPr="004A1CC0" w:rsidRDefault="008152CC">
      <w:pPr>
        <w:numPr>
          <w:ilvl w:val="0"/>
          <w:numId w:val="14"/>
        </w:numPr>
        <w:tabs>
          <w:tab w:val="left" w:pos="993"/>
        </w:tabs>
        <w:ind w:left="0" w:right="-82" w:firstLine="709"/>
        <w:jc w:val="both"/>
        <w:rPr>
          <w:lang w:val="bg-BG"/>
        </w:rPr>
      </w:pPr>
      <w:r w:rsidRPr="004A1CC0">
        <w:rPr>
          <w:lang w:val="bg-BG"/>
        </w:rPr>
        <w:t>ИЗПЪЛНИТЕЛЯТ има право да получи възнаграждение за извършената от него доставка според ценовото предложение, неразделна част от договора</w:t>
      </w:r>
      <w:r w:rsidR="006C219F" w:rsidRPr="004A1CC0">
        <w:rPr>
          <w:lang w:val="bg-BG"/>
        </w:rPr>
        <w:t xml:space="preserve"> и при условията на чл. 24 от същия</w:t>
      </w:r>
      <w:r w:rsidRPr="004A1CC0">
        <w:rPr>
          <w:lang w:val="bg-BG"/>
        </w:rPr>
        <w:t>.</w:t>
      </w:r>
    </w:p>
    <w:p w:rsidR="008152CC" w:rsidRPr="004A1CC0" w:rsidRDefault="008152CC">
      <w:pPr>
        <w:numPr>
          <w:ilvl w:val="0"/>
          <w:numId w:val="14"/>
        </w:numPr>
        <w:tabs>
          <w:tab w:val="left" w:pos="993"/>
        </w:tabs>
        <w:ind w:left="0" w:right="-82" w:firstLine="709"/>
        <w:jc w:val="both"/>
        <w:rPr>
          <w:lang w:val="bg-BG"/>
        </w:rPr>
      </w:pPr>
      <w:r w:rsidRPr="004A1CC0">
        <w:rPr>
          <w:lang w:val="bg-BG"/>
        </w:rPr>
        <w:t>ИЗПЪЛНИТЕЛЯТ се задължава да поеме всички разходи по транспортирането, и организирането на доставката в посочения от ВЪЗЛОЖИТЕЛЯ обект. Изпълнителят е длъжен да предаде доставката във вид, количество, качество и документно оформяне, съгласно договореностите, постигнати с Възложителя.</w:t>
      </w:r>
    </w:p>
    <w:p w:rsidR="008152CC" w:rsidRPr="004A1CC0" w:rsidRDefault="008152CC">
      <w:pPr>
        <w:numPr>
          <w:ilvl w:val="0"/>
          <w:numId w:val="14"/>
        </w:numPr>
        <w:tabs>
          <w:tab w:val="left" w:pos="993"/>
        </w:tabs>
        <w:ind w:left="0" w:right="-82" w:firstLine="709"/>
        <w:jc w:val="both"/>
        <w:rPr>
          <w:lang w:val="bg-BG"/>
        </w:rPr>
      </w:pPr>
      <w:r w:rsidRPr="004A1CC0">
        <w:rPr>
          <w:lang w:val="bg-BG"/>
        </w:rPr>
        <w:t>ИЗПЪЛНИТЕЛЯТ носи изцяло риска от погиването или влошаване състоянието на доставката до предаването й на ВЪЗЛОЖИТЕЛЯ.</w:t>
      </w:r>
    </w:p>
    <w:p w:rsidR="008152CC" w:rsidRPr="004A1CC0" w:rsidRDefault="008152CC">
      <w:pPr>
        <w:numPr>
          <w:ilvl w:val="0"/>
          <w:numId w:val="14"/>
        </w:numPr>
        <w:tabs>
          <w:tab w:val="left" w:pos="993"/>
        </w:tabs>
        <w:ind w:left="0" w:right="-82" w:firstLine="709"/>
        <w:jc w:val="both"/>
        <w:rPr>
          <w:lang w:val="bg-BG"/>
        </w:rPr>
      </w:pPr>
      <w:r w:rsidRPr="004A1CC0">
        <w:rPr>
          <w:lang w:val="bg-BG"/>
        </w:rPr>
        <w:t xml:space="preserve">ИЗПЪЛНИТЕЛЯТ ще представи при предаването на доставката сертификати за произход, както и всички необходими за по-нататъшното използване по предназначение на доставката документи, в т.ч. разрешителни, инструкции, гаранционни карти и други. </w:t>
      </w:r>
    </w:p>
    <w:p w:rsidR="008152CC" w:rsidRPr="004A1CC0" w:rsidRDefault="008152CC">
      <w:pPr>
        <w:numPr>
          <w:ilvl w:val="0"/>
          <w:numId w:val="14"/>
        </w:numPr>
        <w:tabs>
          <w:tab w:val="left" w:pos="993"/>
        </w:tabs>
        <w:ind w:left="0" w:right="-82" w:firstLine="709"/>
        <w:jc w:val="both"/>
        <w:rPr>
          <w:lang w:val="bg-BG"/>
        </w:rPr>
      </w:pPr>
      <w:r w:rsidRPr="004A1CC0">
        <w:rPr>
          <w:lang w:val="bg-BG"/>
        </w:rPr>
        <w:t>ИЗПЪЛНИТЕЛЯТ е отговорен за възможни недостатъци или дефекти на оборудването, установени съобразно настоящия договор.</w:t>
      </w:r>
    </w:p>
    <w:p w:rsidR="008152CC" w:rsidRPr="004A1CC0" w:rsidRDefault="008152CC">
      <w:pPr>
        <w:numPr>
          <w:ilvl w:val="0"/>
          <w:numId w:val="14"/>
        </w:numPr>
        <w:spacing w:line="252" w:lineRule="auto"/>
        <w:ind w:left="0" w:firstLine="709"/>
        <w:jc w:val="both"/>
        <w:rPr>
          <w:lang w:val="bg-BG"/>
        </w:rPr>
      </w:pPr>
      <w:r w:rsidRPr="004A1CC0">
        <w:rPr>
          <w:lang w:val="bg-BG"/>
        </w:rPr>
        <w:t xml:space="preserve">ИЗПЪЛНИТЕЛЯТ се задължава да осъществи доставката, описана в този договор по вид, количество, качество и цена, съобразно техническата спецификация и своята оферта. </w:t>
      </w:r>
    </w:p>
    <w:p w:rsidR="008152CC" w:rsidRPr="004A1CC0" w:rsidRDefault="008152CC">
      <w:pPr>
        <w:numPr>
          <w:ilvl w:val="0"/>
          <w:numId w:val="14"/>
        </w:numPr>
        <w:spacing w:line="252" w:lineRule="auto"/>
        <w:ind w:left="0" w:firstLine="709"/>
        <w:jc w:val="both"/>
        <w:rPr>
          <w:lang w:val="bg-BG"/>
        </w:rPr>
      </w:pPr>
      <w:r w:rsidRPr="004A1CC0">
        <w:rPr>
          <w:lang w:val="bg-BG"/>
        </w:rPr>
        <w:lastRenderedPageBreak/>
        <w:t>ИЗПЪЛНИТЕЛЯТ се задължава да осигурява възможност за приемане на периодичните заявки на Възложителя в работните дни от 9.00 ч. до 17.00 ч.;</w:t>
      </w:r>
    </w:p>
    <w:p w:rsidR="008152CC" w:rsidRPr="004A1CC0" w:rsidRDefault="008152CC">
      <w:pPr>
        <w:numPr>
          <w:ilvl w:val="0"/>
          <w:numId w:val="14"/>
        </w:numPr>
        <w:tabs>
          <w:tab w:val="left" w:pos="993"/>
        </w:tabs>
        <w:ind w:left="0" w:right="-82" w:firstLine="709"/>
        <w:jc w:val="both"/>
        <w:rPr>
          <w:lang w:val="bg-BG"/>
        </w:rPr>
      </w:pPr>
      <w:r w:rsidRPr="004A1CC0">
        <w:rPr>
          <w:lang w:val="bg-BG"/>
        </w:rPr>
        <w:t xml:space="preserve">ИЗПЪЛНИТЕЛЯТ се задължава да осъществи пълна гаранционна поддръжка, вкл. да отстранява незабавно дефекти в оборудването, както и да замени оборудването в случай на невъзможност за незабавното му отремонтиране. </w:t>
      </w:r>
    </w:p>
    <w:p w:rsidR="008152CC" w:rsidRPr="004A1CC0" w:rsidRDefault="004D746D">
      <w:pPr>
        <w:numPr>
          <w:ilvl w:val="0"/>
          <w:numId w:val="14"/>
        </w:numPr>
        <w:tabs>
          <w:tab w:val="left" w:pos="993"/>
        </w:tabs>
        <w:ind w:left="0" w:right="-82" w:firstLine="709"/>
        <w:jc w:val="both"/>
        <w:rPr>
          <w:lang w:val="bg-BG"/>
        </w:rPr>
      </w:pPr>
      <w:r w:rsidRPr="004A1CC0">
        <w:rPr>
          <w:lang w:val="bg-BG"/>
        </w:rPr>
        <w:t xml:space="preserve">/1/ </w:t>
      </w:r>
      <w:r w:rsidR="008152CC" w:rsidRPr="004A1CC0">
        <w:rPr>
          <w:lang w:val="bg-BG"/>
        </w:rPr>
        <w:t>Срока на гаранционната поддръжка се определя на ........ (месеца), считано от датат</w:t>
      </w:r>
      <w:r w:rsidR="00770BF8" w:rsidRPr="004A1CC0">
        <w:rPr>
          <w:lang w:val="bg-BG"/>
        </w:rPr>
        <w:t>а</w:t>
      </w:r>
      <w:r w:rsidR="008152CC" w:rsidRPr="004A1CC0">
        <w:rPr>
          <w:lang w:val="bg-BG"/>
        </w:rPr>
        <w:t xml:space="preserve"> на приемане на всяка една доставка от стр</w:t>
      </w:r>
      <w:r w:rsidR="00770BF8" w:rsidRPr="004A1CC0">
        <w:rPr>
          <w:lang w:val="bg-BG"/>
        </w:rPr>
        <w:t>а</w:t>
      </w:r>
      <w:r w:rsidR="008152CC" w:rsidRPr="004A1CC0">
        <w:rPr>
          <w:lang w:val="bg-BG"/>
        </w:rPr>
        <w:t>на на ВЪЗЛОЖИТЕЛЯ.</w:t>
      </w:r>
    </w:p>
    <w:p w:rsidR="007E2BEB" w:rsidRPr="004A1CC0" w:rsidRDefault="004D746D" w:rsidP="007E2BEB">
      <w:pPr>
        <w:ind w:left="90" w:firstLine="270"/>
        <w:jc w:val="both"/>
        <w:rPr>
          <w:lang w:val="bg-BG"/>
        </w:rPr>
      </w:pPr>
      <w:r w:rsidRPr="004A1CC0">
        <w:rPr>
          <w:lang w:val="bg-BG"/>
        </w:rPr>
        <w:t>/2/ В рамките на гаранцио</w:t>
      </w:r>
      <w:r w:rsidR="0011321C">
        <w:rPr>
          <w:lang w:val="bg-BG"/>
        </w:rPr>
        <w:t xml:space="preserve">нната отговорност ИЗПЪЛНИТЕЛЯТ </w:t>
      </w:r>
      <w:r w:rsidRPr="004A1CC0">
        <w:rPr>
          <w:lang w:val="bg-BG"/>
        </w:rPr>
        <w:t>е длъжен да предприема действия по направената рекламация</w:t>
      </w:r>
      <w:r w:rsidR="007E2BEB" w:rsidRPr="004A1CC0">
        <w:rPr>
          <w:lang w:val="bg-BG"/>
        </w:rPr>
        <w:t>. Срокът за отстраняване на повреди и/или дефекти, проявили се в рамките на гаранционния срок, ще бъде не повече от 10 работни дни. Срокът започва да тече от момента на уведомяване на Изпълнителя за повредата или недостатъка, като приемаме, че уведомяването може да се извърши по факс, имейл адрес или по поща с писмо с обратна разписка.</w:t>
      </w:r>
    </w:p>
    <w:p w:rsidR="007E2BEB" w:rsidRPr="004A1CC0" w:rsidRDefault="007E2BEB" w:rsidP="007E2BEB">
      <w:pPr>
        <w:ind w:left="90" w:firstLine="270"/>
        <w:jc w:val="both"/>
        <w:rPr>
          <w:lang w:val="bg-BG"/>
        </w:rPr>
      </w:pPr>
      <w:r w:rsidRPr="004A1CC0">
        <w:rPr>
          <w:lang w:val="bg-BG"/>
        </w:rPr>
        <w:t xml:space="preserve">/3/ Гаранционното обслужване се осъществява на място или в сервиз на Изпълнителя. Товаро-разтоварните разходи, както и разходите за транспорт до сервиза и обратно, са за сметка на Изпълнителя. </w:t>
      </w:r>
    </w:p>
    <w:p w:rsidR="007E2BEB" w:rsidRPr="004A1CC0" w:rsidRDefault="007E2BEB" w:rsidP="007E2BEB">
      <w:pPr>
        <w:ind w:left="90" w:firstLine="270"/>
        <w:jc w:val="both"/>
        <w:rPr>
          <w:lang w:val="bg-BG"/>
        </w:rPr>
      </w:pPr>
      <w:r w:rsidRPr="004A1CC0">
        <w:rPr>
          <w:lang w:val="bg-BG"/>
        </w:rPr>
        <w:t>/4/ В случай, че се установят скрити недостатъци, за които Изпълнителят е бил уведомен в рамките на гаранционния срок, той е длъжен да ги отстрани или замени некачественото устройство с ново със същите или по-добри характеристики. Всички разходи за замяната са за сметка на Изпълнителя.</w:t>
      </w:r>
    </w:p>
    <w:p w:rsidR="004D746D" w:rsidRPr="004A1CC0" w:rsidRDefault="004D746D" w:rsidP="004D746D">
      <w:pPr>
        <w:tabs>
          <w:tab w:val="left" w:pos="993"/>
        </w:tabs>
        <w:ind w:left="709" w:right="-82"/>
        <w:jc w:val="both"/>
        <w:rPr>
          <w:lang w:val="bg-BG"/>
        </w:rPr>
      </w:pPr>
    </w:p>
    <w:p w:rsidR="008152CC" w:rsidRPr="004A1CC0" w:rsidRDefault="0011321C">
      <w:pPr>
        <w:tabs>
          <w:tab w:val="left" w:pos="993"/>
        </w:tabs>
        <w:ind w:left="709" w:right="-82"/>
        <w:jc w:val="both"/>
        <w:rPr>
          <w:lang w:val="bg-BG"/>
        </w:rPr>
      </w:pPr>
      <w:r>
        <w:rPr>
          <w:b/>
          <w:bCs/>
          <w:color w:val="000000"/>
          <w:lang w:val="bg-BG"/>
        </w:rPr>
        <w:t xml:space="preserve">V . ЦЕНИ И </w:t>
      </w:r>
      <w:r w:rsidR="008152CC" w:rsidRPr="004A1CC0">
        <w:rPr>
          <w:b/>
          <w:bCs/>
          <w:color w:val="000000"/>
          <w:lang w:val="bg-BG"/>
        </w:rPr>
        <w:t>ПЛАЩАНИЯ.</w:t>
      </w:r>
    </w:p>
    <w:p w:rsidR="008152CC" w:rsidRPr="004A1CC0" w:rsidRDefault="008152CC">
      <w:pPr>
        <w:tabs>
          <w:tab w:val="left" w:pos="993"/>
        </w:tabs>
        <w:ind w:left="709" w:right="-82"/>
        <w:jc w:val="both"/>
        <w:rPr>
          <w:lang w:val="bg-BG"/>
        </w:rPr>
      </w:pPr>
    </w:p>
    <w:p w:rsidR="008152CC" w:rsidRPr="004A1CC0" w:rsidRDefault="008152CC">
      <w:pPr>
        <w:numPr>
          <w:ilvl w:val="0"/>
          <w:numId w:val="14"/>
        </w:numPr>
        <w:tabs>
          <w:tab w:val="left" w:pos="993"/>
          <w:tab w:val="left" w:pos="1134"/>
        </w:tabs>
        <w:ind w:left="0" w:right="-82" w:firstLine="709"/>
        <w:jc w:val="both"/>
        <w:rPr>
          <w:lang w:val="bg-BG" w:eastAsia="bg-BG"/>
        </w:rPr>
      </w:pPr>
      <w:r w:rsidRPr="004A1CC0">
        <w:rPr>
          <w:lang w:val="bg-BG" w:eastAsia="bg-BG"/>
        </w:rPr>
        <w:t xml:space="preserve">/1/Общата </w:t>
      </w:r>
      <w:r w:rsidR="00770BF8" w:rsidRPr="004A1CC0">
        <w:rPr>
          <w:lang w:val="bg-BG" w:eastAsia="bg-BG"/>
        </w:rPr>
        <w:t>с</w:t>
      </w:r>
      <w:r w:rsidRPr="004A1CC0">
        <w:rPr>
          <w:lang w:val="bg-BG" w:eastAsia="bg-BG"/>
        </w:rPr>
        <w:t>тойност на този Договор е  ………………. (…………………) без ДДС и ………………. (…………………) с ДДС.</w:t>
      </w:r>
    </w:p>
    <w:p w:rsidR="008152CC" w:rsidRPr="004A1CC0" w:rsidRDefault="008152CC">
      <w:pPr>
        <w:tabs>
          <w:tab w:val="left" w:pos="993"/>
          <w:tab w:val="left" w:pos="1134"/>
        </w:tabs>
        <w:ind w:left="709" w:right="-82"/>
        <w:jc w:val="both"/>
        <w:rPr>
          <w:lang w:val="bg-BG" w:eastAsia="bg-BG"/>
        </w:rPr>
      </w:pPr>
      <w:r w:rsidRPr="004A1CC0">
        <w:rPr>
          <w:lang w:val="bg-BG" w:eastAsia="bg-BG"/>
        </w:rPr>
        <w:t xml:space="preserve">/2/ Единичните цени на артикулите, за които ще се извършват доставките са посочени в ценовата оферта на изпълнителя. </w:t>
      </w:r>
    </w:p>
    <w:p w:rsidR="008152CC" w:rsidRPr="004A1CC0" w:rsidRDefault="008152CC">
      <w:pPr>
        <w:numPr>
          <w:ilvl w:val="0"/>
          <w:numId w:val="14"/>
        </w:numPr>
        <w:tabs>
          <w:tab w:val="left" w:pos="993"/>
          <w:tab w:val="left" w:pos="1134"/>
        </w:tabs>
        <w:ind w:left="0" w:right="-82" w:firstLine="709"/>
        <w:jc w:val="both"/>
        <w:rPr>
          <w:lang w:val="bg-BG"/>
        </w:rPr>
      </w:pPr>
      <w:r w:rsidRPr="004A1CC0">
        <w:rPr>
          <w:lang w:val="bg-BG"/>
        </w:rPr>
        <w:t>В стойността са включени всички разходи по доставката, включително разходите по транспортиране и инсталиране на оборудването.</w:t>
      </w:r>
      <w:r w:rsidRPr="004A1CC0">
        <w:rPr>
          <w:color w:val="FF0000"/>
          <w:lang w:val="bg-BG"/>
        </w:rPr>
        <w:t xml:space="preserve"> </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Цените, посочени в Ценовата оферта на изпълнителя са неразделна част от настоящия договор, са фиксирани за времето на изпълнение на Договора и не подлежат на промяна, освен при намаляването им в полза на Възложителя.</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Разплащанията се извършват по банков път, в български лева, в срок до 14 (четиринадесет) работни дни след подписване на приемо-предавателния протокол за всяка доставка и представяне на оригинална фактура по посочена от Изпълнителя банкова сметка, както следва:</w:t>
      </w:r>
    </w:p>
    <w:p w:rsidR="008152CC" w:rsidRPr="004A1CC0" w:rsidRDefault="008152CC">
      <w:pPr>
        <w:ind w:right="-82" w:firstLine="709"/>
        <w:jc w:val="both"/>
        <w:rPr>
          <w:lang w:val="bg-BG"/>
        </w:rPr>
      </w:pPr>
      <w:r w:rsidRPr="004A1CC0">
        <w:rPr>
          <w:lang w:val="bg-BG"/>
        </w:rPr>
        <w:t>-БАНКА</w:t>
      </w:r>
    </w:p>
    <w:p w:rsidR="008152CC" w:rsidRPr="004A1CC0" w:rsidRDefault="008152CC">
      <w:pPr>
        <w:ind w:right="-82" w:firstLine="709"/>
        <w:jc w:val="both"/>
        <w:rPr>
          <w:lang w:val="bg-BG"/>
        </w:rPr>
      </w:pPr>
      <w:r w:rsidRPr="004A1CC0">
        <w:rPr>
          <w:lang w:val="bg-BG"/>
        </w:rPr>
        <w:t>- IBAN:</w:t>
      </w:r>
    </w:p>
    <w:p w:rsidR="008152CC" w:rsidRPr="004A1CC0" w:rsidRDefault="008152CC">
      <w:pPr>
        <w:ind w:right="-82" w:firstLine="709"/>
        <w:jc w:val="both"/>
        <w:rPr>
          <w:lang w:val="bg-BG"/>
        </w:rPr>
      </w:pPr>
      <w:r w:rsidRPr="004A1CC0">
        <w:rPr>
          <w:lang w:val="bg-BG"/>
        </w:rPr>
        <w:t>- BIC:</w:t>
      </w:r>
    </w:p>
    <w:p w:rsidR="008152CC" w:rsidRPr="004A1CC0" w:rsidRDefault="008152CC">
      <w:pPr>
        <w:ind w:right="-82"/>
        <w:jc w:val="both"/>
        <w:rPr>
          <w:color w:val="000000"/>
          <w:lang w:val="bg-BG"/>
        </w:rPr>
      </w:pPr>
    </w:p>
    <w:p w:rsidR="008152CC" w:rsidRPr="004A1CC0" w:rsidRDefault="008152CC">
      <w:pPr>
        <w:jc w:val="center"/>
        <w:rPr>
          <w:b/>
          <w:bCs/>
          <w:lang w:val="bg-BG"/>
        </w:rPr>
      </w:pPr>
      <w:r w:rsidRPr="004A1CC0">
        <w:rPr>
          <w:b/>
          <w:bCs/>
          <w:lang w:val="bg-BG"/>
        </w:rPr>
        <w:t>ІV. РЕКЛАМАЦИИ</w:t>
      </w:r>
    </w:p>
    <w:p w:rsidR="008152CC" w:rsidRPr="004A1CC0" w:rsidRDefault="008152CC">
      <w:pPr>
        <w:jc w:val="center"/>
        <w:rPr>
          <w:b/>
          <w:bCs/>
          <w:lang w:val="bg-BG"/>
        </w:rPr>
      </w:pP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 xml:space="preserve">Рекламации за видими отклонения от доставените вид и количество се предявяват от Възложителя в момента на приемането на стоките, предмет на договора и се отразяват в приемо-предавателния протокол за извършената доставка. </w:t>
      </w:r>
    </w:p>
    <w:p w:rsidR="00D201E7" w:rsidRPr="004A1CC0" w:rsidRDefault="00D201E7" w:rsidP="00D201E7">
      <w:pPr>
        <w:pStyle w:val="ListParagraph"/>
        <w:numPr>
          <w:ilvl w:val="0"/>
          <w:numId w:val="14"/>
        </w:numPr>
        <w:ind w:left="90" w:firstLine="619"/>
        <w:jc w:val="both"/>
        <w:rPr>
          <w:lang w:val="bg-BG"/>
        </w:rPr>
      </w:pPr>
      <w:r w:rsidRPr="004A1CC0">
        <w:rPr>
          <w:lang w:val="bg-BG"/>
        </w:rPr>
        <w:t>Рекламации за отклонения в качеството на стоките, предмет на договора, се предявяват от Възложителя в едномесечен срок от доставката, или от установяване на отклонението, в случаите, че то е от характер, при който не е обективно възможно да бъде установено при приемане на доставката, включително и след приключване действието на настоящия договор.</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lastRenderedPageBreak/>
        <w:t>Изпълнителят отстранява, за своя сметка, констатираните отклонения в срок до 10 (десет) работни дни, считано от деня на подписване на приемо-предавателния протокол и/или от получаване на рекламацията в случаите по чл.26.</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 xml:space="preserve">При получаване на рекламация се съставя двустранен констативен протокол в деня на получаване на рекламацията или на следващия работен ден. </w:t>
      </w:r>
    </w:p>
    <w:p w:rsidR="008152CC" w:rsidRPr="004A1CC0" w:rsidRDefault="008152CC">
      <w:pPr>
        <w:keepNext/>
        <w:jc w:val="both"/>
        <w:rPr>
          <w:b/>
          <w:bCs/>
          <w:lang w:val="bg-BG"/>
        </w:rPr>
      </w:pPr>
    </w:p>
    <w:p w:rsidR="008152CC" w:rsidRPr="004A1CC0" w:rsidRDefault="008152CC">
      <w:pPr>
        <w:keepNext/>
        <w:ind w:firstLine="709"/>
        <w:jc w:val="both"/>
        <w:rPr>
          <w:b/>
          <w:bCs/>
          <w:lang w:val="bg-BG"/>
        </w:rPr>
      </w:pPr>
      <w:r w:rsidRPr="004A1CC0">
        <w:rPr>
          <w:b/>
          <w:bCs/>
          <w:lang w:val="bg-BG"/>
        </w:rPr>
        <w:t>VІІ. ФОРСМАЖОРНИ ОБСТОЯТЕЛСТВА</w:t>
      </w:r>
    </w:p>
    <w:p w:rsidR="008152CC" w:rsidRPr="004A1CC0" w:rsidRDefault="008152CC">
      <w:pPr>
        <w:keepNext/>
        <w:numPr>
          <w:ilvl w:val="0"/>
          <w:numId w:val="14"/>
        </w:numPr>
        <w:ind w:left="0" w:firstLine="709"/>
        <w:jc w:val="both"/>
        <w:rPr>
          <w:color w:val="000000"/>
          <w:lang w:val="bg-BG"/>
        </w:rPr>
      </w:pPr>
      <w:r w:rsidRPr="004A1CC0">
        <w:rPr>
          <w:color w:val="000000"/>
          <w:lang w:val="bg-BG"/>
        </w:rPr>
        <w:t xml:space="preserve">Страните по договора не дължат обезщетение за претърпени вреди и пропуснати ползи, ако те са причинени в резултат на непреодолима сила. </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 xml:space="preserve">Страната, която не може да изпълни задължението си поради непреодолима сила, е длъжна в тридневен срок от настъпването й да уведоми писмено другата страна в какво се състои непреодолимата сила и какви са възможните последици от нея. При неуведомяване в срок съответната страна дължи обезщетение за вреди. </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При спиране на изпълнението по настоящия договор вследствие на непреодолима сила предвидените срокове за изпълнение се увеличават със срока на спирането.</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Не е налице непреодолима сила, ако съответното събитие е вследствие на неположена грижа от страна на ИЗПЪЛНИТЕЛЯ или при полагане на дължимата грижа то може да бъде преодоляно.</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Ако непреодолимата сила, съответно спирането по предходната алинея, продължи повече от 30 дни и няма признаци за скорошното й преустановяване, всяка от страните може да прекрати договора за в бъдеще договора, като писмено уведоми другата страна.</w:t>
      </w:r>
    </w:p>
    <w:p w:rsidR="008152CC" w:rsidRPr="004A1CC0" w:rsidRDefault="008152CC">
      <w:pPr>
        <w:ind w:right="-82" w:firstLine="708"/>
        <w:jc w:val="both"/>
        <w:rPr>
          <w:lang w:val="bg-BG"/>
        </w:rPr>
      </w:pPr>
    </w:p>
    <w:p w:rsidR="008152CC" w:rsidRPr="004A1CC0" w:rsidRDefault="008152CC">
      <w:pPr>
        <w:keepNext/>
        <w:ind w:right="-82"/>
        <w:jc w:val="both"/>
        <w:outlineLvl w:val="1"/>
        <w:rPr>
          <w:b/>
          <w:bCs/>
          <w:color w:val="000000"/>
          <w:lang w:val="bg-BG"/>
        </w:rPr>
      </w:pPr>
      <w:r w:rsidRPr="004A1CC0">
        <w:rPr>
          <w:b/>
          <w:bCs/>
          <w:color w:val="000000"/>
          <w:lang w:val="bg-BG"/>
        </w:rPr>
        <w:t>VІІІ. ОБЕЗЩЕТЕНИЯ, НЕУСТОЙКИ И ГАРАНЦИИ.</w:t>
      </w:r>
    </w:p>
    <w:p w:rsidR="008152CC" w:rsidRPr="004A1CC0" w:rsidRDefault="008152CC">
      <w:pPr>
        <w:keepNext/>
        <w:numPr>
          <w:ilvl w:val="0"/>
          <w:numId w:val="14"/>
        </w:numPr>
        <w:tabs>
          <w:tab w:val="left" w:pos="1134"/>
        </w:tabs>
        <w:ind w:left="0" w:right="-82" w:firstLine="709"/>
        <w:jc w:val="both"/>
        <w:outlineLvl w:val="1"/>
        <w:rPr>
          <w:lang w:val="bg-BG"/>
        </w:rPr>
      </w:pPr>
      <w:r w:rsidRPr="004A1CC0">
        <w:rPr>
          <w:color w:val="000000"/>
          <w:lang w:val="bg-BG"/>
        </w:rPr>
        <w:t>При забава Изпълнителят дължи неустойка в размер на 0,5% /нула цяло и пет процента/ от договореното възнаграждение за съответн</w:t>
      </w:r>
      <w:r w:rsidR="00770BF8" w:rsidRPr="004A1CC0">
        <w:rPr>
          <w:color w:val="000000"/>
          <w:lang w:val="bg-BG"/>
        </w:rPr>
        <w:t>а</w:t>
      </w:r>
      <w:r w:rsidRPr="004A1CC0">
        <w:rPr>
          <w:color w:val="000000"/>
          <w:lang w:val="bg-BG"/>
        </w:rPr>
        <w:t xml:space="preserve">та доставка всеки просрочен ден, но не повече от 30% /тридесет процента/ от общата стойност на уговореното с настоящия договор възнаграждение. Възложителят има право да задържи предявената </w:t>
      </w:r>
      <w:r w:rsidRPr="004A1CC0">
        <w:rPr>
          <w:lang w:val="bg-BG"/>
        </w:rPr>
        <w:t xml:space="preserve">неустойка от плащането на цената по договора. </w:t>
      </w:r>
    </w:p>
    <w:p w:rsidR="008152CC" w:rsidRPr="004A1CC0" w:rsidRDefault="008152CC">
      <w:pPr>
        <w:keepNext/>
        <w:numPr>
          <w:ilvl w:val="0"/>
          <w:numId w:val="14"/>
        </w:numPr>
        <w:tabs>
          <w:tab w:val="left" w:pos="1134"/>
        </w:tabs>
        <w:ind w:left="0" w:right="-82" w:firstLine="709"/>
        <w:jc w:val="both"/>
        <w:outlineLvl w:val="1"/>
        <w:rPr>
          <w:color w:val="000000"/>
          <w:lang w:val="bg-BG"/>
        </w:rPr>
      </w:pPr>
      <w:r w:rsidRPr="004A1CC0">
        <w:rPr>
          <w:color w:val="000000"/>
          <w:lang w:val="bg-BG"/>
        </w:rPr>
        <w:t>Прилагането на горната санкция не отменя правото на Възложителя да предяви иск срещу Изпълнителя за претърпени щети и пропуснати ползи, съгласно действащото законодателство в Република България.</w:t>
      </w:r>
    </w:p>
    <w:p w:rsidR="008152CC" w:rsidRPr="004A1CC0" w:rsidRDefault="008152CC">
      <w:pPr>
        <w:shd w:val="clear" w:color="auto" w:fill="FFFFFF"/>
        <w:tabs>
          <w:tab w:val="left" w:pos="1349"/>
        </w:tabs>
        <w:ind w:right="-82"/>
        <w:rPr>
          <w:b/>
          <w:bCs/>
          <w:lang w:val="bg-BG"/>
        </w:rPr>
      </w:pPr>
    </w:p>
    <w:p w:rsidR="008152CC" w:rsidRPr="004A1CC0" w:rsidRDefault="008152CC">
      <w:pPr>
        <w:shd w:val="clear" w:color="auto" w:fill="FFFFFF"/>
        <w:tabs>
          <w:tab w:val="left" w:pos="1349"/>
        </w:tabs>
        <w:ind w:right="-82"/>
        <w:rPr>
          <w:lang w:val="bg-BG"/>
        </w:rPr>
      </w:pPr>
      <w:r w:rsidRPr="004A1CC0">
        <w:rPr>
          <w:b/>
          <w:bCs/>
          <w:lang w:val="bg-BG"/>
        </w:rPr>
        <w:t>ІХ. ПРЕКРАТЯВАНЕ НА ДОГОВОРА</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Действието на този договор се прекратява:</w:t>
      </w:r>
    </w:p>
    <w:p w:rsidR="008152CC" w:rsidRPr="004A1CC0" w:rsidRDefault="008152CC">
      <w:pPr>
        <w:widowControl w:val="0"/>
        <w:numPr>
          <w:ilvl w:val="0"/>
          <w:numId w:val="2"/>
        </w:numPr>
        <w:shd w:val="clear" w:color="auto" w:fill="FFFFFF"/>
        <w:tabs>
          <w:tab w:val="left" w:pos="994"/>
          <w:tab w:val="left" w:pos="1134"/>
          <w:tab w:val="left" w:pos="1843"/>
        </w:tabs>
        <w:autoSpaceDE w:val="0"/>
        <w:autoSpaceDN w:val="0"/>
        <w:adjustRightInd w:val="0"/>
        <w:ind w:right="-82" w:firstLine="709"/>
        <w:jc w:val="both"/>
        <w:rPr>
          <w:color w:val="000000"/>
          <w:lang w:val="bg-BG"/>
        </w:rPr>
      </w:pPr>
      <w:r w:rsidRPr="004A1CC0">
        <w:rPr>
          <w:color w:val="000000"/>
          <w:lang w:val="bg-BG"/>
        </w:rPr>
        <w:t xml:space="preserve">С изпълнението на всички задължения на страните; </w:t>
      </w:r>
    </w:p>
    <w:p w:rsidR="008152CC" w:rsidRPr="004A1CC0" w:rsidRDefault="008152CC">
      <w:pPr>
        <w:widowControl w:val="0"/>
        <w:numPr>
          <w:ilvl w:val="0"/>
          <w:numId w:val="2"/>
        </w:numPr>
        <w:shd w:val="clear" w:color="auto" w:fill="FFFFFF"/>
        <w:tabs>
          <w:tab w:val="left" w:pos="994"/>
          <w:tab w:val="left" w:pos="1134"/>
          <w:tab w:val="left" w:pos="1843"/>
        </w:tabs>
        <w:autoSpaceDE w:val="0"/>
        <w:autoSpaceDN w:val="0"/>
        <w:adjustRightInd w:val="0"/>
        <w:ind w:right="-82" w:firstLine="709"/>
        <w:jc w:val="both"/>
        <w:rPr>
          <w:color w:val="000000"/>
          <w:lang w:val="bg-BG"/>
        </w:rPr>
      </w:pPr>
      <w:r w:rsidRPr="004A1CC0">
        <w:rPr>
          <w:color w:val="000000"/>
          <w:lang w:val="bg-BG"/>
        </w:rPr>
        <w:t xml:space="preserve">По взаимно съгласие между страните, </w:t>
      </w:r>
      <w:r w:rsidRPr="004A1CC0">
        <w:rPr>
          <w:lang w:val="bg-BG"/>
        </w:rPr>
        <w:t>изразено в писмена форма;</w:t>
      </w:r>
    </w:p>
    <w:p w:rsidR="008152CC" w:rsidRPr="004A1CC0" w:rsidRDefault="008152CC">
      <w:pPr>
        <w:widowControl w:val="0"/>
        <w:numPr>
          <w:ilvl w:val="0"/>
          <w:numId w:val="2"/>
        </w:numPr>
        <w:shd w:val="clear" w:color="auto" w:fill="FFFFFF"/>
        <w:tabs>
          <w:tab w:val="left" w:pos="989"/>
          <w:tab w:val="left" w:pos="1134"/>
          <w:tab w:val="left" w:pos="1843"/>
        </w:tabs>
        <w:autoSpaceDE w:val="0"/>
        <w:autoSpaceDN w:val="0"/>
        <w:adjustRightInd w:val="0"/>
        <w:ind w:right="-82" w:firstLine="709"/>
        <w:jc w:val="both"/>
        <w:rPr>
          <w:color w:val="000000"/>
          <w:lang w:val="bg-BG"/>
        </w:rPr>
      </w:pPr>
      <w:r w:rsidRPr="004A1CC0">
        <w:rPr>
          <w:color w:val="000000"/>
          <w:lang w:val="bg-BG"/>
        </w:rPr>
        <w:t>При настъпване на обективна невъзможност за изпълнение на възложената работа.</w:t>
      </w:r>
    </w:p>
    <w:p w:rsidR="008152CC" w:rsidRPr="004A1CC0" w:rsidRDefault="008152CC">
      <w:pPr>
        <w:widowControl w:val="0"/>
        <w:numPr>
          <w:ilvl w:val="0"/>
          <w:numId w:val="2"/>
        </w:numPr>
        <w:shd w:val="clear" w:color="auto" w:fill="FFFFFF"/>
        <w:tabs>
          <w:tab w:val="left" w:pos="989"/>
          <w:tab w:val="left" w:pos="1134"/>
          <w:tab w:val="left" w:pos="1843"/>
        </w:tabs>
        <w:autoSpaceDE w:val="0"/>
        <w:autoSpaceDN w:val="0"/>
        <w:adjustRightInd w:val="0"/>
        <w:ind w:right="-82" w:firstLine="709"/>
        <w:jc w:val="both"/>
        <w:rPr>
          <w:color w:val="000000"/>
          <w:lang w:val="bg-BG"/>
        </w:rPr>
      </w:pPr>
      <w:r w:rsidRPr="004A1CC0">
        <w:rPr>
          <w:color w:val="000000"/>
          <w:lang w:val="bg-BG"/>
        </w:rPr>
        <w:t>С едностранно писмено изявление на Възложителя за развалянето му при неизпълнение на</w:t>
      </w:r>
      <w:r w:rsidR="004D746D" w:rsidRPr="004A1CC0">
        <w:rPr>
          <w:color w:val="000000"/>
          <w:lang w:val="bg-BG"/>
        </w:rPr>
        <w:t xml:space="preserve"> което и да е от</w:t>
      </w:r>
      <w:r w:rsidRPr="004A1CC0">
        <w:rPr>
          <w:color w:val="000000"/>
          <w:lang w:val="bg-BG"/>
        </w:rPr>
        <w:t xml:space="preserve"> задълженията на Изпълнителя</w:t>
      </w:r>
      <w:r w:rsidR="004D746D" w:rsidRPr="004A1CC0">
        <w:rPr>
          <w:color w:val="000000"/>
          <w:lang w:val="bg-BG"/>
        </w:rPr>
        <w:t xml:space="preserve"> посочени в чл. 42</w:t>
      </w:r>
      <w:r w:rsidRPr="004A1CC0">
        <w:rPr>
          <w:color w:val="000000"/>
          <w:lang w:val="bg-BG"/>
        </w:rPr>
        <w:t>.</w:t>
      </w:r>
    </w:p>
    <w:p w:rsidR="008152CC" w:rsidRPr="004A1CC0" w:rsidRDefault="008152CC">
      <w:pPr>
        <w:widowControl w:val="0"/>
        <w:numPr>
          <w:ilvl w:val="0"/>
          <w:numId w:val="2"/>
        </w:numPr>
        <w:shd w:val="clear" w:color="auto" w:fill="FFFFFF"/>
        <w:tabs>
          <w:tab w:val="left" w:pos="989"/>
          <w:tab w:val="left" w:pos="1134"/>
          <w:tab w:val="left" w:pos="1843"/>
        </w:tabs>
        <w:autoSpaceDE w:val="0"/>
        <w:autoSpaceDN w:val="0"/>
        <w:adjustRightInd w:val="0"/>
        <w:ind w:right="-82" w:firstLine="709"/>
        <w:rPr>
          <w:color w:val="000000"/>
          <w:lang w:val="bg-BG"/>
        </w:rPr>
      </w:pPr>
      <w:r w:rsidRPr="004A1CC0">
        <w:rPr>
          <w:color w:val="000000"/>
          <w:lang w:val="bg-BG"/>
        </w:rPr>
        <w:t>При смърт или поставяне под запрещение на Изпълнителя.</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lastRenderedPageBreak/>
        <w:t xml:space="preserve">В случаите по </w:t>
      </w:r>
      <w:r w:rsidR="009B1E21" w:rsidRPr="004A1CC0">
        <w:rPr>
          <w:lang w:val="bg-BG"/>
        </w:rPr>
        <w:t>чл. 37</w:t>
      </w:r>
      <w:r w:rsidRPr="004A1CC0">
        <w:rPr>
          <w:lang w:val="bg-BG"/>
        </w:rPr>
        <w:t>, ал. 2 и 3 ВЪЗЛОЖИТЕЛЯТ дължи на ИЗПЪЛНИТЕЛЯ възнаграждение за извършената работа до прекратяване на договора.</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Едностранното разваляне на договора се допуска както при пълно неизпълнение, така и при частично, лошо или забавено изпълнение, съгласно условията на чл.87-88 от ЗЗД.</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При разваляне на договора Възложителят е длъжен да отправи 7 (седем) дневно писмено предизвестие до Изпълнителя.</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ВЪЗЛОЖИТЕЛЯТ може да прекрати настоящия договор, ако в резултат на непредвидени обстоятелства не е в състояние да изпълни своите задължения. В този случай ВЪЗЛОЖИТЕЛЯТ дължи на ИЗПЪЛНИТЕЛЯ обезщетение за претърпените вреди от прекратяването на договора.</w:t>
      </w:r>
    </w:p>
    <w:p w:rsidR="008152CC" w:rsidRPr="004A1CC0" w:rsidRDefault="008152CC">
      <w:pPr>
        <w:keepNext/>
        <w:numPr>
          <w:ilvl w:val="0"/>
          <w:numId w:val="14"/>
        </w:numPr>
        <w:tabs>
          <w:tab w:val="left" w:pos="1134"/>
        </w:tabs>
        <w:ind w:left="0" w:right="-82" w:firstLine="709"/>
        <w:jc w:val="both"/>
        <w:outlineLvl w:val="1"/>
        <w:rPr>
          <w:lang w:val="bg-BG"/>
        </w:rPr>
      </w:pPr>
      <w:r w:rsidRPr="004A1CC0">
        <w:rPr>
          <w:lang w:val="bg-BG"/>
        </w:rPr>
        <w:t>ВЪЗЛОЖИТЕЛЯТ може да развали договора едностранно, със 7 (седем) дневно писмено предизвестие и когато ИЗПЪЛНИТЕЛЯТ:</w:t>
      </w:r>
    </w:p>
    <w:p w:rsidR="008152CC" w:rsidRPr="004A1CC0" w:rsidRDefault="008152CC">
      <w:pPr>
        <w:widowControl w:val="0"/>
        <w:tabs>
          <w:tab w:val="left" w:pos="1134"/>
        </w:tabs>
        <w:autoSpaceDE w:val="0"/>
        <w:autoSpaceDN w:val="0"/>
        <w:adjustRightInd w:val="0"/>
        <w:ind w:right="-82" w:firstLine="709"/>
        <w:jc w:val="both"/>
        <w:rPr>
          <w:lang w:val="bg-BG"/>
        </w:rPr>
      </w:pPr>
      <w:r w:rsidRPr="004A1CC0">
        <w:rPr>
          <w:lang w:val="bg-BG"/>
        </w:rPr>
        <w:t>(1) забави изпълнението на някое от задълженията си по договора с повече от 20 (двадесет) работни дни;</w:t>
      </w:r>
    </w:p>
    <w:p w:rsidR="008152CC" w:rsidRPr="004A1CC0" w:rsidRDefault="008152CC">
      <w:pPr>
        <w:widowControl w:val="0"/>
        <w:tabs>
          <w:tab w:val="left" w:pos="1134"/>
        </w:tabs>
        <w:autoSpaceDE w:val="0"/>
        <w:autoSpaceDN w:val="0"/>
        <w:adjustRightInd w:val="0"/>
        <w:ind w:right="-82" w:firstLine="709"/>
        <w:jc w:val="both"/>
        <w:rPr>
          <w:lang w:val="bg-BG"/>
        </w:rPr>
      </w:pPr>
      <w:r w:rsidRPr="004A1CC0">
        <w:rPr>
          <w:lang w:val="bg-BG"/>
        </w:rPr>
        <w:t>(2) не отстрани допуснатите пропуски в работата си в определения от ВЪЗЛОЖИТЕЛЯ срок;</w:t>
      </w:r>
    </w:p>
    <w:p w:rsidR="008152CC" w:rsidRPr="004A1CC0" w:rsidRDefault="008152CC">
      <w:pPr>
        <w:widowControl w:val="0"/>
        <w:tabs>
          <w:tab w:val="left" w:pos="1134"/>
        </w:tabs>
        <w:autoSpaceDE w:val="0"/>
        <w:autoSpaceDN w:val="0"/>
        <w:adjustRightInd w:val="0"/>
        <w:ind w:right="-82" w:firstLine="709"/>
        <w:jc w:val="both"/>
        <w:rPr>
          <w:lang w:val="bg-BG"/>
        </w:rPr>
      </w:pPr>
      <w:r w:rsidRPr="004A1CC0">
        <w:rPr>
          <w:lang w:val="bg-BG"/>
        </w:rPr>
        <w:t>(3) системно /повече от три пъти/ не изпълнява задълженията си по договора;</w:t>
      </w:r>
    </w:p>
    <w:p w:rsidR="008152CC" w:rsidRPr="004A1CC0" w:rsidRDefault="008152CC">
      <w:pPr>
        <w:widowControl w:val="0"/>
        <w:tabs>
          <w:tab w:val="left" w:pos="1134"/>
        </w:tabs>
        <w:autoSpaceDE w:val="0"/>
        <w:autoSpaceDN w:val="0"/>
        <w:adjustRightInd w:val="0"/>
        <w:ind w:right="-82" w:firstLine="709"/>
        <w:jc w:val="both"/>
        <w:rPr>
          <w:lang w:val="bg-BG"/>
        </w:rPr>
      </w:pPr>
      <w:r w:rsidRPr="004A1CC0">
        <w:rPr>
          <w:lang w:val="bg-BG"/>
        </w:rPr>
        <w:t>(4) бъде обявен в неплатежоспособност или когато бъде открита процедура за обявяване в несъстоятелност или ликвидация;</w:t>
      </w:r>
    </w:p>
    <w:p w:rsidR="008152CC" w:rsidRPr="004A1CC0" w:rsidRDefault="008152CC">
      <w:pPr>
        <w:widowControl w:val="0"/>
        <w:tabs>
          <w:tab w:val="left" w:pos="1134"/>
        </w:tabs>
        <w:autoSpaceDE w:val="0"/>
        <w:autoSpaceDN w:val="0"/>
        <w:adjustRightInd w:val="0"/>
        <w:ind w:right="-82" w:firstLine="709"/>
        <w:jc w:val="both"/>
        <w:rPr>
          <w:lang w:val="bg-BG"/>
        </w:rPr>
      </w:pPr>
      <w:r w:rsidRPr="004A1CC0">
        <w:rPr>
          <w:lang w:val="bg-BG"/>
        </w:rPr>
        <w:t>(5) изпълнява поръчката с подизпълнител, който не е бил посочен в офертата за участие в обществената поръчка.</w:t>
      </w:r>
    </w:p>
    <w:p w:rsidR="008152CC" w:rsidRPr="004A1CC0" w:rsidRDefault="008152CC">
      <w:pPr>
        <w:shd w:val="clear" w:color="auto" w:fill="FFFFFF"/>
        <w:ind w:right="-82" w:firstLine="709"/>
        <w:jc w:val="both"/>
        <w:rPr>
          <w:b/>
          <w:bCs/>
          <w:color w:val="000000"/>
          <w:lang w:val="bg-BG"/>
        </w:rPr>
      </w:pPr>
    </w:p>
    <w:p w:rsidR="008152CC" w:rsidRPr="004A1CC0" w:rsidRDefault="0011321C">
      <w:pPr>
        <w:keepNext/>
        <w:ind w:right="-82" w:firstLine="708"/>
        <w:jc w:val="both"/>
        <w:outlineLvl w:val="1"/>
        <w:rPr>
          <w:b/>
          <w:bCs/>
          <w:lang w:val="bg-BG"/>
        </w:rPr>
      </w:pPr>
      <w:r>
        <w:rPr>
          <w:b/>
          <w:bCs/>
          <w:lang w:val="bg-BG"/>
        </w:rPr>
        <w:t xml:space="preserve">X. ДРУГИ </w:t>
      </w:r>
      <w:r w:rsidR="008152CC" w:rsidRPr="004A1CC0">
        <w:rPr>
          <w:b/>
          <w:bCs/>
          <w:lang w:val="bg-BG"/>
        </w:rPr>
        <w:t>УСЛОВИЯ</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43. В случай, че Изпълнителят е посочил в офертата си, че ще ползва подизпълнител(и), Изпълнителят се задължава да спазва изискванията на чл. 66 и чл. 115 от ЗОП и чл. 75 от Правилника за прилагане на ЗОП (ППЗОП). Изискванията по чл. 66 и чл. 115 от ЗОП и чл. 75 от ППЗОП се отнасят и за подизпълнителите на Изпълнителя. Изпълнителят се задължава да сключи договор за подизпълнение в срок до 7 дни от влизането в сила на настоящия договор.</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44. При писмено съгласие на Изпълнителя, Възложителят може да заплаща дължими на Изпълнителя суми директно на съответния подизпълнител. Плащането се извършва срещу фактура, писмено съгласие на Изпълнителя и протокол за приемане на работата на подизпълнителя – ако е приложимо. Плащането се извършва в срок до 14 работни дни след получаване на посочените документи от Възложителя.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45. За всички неуредени в този договор въпроси се прилага действащото законодателство на Р България.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46. При възникване на спорове страните полагат усилия за доброволното им уреждане по взаимно съгласие. При непостигане на съгласие, всяка от страните може да отнесе спора за решаване от компетентния съд.</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47. Всички протоколи и приложения към този договор са неразделна част от него.</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48. Нищожността на някоя клауза от договора или на допълнително уговорени условия не води до нищожност на друга клауза или на договора като цяло. В такива случаи недействителните клаузи се заменят с повелителните разпоредби на закона.</w:t>
      </w:r>
    </w:p>
    <w:p w:rsidR="00227D33" w:rsidRPr="004A1CC0" w:rsidRDefault="008040E8" w:rsidP="00227D33">
      <w:pPr>
        <w:widowControl w:val="0"/>
        <w:tabs>
          <w:tab w:val="left" w:pos="1134"/>
        </w:tabs>
        <w:autoSpaceDE w:val="0"/>
        <w:autoSpaceDN w:val="0"/>
        <w:adjustRightInd w:val="0"/>
        <w:ind w:right="-82" w:firstLine="709"/>
        <w:jc w:val="both"/>
        <w:rPr>
          <w:lang w:val="bg-BG"/>
        </w:rPr>
      </w:pPr>
      <w:r w:rsidRPr="004A1CC0">
        <w:rPr>
          <w:lang w:val="bg-BG"/>
        </w:rPr>
        <w:t xml:space="preserve">49. </w:t>
      </w:r>
      <w:r w:rsidR="00227D33" w:rsidRPr="004A1CC0">
        <w:rPr>
          <w:lang w:val="bg-BG"/>
        </w:rPr>
        <w:t xml:space="preserve"> Валидни адреси, на които страните ще изпращат и получават съобщения във връзка с изпълнението на този договорса следните:</w:t>
      </w:r>
    </w:p>
    <w:p w:rsidR="00227D33" w:rsidRPr="004A1CC0" w:rsidRDefault="00227D33" w:rsidP="00227D33">
      <w:pPr>
        <w:widowControl w:val="0"/>
        <w:tabs>
          <w:tab w:val="left" w:pos="1134"/>
        </w:tabs>
        <w:autoSpaceDE w:val="0"/>
        <w:autoSpaceDN w:val="0"/>
        <w:adjustRightInd w:val="0"/>
        <w:ind w:right="-82" w:firstLine="709"/>
        <w:jc w:val="both"/>
        <w:rPr>
          <w:lang w:val="bg-BG"/>
        </w:rPr>
      </w:pPr>
    </w:p>
    <w:tbl>
      <w:tblPr>
        <w:tblW w:w="89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94"/>
      </w:tblGrid>
      <w:tr w:rsidR="00227D33" w:rsidRPr="004A1CC0" w:rsidTr="00F15DD1">
        <w:tc>
          <w:tcPr>
            <w:tcW w:w="4536" w:type="dxa"/>
          </w:tcPr>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ЗА ВЪЗЛОЖИТЕЛЯ:</w:t>
            </w:r>
          </w:p>
        </w:tc>
        <w:tc>
          <w:tcPr>
            <w:tcW w:w="4394" w:type="dxa"/>
          </w:tcPr>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ЗА ИЗПЪЛНИТЕЛЯ:</w:t>
            </w:r>
          </w:p>
        </w:tc>
      </w:tr>
      <w:tr w:rsidR="00227D33" w:rsidRPr="004A1CC0" w:rsidTr="00F15DD1">
        <w:tc>
          <w:tcPr>
            <w:tcW w:w="4536" w:type="dxa"/>
          </w:tcPr>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w:t>
            </w:r>
          </w:p>
          <w:p w:rsidR="00227D33" w:rsidRPr="004A1CC0" w:rsidRDefault="00227D33" w:rsidP="0011321C">
            <w:pPr>
              <w:widowControl w:val="0"/>
              <w:tabs>
                <w:tab w:val="left" w:pos="1134"/>
              </w:tabs>
              <w:autoSpaceDE w:val="0"/>
              <w:autoSpaceDN w:val="0"/>
              <w:adjustRightInd w:val="0"/>
              <w:ind w:right="-82" w:firstLine="709"/>
              <w:jc w:val="both"/>
              <w:rPr>
                <w:lang w:val="bg-BG"/>
              </w:rPr>
            </w:pPr>
            <w:r w:rsidRPr="004A1CC0">
              <w:rPr>
                <w:lang w:val="bg-BG"/>
              </w:rPr>
              <w:t xml:space="preserve">Адрес: </w:t>
            </w:r>
            <w:r w:rsidR="0011321C">
              <w:rPr>
                <w:lang w:val="bg-BG"/>
              </w:rPr>
              <w:t>НИГГГ БАН</w:t>
            </w:r>
            <w:r w:rsidRPr="004A1CC0">
              <w:rPr>
                <w:lang w:val="bg-BG"/>
              </w:rPr>
              <w:t>, Р България, гр. София ., ул.”Академик Георги Бончев”, бл. 3, тел./факс:……………..</w:t>
            </w:r>
          </w:p>
        </w:tc>
        <w:tc>
          <w:tcPr>
            <w:tcW w:w="4394" w:type="dxa"/>
          </w:tcPr>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Име, длъжност: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Адрес: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Тел.: ......................., Факс: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Е-поща: </w:t>
            </w:r>
          </w:p>
          <w:p w:rsidR="00227D33" w:rsidRPr="004A1CC0" w:rsidRDefault="00227D33" w:rsidP="00227D33">
            <w:pPr>
              <w:widowControl w:val="0"/>
              <w:tabs>
                <w:tab w:val="left" w:pos="1134"/>
              </w:tabs>
              <w:autoSpaceDE w:val="0"/>
              <w:autoSpaceDN w:val="0"/>
              <w:adjustRightInd w:val="0"/>
              <w:ind w:right="-82" w:firstLine="709"/>
              <w:jc w:val="both"/>
              <w:rPr>
                <w:lang w:val="bg-BG"/>
              </w:rPr>
            </w:pPr>
          </w:p>
        </w:tc>
      </w:tr>
    </w:tbl>
    <w:p w:rsidR="00227D33" w:rsidRPr="004A1CC0" w:rsidRDefault="00227D33" w:rsidP="00227D33">
      <w:pPr>
        <w:widowControl w:val="0"/>
        <w:tabs>
          <w:tab w:val="left" w:pos="1134"/>
        </w:tabs>
        <w:autoSpaceDE w:val="0"/>
        <w:autoSpaceDN w:val="0"/>
        <w:adjustRightInd w:val="0"/>
        <w:ind w:right="-82" w:firstLine="709"/>
        <w:jc w:val="both"/>
        <w:rPr>
          <w:lang w:val="bg-BG"/>
        </w:rPr>
      </w:pPr>
    </w:p>
    <w:p w:rsidR="00227D33" w:rsidRPr="004A1CC0" w:rsidRDefault="008040E8" w:rsidP="00227D33">
      <w:pPr>
        <w:widowControl w:val="0"/>
        <w:tabs>
          <w:tab w:val="left" w:pos="1134"/>
        </w:tabs>
        <w:autoSpaceDE w:val="0"/>
        <w:autoSpaceDN w:val="0"/>
        <w:adjustRightInd w:val="0"/>
        <w:ind w:right="-82" w:firstLine="709"/>
        <w:jc w:val="both"/>
        <w:rPr>
          <w:lang w:val="bg-BG"/>
        </w:rPr>
      </w:pPr>
      <w:r w:rsidRPr="004A1CC0">
        <w:rPr>
          <w:lang w:val="bg-BG"/>
        </w:rPr>
        <w:t xml:space="preserve">50. </w:t>
      </w:r>
      <w:r w:rsidR="00227D33" w:rsidRPr="004A1CC0">
        <w:rPr>
          <w:lang w:val="bg-BG"/>
        </w:rPr>
        <w:t xml:space="preserve">Всяка от страните се задължава при промяна на обстоятелствата по този договор, </w:t>
      </w:r>
      <w:r w:rsidR="00227D33" w:rsidRPr="004A1CC0">
        <w:rPr>
          <w:lang w:val="bg-BG"/>
        </w:rPr>
        <w:lastRenderedPageBreak/>
        <w:t>включително адрес и данни за кореспонденция, банкова сметка или друго, да уведоми незабавно писмено другата страна. Съобщението изпратено на стар адрес, електронна поща или факс ще се счита за получено със съответните последици от това, в случай, че страната, която е променила данните си за кореспонденция не е уведомила незабавно писмено другата страна.</w:t>
      </w:r>
    </w:p>
    <w:p w:rsidR="00227D33" w:rsidRPr="004A1CC0" w:rsidRDefault="008040E8" w:rsidP="00227D33">
      <w:pPr>
        <w:widowControl w:val="0"/>
        <w:tabs>
          <w:tab w:val="left" w:pos="1134"/>
        </w:tabs>
        <w:autoSpaceDE w:val="0"/>
        <w:autoSpaceDN w:val="0"/>
        <w:adjustRightInd w:val="0"/>
        <w:ind w:right="-82" w:firstLine="709"/>
        <w:jc w:val="both"/>
        <w:rPr>
          <w:lang w:val="bg-BG"/>
        </w:rPr>
      </w:pPr>
      <w:r w:rsidRPr="004A1CC0">
        <w:rPr>
          <w:lang w:val="bg-BG"/>
        </w:rPr>
        <w:t>51</w:t>
      </w:r>
      <w:r w:rsidR="00227D33" w:rsidRPr="004A1CC0">
        <w:rPr>
          <w:lang w:val="bg-BG"/>
        </w:rPr>
        <w:t>. Изменения на договора се допускат само по изключение, при спазване на разпоредбите на ЗОП.</w:t>
      </w:r>
    </w:p>
    <w:p w:rsidR="00227D33" w:rsidRPr="004A1CC0" w:rsidRDefault="00227D33" w:rsidP="00227D33">
      <w:pPr>
        <w:widowControl w:val="0"/>
        <w:tabs>
          <w:tab w:val="left" w:pos="1134"/>
        </w:tabs>
        <w:autoSpaceDE w:val="0"/>
        <w:autoSpaceDN w:val="0"/>
        <w:adjustRightInd w:val="0"/>
        <w:ind w:right="-82" w:firstLine="709"/>
        <w:jc w:val="both"/>
        <w:rPr>
          <w:bCs/>
          <w:lang w:val="bg-BG"/>
        </w:rPr>
      </w:pPr>
      <w:r w:rsidRPr="004A1CC0">
        <w:rPr>
          <w:lang w:val="bg-BG"/>
        </w:rPr>
        <w:t>Настоящият договор се състави и подписа в два еднообразни екземпляра - по един за всяка от страните</w:t>
      </w:r>
      <w:r w:rsidRPr="004A1CC0">
        <w:rPr>
          <w:bCs/>
          <w:lang w:val="bg-BG"/>
        </w:rPr>
        <w:t>.</w:t>
      </w:r>
    </w:p>
    <w:p w:rsidR="00227D33" w:rsidRPr="004A1CC0" w:rsidRDefault="00227D33" w:rsidP="00227D33">
      <w:pPr>
        <w:widowControl w:val="0"/>
        <w:tabs>
          <w:tab w:val="left" w:pos="1134"/>
        </w:tabs>
        <w:autoSpaceDE w:val="0"/>
        <w:autoSpaceDN w:val="0"/>
        <w:adjustRightInd w:val="0"/>
        <w:ind w:right="-82" w:firstLine="709"/>
        <w:jc w:val="both"/>
        <w:rPr>
          <w:bCs/>
          <w:iCs/>
          <w:lang w:val="bg-BG"/>
        </w:rPr>
      </w:pPr>
      <w:r w:rsidRPr="004A1CC0">
        <w:rPr>
          <w:bCs/>
          <w:iCs/>
          <w:lang w:val="bg-BG"/>
        </w:rPr>
        <w:t>Неразделна част от настоящия договор са следните приложения, които страните се задължават да спазват:</w:t>
      </w:r>
    </w:p>
    <w:p w:rsidR="008040E8"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 xml:space="preserve">1. Приложение № 1: Техническата спецификация за възлагане на поръчката съгласно обявата за участие в обществената поръчка и ако е приложимо разясненията дадени от Възложителя по обявата. </w:t>
      </w:r>
    </w:p>
    <w:p w:rsidR="00227D33" w:rsidRPr="004A1CC0" w:rsidRDefault="00227D33" w:rsidP="00227D33">
      <w:pPr>
        <w:widowControl w:val="0"/>
        <w:tabs>
          <w:tab w:val="left" w:pos="1134"/>
        </w:tabs>
        <w:autoSpaceDE w:val="0"/>
        <w:autoSpaceDN w:val="0"/>
        <w:adjustRightInd w:val="0"/>
        <w:ind w:right="-82" w:firstLine="709"/>
        <w:jc w:val="both"/>
        <w:rPr>
          <w:lang w:val="bg-BG"/>
        </w:rPr>
      </w:pPr>
      <w:r w:rsidRPr="004A1CC0">
        <w:rPr>
          <w:lang w:val="bg-BG"/>
        </w:rPr>
        <w:t>2. Приложение № 2: Всички предложения от офертата на участника, въз основа на които е определен за Изпълнител. Приложение № 2 включва техническата и ценова оферти на Изпълнителя, представени по обществената поръчка, документи свързани с използването/неизползването на подизпълнители, ако е приложимо и други документи.</w:t>
      </w:r>
    </w:p>
    <w:p w:rsidR="00227D33" w:rsidRPr="004A1CC0" w:rsidRDefault="00227D33" w:rsidP="00227D33">
      <w:pPr>
        <w:widowControl w:val="0"/>
        <w:tabs>
          <w:tab w:val="left" w:pos="1134"/>
        </w:tabs>
        <w:autoSpaceDE w:val="0"/>
        <w:autoSpaceDN w:val="0"/>
        <w:adjustRightInd w:val="0"/>
        <w:ind w:right="-82" w:firstLine="709"/>
        <w:jc w:val="both"/>
        <w:rPr>
          <w:lang w:val="bg-BG"/>
        </w:rPr>
      </w:pPr>
    </w:p>
    <w:p w:rsidR="00227D33" w:rsidRPr="004A1CC0" w:rsidRDefault="00227D33">
      <w:pPr>
        <w:ind w:right="-427"/>
        <w:jc w:val="both"/>
        <w:rPr>
          <w:b/>
          <w:bCs/>
          <w:lang w:val="bg-BG"/>
        </w:rPr>
      </w:pPr>
    </w:p>
    <w:p w:rsidR="00227D33" w:rsidRPr="004A1CC0" w:rsidRDefault="00227D33">
      <w:pPr>
        <w:ind w:right="-427"/>
        <w:jc w:val="both"/>
        <w:rPr>
          <w:b/>
          <w:bCs/>
          <w:lang w:val="bg-BG"/>
        </w:rPr>
      </w:pPr>
    </w:p>
    <w:p w:rsidR="008152CC" w:rsidRPr="004A1CC0" w:rsidRDefault="008152CC">
      <w:pPr>
        <w:ind w:right="-427"/>
        <w:jc w:val="both"/>
        <w:rPr>
          <w:b/>
          <w:bCs/>
          <w:lang w:val="bg-BG"/>
        </w:rPr>
      </w:pPr>
      <w:r w:rsidRPr="004A1CC0">
        <w:rPr>
          <w:b/>
          <w:bCs/>
          <w:lang w:val="bg-BG"/>
        </w:rPr>
        <w:t>За ВЪЗЛОЖИТЕЛЯ:</w:t>
      </w:r>
      <w:r w:rsidRPr="004A1CC0">
        <w:rPr>
          <w:b/>
          <w:bCs/>
          <w:lang w:val="bg-BG"/>
        </w:rPr>
        <w:tab/>
      </w:r>
      <w:r w:rsidRPr="004A1CC0">
        <w:rPr>
          <w:b/>
          <w:bCs/>
          <w:lang w:val="bg-BG"/>
        </w:rPr>
        <w:tab/>
      </w:r>
      <w:r w:rsidRPr="004A1CC0">
        <w:rPr>
          <w:b/>
          <w:bCs/>
          <w:lang w:val="bg-BG"/>
        </w:rPr>
        <w:tab/>
      </w:r>
      <w:r w:rsidRPr="004A1CC0">
        <w:rPr>
          <w:b/>
          <w:bCs/>
          <w:lang w:val="bg-BG"/>
        </w:rPr>
        <w:tab/>
        <w:t>За ИЗПЪЛНИТЕЛЯ:</w:t>
      </w:r>
    </w:p>
    <w:p w:rsidR="008152CC" w:rsidRDefault="008152CC">
      <w:pPr>
        <w:ind w:right="-427"/>
        <w:jc w:val="both"/>
        <w:rPr>
          <w:b/>
          <w:bCs/>
          <w:lang w:val="bg-BG"/>
        </w:rPr>
      </w:pPr>
    </w:p>
    <w:p w:rsidR="0011321C" w:rsidRDefault="0011321C">
      <w:pPr>
        <w:ind w:right="-427"/>
        <w:jc w:val="both"/>
        <w:rPr>
          <w:b/>
          <w:bCs/>
          <w:lang w:val="bg-BG"/>
        </w:rPr>
      </w:pPr>
      <w:r>
        <w:rPr>
          <w:b/>
          <w:bCs/>
          <w:lang w:val="bg-BG"/>
        </w:rPr>
        <w:t>Директор:</w:t>
      </w:r>
    </w:p>
    <w:p w:rsidR="0011321C" w:rsidRPr="004A1CC0" w:rsidRDefault="0011321C">
      <w:pPr>
        <w:ind w:right="-427"/>
        <w:jc w:val="both"/>
        <w:rPr>
          <w:b/>
          <w:bCs/>
          <w:lang w:val="bg-BG"/>
        </w:rPr>
      </w:pPr>
      <w:r>
        <w:rPr>
          <w:b/>
          <w:bCs/>
          <w:lang w:val="bg-BG"/>
        </w:rPr>
        <w:tab/>
        <w:t>/</w:t>
      </w:r>
      <w:r>
        <w:rPr>
          <w:b/>
          <w:bCs/>
          <w:lang w:val="bg-BG"/>
        </w:rPr>
        <w:tab/>
      </w:r>
      <w:r>
        <w:rPr>
          <w:b/>
          <w:bCs/>
          <w:lang w:val="bg-BG"/>
        </w:rPr>
        <w:tab/>
      </w:r>
      <w:r>
        <w:rPr>
          <w:b/>
          <w:bCs/>
          <w:lang w:val="bg-BG"/>
        </w:rPr>
        <w:tab/>
        <w:t>/</w:t>
      </w:r>
    </w:p>
    <w:p w:rsidR="008152CC" w:rsidRPr="004A1CC0" w:rsidRDefault="008152CC">
      <w:pPr>
        <w:shd w:val="clear" w:color="auto" w:fill="FFFFFF"/>
        <w:rPr>
          <w:b/>
          <w:bCs/>
          <w:color w:val="000000"/>
          <w:lang w:val="bg-BG"/>
        </w:rPr>
      </w:pPr>
      <w:r w:rsidRPr="004A1CC0">
        <w:rPr>
          <w:b/>
          <w:bCs/>
          <w:color w:val="000000"/>
          <w:lang w:val="bg-BG"/>
        </w:rPr>
        <w:t>Гл.счетоводител:</w:t>
      </w:r>
    </w:p>
    <w:p w:rsidR="008152CC" w:rsidRPr="004A1CC0" w:rsidRDefault="008152CC">
      <w:pPr>
        <w:shd w:val="clear" w:color="auto" w:fill="FFFFFF"/>
        <w:ind w:right="38" w:firstLine="426"/>
        <w:rPr>
          <w:b/>
          <w:bCs/>
          <w:color w:val="000000"/>
          <w:lang w:val="bg-BG"/>
        </w:rPr>
      </w:pPr>
      <w:r w:rsidRPr="004A1CC0">
        <w:rPr>
          <w:b/>
          <w:bCs/>
          <w:color w:val="000000"/>
          <w:lang w:val="bg-BG"/>
        </w:rPr>
        <w:t>/</w:t>
      </w:r>
      <w:r w:rsidRPr="004A1CC0">
        <w:rPr>
          <w:b/>
          <w:bCs/>
          <w:color w:val="000000"/>
          <w:lang w:val="bg-BG"/>
        </w:rPr>
        <w:tab/>
      </w:r>
      <w:r w:rsidRPr="004A1CC0">
        <w:rPr>
          <w:b/>
          <w:bCs/>
          <w:color w:val="000000"/>
          <w:lang w:val="bg-BG"/>
        </w:rPr>
        <w:tab/>
      </w:r>
      <w:r w:rsidRPr="004A1CC0">
        <w:rPr>
          <w:b/>
          <w:bCs/>
          <w:color w:val="000000"/>
          <w:lang w:val="bg-BG"/>
        </w:rPr>
        <w:tab/>
      </w:r>
      <w:r w:rsidRPr="004A1CC0">
        <w:rPr>
          <w:b/>
          <w:bCs/>
          <w:color w:val="000000"/>
          <w:lang w:val="bg-BG"/>
        </w:rPr>
        <w:tab/>
        <w:t>/</w:t>
      </w:r>
    </w:p>
    <w:sectPr w:rsidR="008152CC" w:rsidRPr="004A1CC0" w:rsidSect="008152CC">
      <w:footerReference w:type="default" r:id="rId11"/>
      <w:pgSz w:w="11906" w:h="16838"/>
      <w:pgMar w:top="899" w:right="924" w:bottom="720"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D9F" w:rsidRDefault="00685D9F">
      <w:r>
        <w:separator/>
      </w:r>
    </w:p>
  </w:endnote>
  <w:endnote w:type="continuationSeparator" w:id="0">
    <w:p w:rsidR="00685D9F" w:rsidRDefault="0068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wissCy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okCYR">
    <w:altName w:val="Times New Roman"/>
    <w:panose1 w:val="00000000000000000000"/>
    <w:charset w:val="CC"/>
    <w:family w:val="roman"/>
    <w:notTrueType/>
    <w:pitch w:val="default"/>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AR PL UMing HK">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B50" w:rsidRDefault="003D7B5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FA5">
      <w:rPr>
        <w:rStyle w:val="PageNumber"/>
        <w:noProof/>
      </w:rPr>
      <w:t>1</w:t>
    </w:r>
    <w:r>
      <w:rPr>
        <w:rStyle w:val="PageNumber"/>
      </w:rPr>
      <w:fldChar w:fldCharType="end"/>
    </w:r>
  </w:p>
  <w:p w:rsidR="003D7B50" w:rsidRDefault="003D7B50">
    <w:pPr>
      <w:pStyle w:val="Footer"/>
      <w:ind w:right="360"/>
      <w:rPr>
        <w:rFonts w:ascii="Times New Roman" w:hAnsi="Times New Roman" w:cs="Times New Roman"/>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D9F" w:rsidRDefault="00685D9F">
      <w:r>
        <w:separator/>
      </w:r>
    </w:p>
  </w:footnote>
  <w:footnote w:type="continuationSeparator" w:id="0">
    <w:p w:rsidR="00685D9F" w:rsidRDefault="00685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ascii="Times New Roman" w:hAnsi="Times New Roman" w:cs="Times New Roman"/>
      </w:rPr>
    </w:lvl>
    <w:lvl w:ilvl="2" w:tplc="FFFFFFFF">
      <w:numFmt w:val="decimal"/>
      <w:lvlText w:val=""/>
      <w:lvlJc w:val="left"/>
      <w:rPr>
        <w:rFonts w:ascii="Times New Roman" w:hAnsi="Times New Roman" w:cs="Times New Roman"/>
      </w:rPr>
    </w:lvl>
    <w:lvl w:ilvl="3" w:tplc="FFFFFFFF">
      <w:numFmt w:val="decimal"/>
      <w:lvlText w:val=""/>
      <w:lvlJc w:val="left"/>
      <w:rPr>
        <w:rFonts w:ascii="Times New Roman" w:hAnsi="Times New Roman" w:cs="Times New Roman"/>
      </w:rPr>
    </w:lvl>
    <w:lvl w:ilvl="4" w:tplc="FFFFFFFF">
      <w:numFmt w:val="decimal"/>
      <w:lvlText w:val=""/>
      <w:lvlJc w:val="left"/>
      <w:rPr>
        <w:rFonts w:ascii="Times New Roman" w:hAnsi="Times New Roman" w:cs="Times New Roman"/>
      </w:rPr>
    </w:lvl>
    <w:lvl w:ilvl="5" w:tplc="FFFFFFFF">
      <w:numFmt w:val="decimal"/>
      <w:lvlText w:val=""/>
      <w:lvlJc w:val="left"/>
      <w:rPr>
        <w:rFonts w:ascii="Times New Roman" w:hAnsi="Times New Roman" w:cs="Times New Roman"/>
      </w:rPr>
    </w:lvl>
    <w:lvl w:ilvl="6" w:tplc="FFFFFFFF">
      <w:numFmt w:val="decimal"/>
      <w:lvlText w:val=""/>
      <w:lvlJc w:val="left"/>
      <w:rPr>
        <w:rFonts w:ascii="Times New Roman" w:hAnsi="Times New Roman" w:cs="Times New Roman"/>
      </w:rPr>
    </w:lvl>
    <w:lvl w:ilvl="7" w:tplc="FFFFFFFF">
      <w:numFmt w:val="decimal"/>
      <w:lvlText w:val=""/>
      <w:lvlJc w:val="left"/>
      <w:rPr>
        <w:rFonts w:ascii="Times New Roman" w:hAnsi="Times New Roman" w:cs="Times New Roman"/>
      </w:rPr>
    </w:lvl>
    <w:lvl w:ilvl="8" w:tplc="FFFFFFFF">
      <w:numFmt w:val="decimal"/>
      <w:lvlText w:val=""/>
      <w:lvlJc w:val="left"/>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1070"/>
        </w:tabs>
        <w:ind w:left="1070" w:hanging="360"/>
      </w:pPr>
      <w:rPr>
        <w:rFonts w:ascii="Wingdings" w:hAnsi="Wingdings" w:cs="Wingdings"/>
      </w:rPr>
    </w:lvl>
  </w:abstractNum>
  <w:abstractNum w:abstractNumId="2">
    <w:nsid w:val="00000004"/>
    <w:multiLevelType w:val="singleLevel"/>
    <w:tmpl w:val="00000004"/>
    <w:name w:val="WW8Num4"/>
    <w:lvl w:ilvl="0">
      <w:start w:val="1"/>
      <w:numFmt w:val="bullet"/>
      <w:lvlText w:val=""/>
      <w:lvlJc w:val="left"/>
      <w:pPr>
        <w:tabs>
          <w:tab w:val="num" w:pos="1429"/>
        </w:tabs>
        <w:ind w:left="1429" w:hanging="360"/>
      </w:pPr>
      <w:rPr>
        <w:rFonts w:ascii="Wingdings" w:hAnsi="Wingdings" w:cs="Wingdings"/>
        <w:b/>
        <w:bCs/>
        <w:i w:val="0"/>
        <w:iCs w:val="0"/>
        <w:sz w:val="24"/>
        <w:szCs w:val="24"/>
      </w:rPr>
    </w:lvl>
  </w:abstractNum>
  <w:abstractNum w:abstractNumId="3">
    <w:nsid w:val="00000005"/>
    <w:multiLevelType w:val="singleLevel"/>
    <w:tmpl w:val="00000005"/>
    <w:name w:val="WW8Num5"/>
    <w:lvl w:ilvl="0">
      <w:start w:val="1"/>
      <w:numFmt w:val="decimal"/>
      <w:lvlText w:val="%1."/>
      <w:lvlJc w:val="left"/>
      <w:pPr>
        <w:tabs>
          <w:tab w:val="num" w:pos="0"/>
        </w:tabs>
      </w:pPr>
      <w:rPr>
        <w:rFonts w:ascii="Times New Roman" w:hAnsi="Times New Roman" w:cs="Times New Roman"/>
      </w:rPr>
    </w:lvl>
  </w:abstractNum>
  <w:abstractNum w:abstractNumId="4">
    <w:nsid w:val="00000007"/>
    <w:multiLevelType w:val="singleLevel"/>
    <w:tmpl w:val="E128553C"/>
    <w:name w:val="WW8Num7"/>
    <w:lvl w:ilvl="0">
      <w:start w:val="1"/>
      <w:numFmt w:val="upperRoman"/>
      <w:lvlText w:val="%1."/>
      <w:lvlJc w:val="left"/>
      <w:pPr>
        <w:tabs>
          <w:tab w:val="num" w:pos="0"/>
        </w:tabs>
      </w:pPr>
      <w:rPr>
        <w:rFonts w:ascii="Times New Roman" w:hAnsi="Times New Roman" w:cs="Times New Roman" w:hint="default"/>
        <w:b/>
        <w:bCs/>
      </w:rPr>
    </w:lvl>
  </w:abstractNum>
  <w:abstractNum w:abstractNumId="5">
    <w:nsid w:val="00000008"/>
    <w:multiLevelType w:val="singleLevel"/>
    <w:tmpl w:val="00000008"/>
    <w:name w:val="WW8Num15"/>
    <w:lvl w:ilvl="0">
      <w:start w:val="1"/>
      <w:numFmt w:val="bullet"/>
      <w:lvlText w:val=""/>
      <w:lvlJc w:val="left"/>
      <w:pPr>
        <w:tabs>
          <w:tab w:val="num" w:pos="360"/>
        </w:tabs>
        <w:ind w:left="360" w:hanging="360"/>
      </w:pPr>
      <w:rPr>
        <w:rFonts w:ascii="Symbol" w:hAnsi="Symbol" w:cs="Symbol" w:hint="default"/>
      </w:rPr>
    </w:lvl>
  </w:abstractNum>
  <w:abstractNum w:abstractNumId="6">
    <w:nsid w:val="00000009"/>
    <w:multiLevelType w:val="singleLevel"/>
    <w:tmpl w:val="00000009"/>
    <w:name w:val="WW8Num9"/>
    <w:lvl w:ilvl="0">
      <w:start w:val="1"/>
      <w:numFmt w:val="decimal"/>
      <w:lvlText w:val="%1."/>
      <w:lvlJc w:val="left"/>
      <w:pPr>
        <w:tabs>
          <w:tab w:val="num" w:pos="0"/>
        </w:tabs>
      </w:pPr>
      <w:rPr>
        <w:rFonts w:ascii="Times New Roman" w:hAnsi="Times New Roman" w:cs="Times New Roman"/>
        <w:sz w:val="24"/>
        <w:szCs w:val="24"/>
      </w:rPr>
    </w:lvl>
  </w:abstractNum>
  <w:abstractNum w:abstractNumId="7">
    <w:nsid w:val="0000000A"/>
    <w:multiLevelType w:val="singleLevel"/>
    <w:tmpl w:val="0000000A"/>
    <w:name w:val="WW8Num10"/>
    <w:lvl w:ilvl="0">
      <w:start w:val="2"/>
      <w:numFmt w:val="decimal"/>
      <w:lvlText w:val="(%1)"/>
      <w:lvlJc w:val="left"/>
      <w:pPr>
        <w:tabs>
          <w:tab w:val="num" w:pos="0"/>
        </w:tabs>
      </w:pPr>
      <w:rPr>
        <w:rFonts w:ascii="Times New Roman" w:hAnsi="Times New Roman" w:cs="Times New Roman"/>
        <w:b/>
        <w:bCs/>
      </w:rPr>
    </w:lvl>
  </w:abstractNum>
  <w:abstractNum w:abstractNumId="8">
    <w:nsid w:val="00000013"/>
    <w:multiLevelType w:val="singleLevel"/>
    <w:tmpl w:val="00000013"/>
    <w:name w:val="WW8Num34"/>
    <w:lvl w:ilvl="0">
      <w:start w:val="1"/>
      <w:numFmt w:val="decimal"/>
      <w:lvlText w:val="%1."/>
      <w:lvlJc w:val="left"/>
      <w:pPr>
        <w:tabs>
          <w:tab w:val="num" w:pos="2486"/>
        </w:tabs>
        <w:ind w:left="2486" w:hanging="360"/>
      </w:pPr>
      <w:rPr>
        <w:rFonts w:ascii="Times New Roman" w:hAnsi="Times New Roman" w:cs="Times New Roman" w:hint="default"/>
      </w:rPr>
    </w:lvl>
  </w:abstractNum>
  <w:abstractNum w:abstractNumId="9">
    <w:nsid w:val="00A971E3"/>
    <w:multiLevelType w:val="hybridMultilevel"/>
    <w:tmpl w:val="E9588FA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024A1090"/>
    <w:multiLevelType w:val="hybridMultilevel"/>
    <w:tmpl w:val="2F48257A"/>
    <w:lvl w:ilvl="0" w:tplc="ACE8EBE8">
      <w:start w:val="1"/>
      <w:numFmt w:val="decimal"/>
      <w:lvlText w:val="%1."/>
      <w:lvlJc w:val="left"/>
      <w:pPr>
        <w:ind w:left="2462" w:hanging="1044"/>
      </w:pPr>
      <w:rPr>
        <w:rFonts w:ascii="Times New Roman" w:hAnsi="Times New Roman" w:cs="Times New Roman" w:hint="default"/>
        <w:b/>
        <w:bCs/>
        <w:color w:val="auto"/>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11">
    <w:nsid w:val="05AD767E"/>
    <w:multiLevelType w:val="hybridMultilevel"/>
    <w:tmpl w:val="F1BA2DE0"/>
    <w:lvl w:ilvl="0" w:tplc="DC9CCB02">
      <w:start w:val="1"/>
      <w:numFmt w:val="decimal"/>
      <w:lvlText w:val="(%1)."/>
      <w:lvlJc w:val="left"/>
      <w:pPr>
        <w:ind w:hanging="360"/>
      </w:pPr>
      <w:rPr>
        <w:rFonts w:ascii="Times New Roman" w:hAnsi="Times New Roman" w:cs="Times New Roman" w:hint="default"/>
      </w:rPr>
    </w:lvl>
    <w:lvl w:ilvl="1" w:tplc="04020019">
      <w:start w:val="1"/>
      <w:numFmt w:val="lowerLetter"/>
      <w:lvlText w:val="%2."/>
      <w:lvlJc w:val="left"/>
      <w:pPr>
        <w:ind w:left="720" w:hanging="360"/>
      </w:pPr>
      <w:rPr>
        <w:rFonts w:ascii="Times New Roman" w:hAnsi="Times New Roman" w:cs="Times New Roman"/>
      </w:rPr>
    </w:lvl>
    <w:lvl w:ilvl="2" w:tplc="0402001B">
      <w:start w:val="1"/>
      <w:numFmt w:val="lowerRoman"/>
      <w:lvlText w:val="%3."/>
      <w:lvlJc w:val="right"/>
      <w:pPr>
        <w:ind w:left="1440" w:hanging="180"/>
      </w:pPr>
      <w:rPr>
        <w:rFonts w:ascii="Times New Roman" w:hAnsi="Times New Roman" w:cs="Times New Roman"/>
      </w:rPr>
    </w:lvl>
    <w:lvl w:ilvl="3" w:tplc="0402000F">
      <w:start w:val="1"/>
      <w:numFmt w:val="decimal"/>
      <w:lvlText w:val="%4."/>
      <w:lvlJc w:val="left"/>
      <w:pPr>
        <w:ind w:left="2160" w:hanging="360"/>
      </w:pPr>
      <w:rPr>
        <w:rFonts w:ascii="Times New Roman" w:hAnsi="Times New Roman" w:cs="Times New Roman"/>
      </w:rPr>
    </w:lvl>
    <w:lvl w:ilvl="4" w:tplc="04020019">
      <w:start w:val="1"/>
      <w:numFmt w:val="lowerLetter"/>
      <w:lvlText w:val="%5."/>
      <w:lvlJc w:val="left"/>
      <w:pPr>
        <w:ind w:left="2880" w:hanging="360"/>
      </w:pPr>
      <w:rPr>
        <w:rFonts w:ascii="Times New Roman" w:hAnsi="Times New Roman" w:cs="Times New Roman"/>
      </w:rPr>
    </w:lvl>
    <w:lvl w:ilvl="5" w:tplc="0402001B">
      <w:start w:val="1"/>
      <w:numFmt w:val="lowerRoman"/>
      <w:lvlText w:val="%6."/>
      <w:lvlJc w:val="right"/>
      <w:pPr>
        <w:ind w:left="3600" w:hanging="180"/>
      </w:pPr>
      <w:rPr>
        <w:rFonts w:ascii="Times New Roman" w:hAnsi="Times New Roman" w:cs="Times New Roman"/>
      </w:rPr>
    </w:lvl>
    <w:lvl w:ilvl="6" w:tplc="0402000F">
      <w:start w:val="1"/>
      <w:numFmt w:val="decimal"/>
      <w:lvlText w:val="%7."/>
      <w:lvlJc w:val="left"/>
      <w:pPr>
        <w:ind w:left="4320" w:hanging="360"/>
      </w:pPr>
      <w:rPr>
        <w:rFonts w:ascii="Times New Roman" w:hAnsi="Times New Roman" w:cs="Times New Roman"/>
      </w:rPr>
    </w:lvl>
    <w:lvl w:ilvl="7" w:tplc="04020019">
      <w:start w:val="1"/>
      <w:numFmt w:val="lowerLetter"/>
      <w:lvlText w:val="%8."/>
      <w:lvlJc w:val="left"/>
      <w:pPr>
        <w:ind w:left="5040" w:hanging="360"/>
      </w:pPr>
      <w:rPr>
        <w:rFonts w:ascii="Times New Roman" w:hAnsi="Times New Roman" w:cs="Times New Roman"/>
      </w:rPr>
    </w:lvl>
    <w:lvl w:ilvl="8" w:tplc="0402001B">
      <w:start w:val="1"/>
      <w:numFmt w:val="lowerRoman"/>
      <w:lvlText w:val="%9."/>
      <w:lvlJc w:val="right"/>
      <w:pPr>
        <w:ind w:left="5760" w:hanging="180"/>
      </w:pPr>
      <w:rPr>
        <w:rFonts w:ascii="Times New Roman" w:hAnsi="Times New Roman" w:cs="Times New Roman"/>
      </w:rPr>
    </w:lvl>
  </w:abstractNum>
  <w:abstractNum w:abstractNumId="12">
    <w:nsid w:val="0F8B746E"/>
    <w:multiLevelType w:val="hybridMultilevel"/>
    <w:tmpl w:val="DE3E895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109A08DE"/>
    <w:multiLevelType w:val="multilevel"/>
    <w:tmpl w:val="349A56B8"/>
    <w:lvl w:ilvl="0">
      <w:start w:val="1"/>
      <w:numFmt w:val="decimal"/>
      <w:lvlText w:val="%1."/>
      <w:lvlJc w:val="left"/>
      <w:pPr>
        <w:ind w:left="720" w:hanging="360"/>
      </w:pPr>
      <w:rPr>
        <w:rFonts w:ascii="Times New Roman" w:hAnsi="Times New Roman" w:cs="Times New Roman"/>
        <w:b/>
        <w:bCs/>
        <w:color w:val="auto"/>
      </w:rPr>
    </w:lvl>
    <w:lvl w:ilvl="1">
      <w:start w:val="1"/>
      <w:numFmt w:val="decimal"/>
      <w:isLgl/>
      <w:lvlText w:val="%1.%2."/>
      <w:lvlJc w:val="left"/>
      <w:pPr>
        <w:ind w:left="720"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14">
    <w:nsid w:val="1399182F"/>
    <w:multiLevelType w:val="hybridMultilevel"/>
    <w:tmpl w:val="14B02BD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5">
    <w:nsid w:val="14CB7542"/>
    <w:multiLevelType w:val="hybridMultilevel"/>
    <w:tmpl w:val="AA482D66"/>
    <w:lvl w:ilvl="0" w:tplc="0402000F">
      <w:start w:val="1"/>
      <w:numFmt w:val="decimal"/>
      <w:lvlText w:val="%1."/>
      <w:lvlJc w:val="left"/>
      <w:pPr>
        <w:ind w:left="720" w:hanging="360"/>
      </w:pPr>
      <w:rPr>
        <w:rFonts w:ascii="Times New Roman" w:hAnsi="Times New Roman" w:cs="Times New Roman"/>
      </w:rPr>
    </w:lvl>
    <w:lvl w:ilvl="1" w:tplc="04020019">
      <w:start w:val="1"/>
      <w:numFmt w:val="lowerLetter"/>
      <w:lvlText w:val="%2."/>
      <w:lvlJc w:val="left"/>
      <w:pPr>
        <w:ind w:left="1440" w:hanging="360"/>
      </w:pPr>
      <w:rPr>
        <w:rFonts w:ascii="Times New Roman" w:hAnsi="Times New Roman" w:cs="Times New Roman"/>
      </w:rPr>
    </w:lvl>
    <w:lvl w:ilvl="2" w:tplc="0402001B">
      <w:start w:val="1"/>
      <w:numFmt w:val="lowerRoman"/>
      <w:lvlText w:val="%3."/>
      <w:lvlJc w:val="right"/>
      <w:pPr>
        <w:ind w:left="2160" w:hanging="180"/>
      </w:pPr>
      <w:rPr>
        <w:rFonts w:ascii="Times New Roman" w:hAnsi="Times New Roman" w:cs="Times New Roman"/>
      </w:rPr>
    </w:lvl>
    <w:lvl w:ilvl="3" w:tplc="0402000F">
      <w:start w:val="1"/>
      <w:numFmt w:val="decimal"/>
      <w:lvlText w:val="%4."/>
      <w:lvlJc w:val="left"/>
      <w:pPr>
        <w:ind w:left="2880" w:hanging="360"/>
      </w:pPr>
      <w:rPr>
        <w:rFonts w:ascii="Times New Roman" w:hAnsi="Times New Roman" w:cs="Times New Roman"/>
      </w:rPr>
    </w:lvl>
    <w:lvl w:ilvl="4" w:tplc="04020019">
      <w:start w:val="1"/>
      <w:numFmt w:val="lowerLetter"/>
      <w:lvlText w:val="%5."/>
      <w:lvlJc w:val="left"/>
      <w:pPr>
        <w:ind w:left="3600" w:hanging="360"/>
      </w:pPr>
      <w:rPr>
        <w:rFonts w:ascii="Times New Roman" w:hAnsi="Times New Roman" w:cs="Times New Roman"/>
      </w:rPr>
    </w:lvl>
    <w:lvl w:ilvl="5" w:tplc="0402001B">
      <w:start w:val="1"/>
      <w:numFmt w:val="lowerRoman"/>
      <w:lvlText w:val="%6."/>
      <w:lvlJc w:val="right"/>
      <w:pPr>
        <w:ind w:left="4320" w:hanging="180"/>
      </w:pPr>
      <w:rPr>
        <w:rFonts w:ascii="Times New Roman" w:hAnsi="Times New Roman" w:cs="Times New Roman"/>
      </w:rPr>
    </w:lvl>
    <w:lvl w:ilvl="6" w:tplc="0402000F">
      <w:start w:val="1"/>
      <w:numFmt w:val="decimal"/>
      <w:lvlText w:val="%7."/>
      <w:lvlJc w:val="left"/>
      <w:pPr>
        <w:ind w:left="5040" w:hanging="360"/>
      </w:pPr>
      <w:rPr>
        <w:rFonts w:ascii="Times New Roman" w:hAnsi="Times New Roman" w:cs="Times New Roman"/>
      </w:rPr>
    </w:lvl>
    <w:lvl w:ilvl="7" w:tplc="04020019">
      <w:start w:val="1"/>
      <w:numFmt w:val="lowerLetter"/>
      <w:lvlText w:val="%8."/>
      <w:lvlJc w:val="left"/>
      <w:pPr>
        <w:ind w:left="5760" w:hanging="360"/>
      </w:pPr>
      <w:rPr>
        <w:rFonts w:ascii="Times New Roman" w:hAnsi="Times New Roman" w:cs="Times New Roman"/>
      </w:rPr>
    </w:lvl>
    <w:lvl w:ilvl="8" w:tplc="0402001B">
      <w:start w:val="1"/>
      <w:numFmt w:val="lowerRoman"/>
      <w:lvlText w:val="%9."/>
      <w:lvlJc w:val="right"/>
      <w:pPr>
        <w:ind w:left="6480" w:hanging="180"/>
      </w:pPr>
      <w:rPr>
        <w:rFonts w:ascii="Times New Roman" w:hAnsi="Times New Roman" w:cs="Times New Roman"/>
      </w:rPr>
    </w:lvl>
  </w:abstractNum>
  <w:abstractNum w:abstractNumId="16">
    <w:nsid w:val="1B5C40BD"/>
    <w:multiLevelType w:val="hybridMultilevel"/>
    <w:tmpl w:val="3DAA3032"/>
    <w:lvl w:ilvl="0" w:tplc="114257C4">
      <w:start w:val="1"/>
      <w:numFmt w:val="decimal"/>
      <w:lvlText w:val="%1."/>
      <w:lvlJc w:val="left"/>
      <w:pPr>
        <w:ind w:left="1260" w:hanging="360"/>
      </w:pPr>
      <w:rPr>
        <w:rFonts w:ascii="Times New Roman" w:hAnsi="Times New Roman" w:cs="Times New Roman" w:hint="default"/>
        <w:b/>
        <w:bCs/>
        <w:i w:val="0"/>
        <w:iCs w:val="0"/>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abstractNum w:abstractNumId="17">
    <w:nsid w:val="1C517E49"/>
    <w:multiLevelType w:val="hybridMultilevel"/>
    <w:tmpl w:val="CF6E5EB2"/>
    <w:lvl w:ilvl="0" w:tplc="60924650">
      <w:start w:val="1"/>
      <w:numFmt w:val="decimal"/>
      <w:lvlText w:val="%1."/>
      <w:lvlJc w:val="left"/>
      <w:pPr>
        <w:ind w:left="990" w:hanging="360"/>
      </w:pPr>
      <w:rPr>
        <w:rFonts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1DD37090"/>
    <w:multiLevelType w:val="hybridMultilevel"/>
    <w:tmpl w:val="47FE4B78"/>
    <w:lvl w:ilvl="0" w:tplc="14EE4444">
      <w:start w:val="1"/>
      <w:numFmt w:val="decimal"/>
      <w:lvlText w:val="%1."/>
      <w:lvlJc w:val="left"/>
      <w:pPr>
        <w:ind w:left="1068" w:hanging="360"/>
      </w:pPr>
      <w:rPr>
        <w:rFonts w:ascii="Times New Roman" w:hAnsi="Times New Roman" w:cs="Times New Roman" w:hint="default"/>
      </w:rPr>
    </w:lvl>
    <w:lvl w:ilvl="1" w:tplc="04020019">
      <w:start w:val="1"/>
      <w:numFmt w:val="lowerLetter"/>
      <w:lvlText w:val="%2."/>
      <w:lvlJc w:val="left"/>
      <w:pPr>
        <w:ind w:left="1788" w:hanging="360"/>
      </w:pPr>
      <w:rPr>
        <w:rFonts w:ascii="Times New Roman" w:hAnsi="Times New Roman" w:cs="Times New Roman"/>
      </w:rPr>
    </w:lvl>
    <w:lvl w:ilvl="2" w:tplc="0402001B">
      <w:start w:val="1"/>
      <w:numFmt w:val="lowerRoman"/>
      <w:lvlText w:val="%3."/>
      <w:lvlJc w:val="right"/>
      <w:pPr>
        <w:ind w:left="2508" w:hanging="180"/>
      </w:pPr>
      <w:rPr>
        <w:rFonts w:ascii="Times New Roman" w:hAnsi="Times New Roman" w:cs="Times New Roman"/>
      </w:rPr>
    </w:lvl>
    <w:lvl w:ilvl="3" w:tplc="0402000F">
      <w:start w:val="1"/>
      <w:numFmt w:val="decimal"/>
      <w:lvlText w:val="%4."/>
      <w:lvlJc w:val="left"/>
      <w:pPr>
        <w:ind w:left="3228" w:hanging="360"/>
      </w:pPr>
      <w:rPr>
        <w:rFonts w:ascii="Times New Roman" w:hAnsi="Times New Roman" w:cs="Times New Roman"/>
      </w:rPr>
    </w:lvl>
    <w:lvl w:ilvl="4" w:tplc="04020019">
      <w:start w:val="1"/>
      <w:numFmt w:val="lowerLetter"/>
      <w:lvlText w:val="%5."/>
      <w:lvlJc w:val="left"/>
      <w:pPr>
        <w:ind w:left="3948" w:hanging="360"/>
      </w:pPr>
      <w:rPr>
        <w:rFonts w:ascii="Times New Roman" w:hAnsi="Times New Roman" w:cs="Times New Roman"/>
      </w:rPr>
    </w:lvl>
    <w:lvl w:ilvl="5" w:tplc="0402001B">
      <w:start w:val="1"/>
      <w:numFmt w:val="lowerRoman"/>
      <w:lvlText w:val="%6."/>
      <w:lvlJc w:val="right"/>
      <w:pPr>
        <w:ind w:left="4668" w:hanging="180"/>
      </w:pPr>
      <w:rPr>
        <w:rFonts w:ascii="Times New Roman" w:hAnsi="Times New Roman" w:cs="Times New Roman"/>
      </w:rPr>
    </w:lvl>
    <w:lvl w:ilvl="6" w:tplc="0402000F">
      <w:start w:val="1"/>
      <w:numFmt w:val="decimal"/>
      <w:lvlText w:val="%7."/>
      <w:lvlJc w:val="left"/>
      <w:pPr>
        <w:ind w:left="5388" w:hanging="360"/>
      </w:pPr>
      <w:rPr>
        <w:rFonts w:ascii="Times New Roman" w:hAnsi="Times New Roman" w:cs="Times New Roman"/>
      </w:rPr>
    </w:lvl>
    <w:lvl w:ilvl="7" w:tplc="04020019">
      <w:start w:val="1"/>
      <w:numFmt w:val="lowerLetter"/>
      <w:lvlText w:val="%8."/>
      <w:lvlJc w:val="left"/>
      <w:pPr>
        <w:ind w:left="6108" w:hanging="360"/>
      </w:pPr>
      <w:rPr>
        <w:rFonts w:ascii="Times New Roman" w:hAnsi="Times New Roman" w:cs="Times New Roman"/>
      </w:rPr>
    </w:lvl>
    <w:lvl w:ilvl="8" w:tplc="0402001B">
      <w:start w:val="1"/>
      <w:numFmt w:val="lowerRoman"/>
      <w:lvlText w:val="%9."/>
      <w:lvlJc w:val="right"/>
      <w:pPr>
        <w:ind w:left="6828" w:hanging="180"/>
      </w:pPr>
      <w:rPr>
        <w:rFonts w:ascii="Times New Roman" w:hAnsi="Times New Roman" w:cs="Times New Roman"/>
      </w:rPr>
    </w:lvl>
  </w:abstractNum>
  <w:abstractNum w:abstractNumId="19">
    <w:nsid w:val="20DD001C"/>
    <w:multiLevelType w:val="hybridMultilevel"/>
    <w:tmpl w:val="0B9A6F7A"/>
    <w:lvl w:ilvl="0" w:tplc="9E16300E">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8B0F28"/>
    <w:multiLevelType w:val="multilevel"/>
    <w:tmpl w:val="301AB412"/>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18F2386"/>
    <w:multiLevelType w:val="hybridMultilevel"/>
    <w:tmpl w:val="06984878"/>
    <w:lvl w:ilvl="0" w:tplc="0402000B">
      <w:start w:val="1"/>
      <w:numFmt w:val="bullet"/>
      <w:lvlText w:val=""/>
      <w:lvlJc w:val="left"/>
      <w:pPr>
        <w:ind w:left="1353"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22">
    <w:nsid w:val="22CF0D64"/>
    <w:multiLevelType w:val="hybridMultilevel"/>
    <w:tmpl w:val="98DE1FF2"/>
    <w:lvl w:ilvl="0" w:tplc="095A3960">
      <w:start w:val="1"/>
      <w:numFmt w:val="decimal"/>
      <w:lvlText w:val="%1."/>
      <w:lvlJc w:val="left"/>
      <w:pPr>
        <w:ind w:left="900" w:hanging="360"/>
      </w:pPr>
      <w:rPr>
        <w:rFonts w:ascii="Times New Roman" w:hAnsi="Times New Roman" w:cs="Times New Roman" w:hint="default"/>
      </w:rPr>
    </w:lvl>
    <w:lvl w:ilvl="1" w:tplc="04090019">
      <w:start w:val="1"/>
      <w:numFmt w:val="lowerLetter"/>
      <w:lvlText w:val="%2."/>
      <w:lvlJc w:val="left"/>
      <w:pPr>
        <w:ind w:left="1620" w:hanging="360"/>
      </w:pPr>
      <w:rPr>
        <w:rFonts w:ascii="Times New Roman" w:hAnsi="Times New Roman" w:cs="Times New Roman"/>
      </w:rPr>
    </w:lvl>
    <w:lvl w:ilvl="2" w:tplc="0409001B">
      <w:start w:val="1"/>
      <w:numFmt w:val="lowerRoman"/>
      <w:lvlText w:val="%3."/>
      <w:lvlJc w:val="right"/>
      <w:pPr>
        <w:ind w:left="2340" w:hanging="180"/>
      </w:pPr>
      <w:rPr>
        <w:rFonts w:ascii="Times New Roman" w:hAnsi="Times New Roman" w:cs="Times New Roman"/>
      </w:rPr>
    </w:lvl>
    <w:lvl w:ilvl="3" w:tplc="0409000F">
      <w:start w:val="1"/>
      <w:numFmt w:val="decimal"/>
      <w:lvlText w:val="%4."/>
      <w:lvlJc w:val="left"/>
      <w:pPr>
        <w:ind w:left="3060" w:hanging="360"/>
      </w:pPr>
      <w:rPr>
        <w:rFonts w:ascii="Times New Roman" w:hAnsi="Times New Roman" w:cs="Times New Roman"/>
      </w:rPr>
    </w:lvl>
    <w:lvl w:ilvl="4" w:tplc="04090019">
      <w:start w:val="1"/>
      <w:numFmt w:val="lowerLetter"/>
      <w:lvlText w:val="%5."/>
      <w:lvlJc w:val="left"/>
      <w:pPr>
        <w:ind w:left="3780" w:hanging="360"/>
      </w:pPr>
      <w:rPr>
        <w:rFonts w:ascii="Times New Roman" w:hAnsi="Times New Roman" w:cs="Times New Roman"/>
      </w:rPr>
    </w:lvl>
    <w:lvl w:ilvl="5" w:tplc="0409001B">
      <w:start w:val="1"/>
      <w:numFmt w:val="lowerRoman"/>
      <w:lvlText w:val="%6."/>
      <w:lvlJc w:val="right"/>
      <w:pPr>
        <w:ind w:left="4500" w:hanging="180"/>
      </w:pPr>
      <w:rPr>
        <w:rFonts w:ascii="Times New Roman" w:hAnsi="Times New Roman" w:cs="Times New Roman"/>
      </w:rPr>
    </w:lvl>
    <w:lvl w:ilvl="6" w:tplc="0409000F">
      <w:start w:val="1"/>
      <w:numFmt w:val="decimal"/>
      <w:lvlText w:val="%7."/>
      <w:lvlJc w:val="left"/>
      <w:pPr>
        <w:ind w:left="5220" w:hanging="360"/>
      </w:pPr>
      <w:rPr>
        <w:rFonts w:ascii="Times New Roman" w:hAnsi="Times New Roman" w:cs="Times New Roman"/>
      </w:rPr>
    </w:lvl>
    <w:lvl w:ilvl="7" w:tplc="04090019">
      <w:start w:val="1"/>
      <w:numFmt w:val="lowerLetter"/>
      <w:lvlText w:val="%8."/>
      <w:lvlJc w:val="left"/>
      <w:pPr>
        <w:ind w:left="5940" w:hanging="360"/>
      </w:pPr>
      <w:rPr>
        <w:rFonts w:ascii="Times New Roman" w:hAnsi="Times New Roman" w:cs="Times New Roman"/>
      </w:rPr>
    </w:lvl>
    <w:lvl w:ilvl="8" w:tplc="0409001B">
      <w:start w:val="1"/>
      <w:numFmt w:val="lowerRoman"/>
      <w:lvlText w:val="%9."/>
      <w:lvlJc w:val="right"/>
      <w:pPr>
        <w:ind w:left="6660" w:hanging="180"/>
      </w:pPr>
      <w:rPr>
        <w:rFonts w:ascii="Times New Roman" w:hAnsi="Times New Roman" w:cs="Times New Roman"/>
      </w:rPr>
    </w:lvl>
  </w:abstractNum>
  <w:abstractNum w:abstractNumId="23">
    <w:nsid w:val="238848CE"/>
    <w:multiLevelType w:val="hybridMultilevel"/>
    <w:tmpl w:val="9CD8AD7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2EFB0388"/>
    <w:multiLevelType w:val="multilevel"/>
    <w:tmpl w:val="5C6043F0"/>
    <w:lvl w:ilvl="0">
      <w:start w:val="1"/>
      <w:numFmt w:val="decimal"/>
      <w:lvlText w:val="%1."/>
      <w:lvlJc w:val="left"/>
      <w:pPr>
        <w:ind w:left="720" w:hanging="360"/>
      </w:pPr>
      <w:rPr>
        <w:rFonts w:ascii="Times New Roman" w:hAnsi="Times New Roman" w:cs="Times New Roman" w:hint="default"/>
        <w:b/>
        <w:bCs/>
        <w:color w:val="auto"/>
      </w:rPr>
    </w:lvl>
    <w:lvl w:ilvl="1">
      <w:start w:val="1"/>
      <w:numFmt w:val="decimal"/>
      <w:isLgl/>
      <w:lvlText w:val="%1.%2."/>
      <w:lvlJc w:val="left"/>
      <w:pPr>
        <w:ind w:left="630" w:hanging="360"/>
      </w:pPr>
      <w:rPr>
        <w:rFonts w:ascii="Times New Roman" w:hAnsi="Times New Roman" w:cs="Times New Roman" w:hint="default"/>
        <w:b/>
        <w:bCs/>
        <w:i w:val="0"/>
        <w:iCs w:val="0"/>
        <w:color w:val="auto"/>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25">
    <w:nsid w:val="300B51CB"/>
    <w:multiLevelType w:val="hybridMultilevel"/>
    <w:tmpl w:val="2CD8CCE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nsid w:val="35F53846"/>
    <w:multiLevelType w:val="hybridMultilevel"/>
    <w:tmpl w:val="1774FB3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7">
    <w:nsid w:val="36146A68"/>
    <w:multiLevelType w:val="hybridMultilevel"/>
    <w:tmpl w:val="E7B6D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75023F4"/>
    <w:multiLevelType w:val="hybridMultilevel"/>
    <w:tmpl w:val="E99ED466"/>
    <w:lvl w:ilvl="0" w:tplc="5D54C7C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3AD12508"/>
    <w:multiLevelType w:val="hybridMultilevel"/>
    <w:tmpl w:val="DC404334"/>
    <w:lvl w:ilvl="0" w:tplc="DB8C4CBA">
      <w:start w:val="3"/>
      <w:numFmt w:val="bullet"/>
      <w:lvlText w:val="-"/>
      <w:lvlJc w:val="left"/>
      <w:pPr>
        <w:ind w:left="720" w:hanging="360"/>
      </w:pPr>
      <w:rPr>
        <w:rFonts w:ascii="Times New Roman" w:eastAsia="Times New Roman" w:hAnsi="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30">
    <w:nsid w:val="3ED40485"/>
    <w:multiLevelType w:val="multilevel"/>
    <w:tmpl w:val="349A56B8"/>
    <w:lvl w:ilvl="0">
      <w:start w:val="1"/>
      <w:numFmt w:val="decimal"/>
      <w:lvlText w:val="%1."/>
      <w:lvlJc w:val="left"/>
      <w:pPr>
        <w:ind w:left="720" w:hanging="360"/>
      </w:pPr>
      <w:rPr>
        <w:rFonts w:ascii="Times New Roman" w:hAnsi="Times New Roman" w:cs="Times New Roman"/>
        <w:b/>
        <w:bCs/>
        <w:color w:val="auto"/>
      </w:rPr>
    </w:lvl>
    <w:lvl w:ilvl="1">
      <w:start w:val="1"/>
      <w:numFmt w:val="decimal"/>
      <w:isLgl/>
      <w:lvlText w:val="%1.%2."/>
      <w:lvlJc w:val="left"/>
      <w:pPr>
        <w:ind w:left="720"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1">
    <w:nsid w:val="3F3757B8"/>
    <w:multiLevelType w:val="hybridMultilevel"/>
    <w:tmpl w:val="8CC25B14"/>
    <w:lvl w:ilvl="0" w:tplc="61800412">
      <w:start w:val="1"/>
      <w:numFmt w:val="decimal"/>
      <w:lvlText w:val="%1."/>
      <w:lvlJc w:val="left"/>
      <w:pPr>
        <w:ind w:left="1069" w:hanging="360"/>
      </w:pPr>
      <w:rPr>
        <w:rFonts w:ascii="Times New Roman" w:hAnsi="Times New Roman" w:cs="Times New Roman" w:hint="default"/>
        <w:color w:val="auto"/>
      </w:rPr>
    </w:lvl>
    <w:lvl w:ilvl="1" w:tplc="04090019">
      <w:start w:val="1"/>
      <w:numFmt w:val="lowerLetter"/>
      <w:lvlText w:val="%2."/>
      <w:lvlJc w:val="left"/>
      <w:pPr>
        <w:ind w:left="1789" w:hanging="360"/>
      </w:pPr>
      <w:rPr>
        <w:rFonts w:ascii="Times New Roman" w:hAnsi="Times New Roman" w:cs="Times New Roman"/>
      </w:rPr>
    </w:lvl>
    <w:lvl w:ilvl="2" w:tplc="0409001B">
      <w:start w:val="1"/>
      <w:numFmt w:val="lowerRoman"/>
      <w:lvlText w:val="%3."/>
      <w:lvlJc w:val="right"/>
      <w:pPr>
        <w:ind w:left="2509" w:hanging="180"/>
      </w:pPr>
      <w:rPr>
        <w:rFonts w:ascii="Times New Roman" w:hAnsi="Times New Roman" w:cs="Times New Roman"/>
      </w:rPr>
    </w:lvl>
    <w:lvl w:ilvl="3" w:tplc="0409000F">
      <w:start w:val="1"/>
      <w:numFmt w:val="decimal"/>
      <w:lvlText w:val="%4."/>
      <w:lvlJc w:val="left"/>
      <w:pPr>
        <w:ind w:left="3229" w:hanging="360"/>
      </w:pPr>
      <w:rPr>
        <w:rFonts w:ascii="Times New Roman" w:hAnsi="Times New Roman" w:cs="Times New Roman"/>
      </w:rPr>
    </w:lvl>
    <w:lvl w:ilvl="4" w:tplc="04090019">
      <w:start w:val="1"/>
      <w:numFmt w:val="lowerLetter"/>
      <w:lvlText w:val="%5."/>
      <w:lvlJc w:val="left"/>
      <w:pPr>
        <w:ind w:left="3949" w:hanging="360"/>
      </w:pPr>
      <w:rPr>
        <w:rFonts w:ascii="Times New Roman" w:hAnsi="Times New Roman" w:cs="Times New Roman"/>
      </w:rPr>
    </w:lvl>
    <w:lvl w:ilvl="5" w:tplc="0409001B">
      <w:start w:val="1"/>
      <w:numFmt w:val="lowerRoman"/>
      <w:lvlText w:val="%6."/>
      <w:lvlJc w:val="right"/>
      <w:pPr>
        <w:ind w:left="4669" w:hanging="180"/>
      </w:pPr>
      <w:rPr>
        <w:rFonts w:ascii="Times New Roman" w:hAnsi="Times New Roman" w:cs="Times New Roman"/>
      </w:rPr>
    </w:lvl>
    <w:lvl w:ilvl="6" w:tplc="0409000F">
      <w:start w:val="1"/>
      <w:numFmt w:val="decimal"/>
      <w:lvlText w:val="%7."/>
      <w:lvlJc w:val="left"/>
      <w:pPr>
        <w:ind w:left="5389" w:hanging="360"/>
      </w:pPr>
      <w:rPr>
        <w:rFonts w:ascii="Times New Roman" w:hAnsi="Times New Roman" w:cs="Times New Roman"/>
      </w:rPr>
    </w:lvl>
    <w:lvl w:ilvl="7" w:tplc="04090019">
      <w:start w:val="1"/>
      <w:numFmt w:val="lowerLetter"/>
      <w:lvlText w:val="%8."/>
      <w:lvlJc w:val="left"/>
      <w:pPr>
        <w:ind w:left="6109" w:hanging="360"/>
      </w:pPr>
      <w:rPr>
        <w:rFonts w:ascii="Times New Roman" w:hAnsi="Times New Roman" w:cs="Times New Roman"/>
      </w:rPr>
    </w:lvl>
    <w:lvl w:ilvl="8" w:tplc="0409001B">
      <w:start w:val="1"/>
      <w:numFmt w:val="lowerRoman"/>
      <w:lvlText w:val="%9."/>
      <w:lvlJc w:val="right"/>
      <w:pPr>
        <w:ind w:left="6829" w:hanging="180"/>
      </w:pPr>
      <w:rPr>
        <w:rFonts w:ascii="Times New Roman" w:hAnsi="Times New Roman" w:cs="Times New Roman"/>
      </w:rPr>
    </w:lvl>
  </w:abstractNum>
  <w:abstractNum w:abstractNumId="32">
    <w:nsid w:val="424E6FED"/>
    <w:multiLevelType w:val="hybridMultilevel"/>
    <w:tmpl w:val="67DE20C0"/>
    <w:lvl w:ilvl="0" w:tplc="AB160518">
      <w:start w:val="1"/>
      <w:numFmt w:val="decimal"/>
      <w:lvlText w:val="%1."/>
      <w:lvlJc w:val="left"/>
      <w:pPr>
        <w:ind w:left="810" w:hanging="360"/>
      </w:pPr>
      <w:rPr>
        <w:rFonts w:ascii="Times New Roman" w:hAnsi="Times New Roman" w:cs="Times New Roman" w:hint="default"/>
        <w:b/>
        <w:bCs/>
        <w:i w:val="0"/>
        <w:iCs w:val="0"/>
        <w:color w:val="auto"/>
      </w:rPr>
    </w:lvl>
    <w:lvl w:ilvl="1" w:tplc="04090019">
      <w:start w:val="1"/>
      <w:numFmt w:val="lowerLetter"/>
      <w:lvlText w:val="%2."/>
      <w:lvlJc w:val="left"/>
      <w:pPr>
        <w:ind w:left="1980" w:hanging="360"/>
      </w:pPr>
      <w:rPr>
        <w:rFonts w:ascii="Times New Roman" w:hAnsi="Times New Roman" w:cs="Times New Roman"/>
      </w:rPr>
    </w:lvl>
    <w:lvl w:ilvl="2" w:tplc="0409001B">
      <w:start w:val="1"/>
      <w:numFmt w:val="lowerRoman"/>
      <w:lvlText w:val="%3."/>
      <w:lvlJc w:val="right"/>
      <w:pPr>
        <w:ind w:left="2700" w:hanging="180"/>
      </w:pPr>
      <w:rPr>
        <w:rFonts w:ascii="Times New Roman" w:hAnsi="Times New Roman" w:cs="Times New Roman"/>
      </w:rPr>
    </w:lvl>
    <w:lvl w:ilvl="3" w:tplc="0409000F">
      <w:start w:val="1"/>
      <w:numFmt w:val="decimal"/>
      <w:lvlText w:val="%4."/>
      <w:lvlJc w:val="left"/>
      <w:pPr>
        <w:ind w:left="3420" w:hanging="360"/>
      </w:pPr>
      <w:rPr>
        <w:rFonts w:ascii="Times New Roman" w:hAnsi="Times New Roman" w:cs="Times New Roman"/>
      </w:rPr>
    </w:lvl>
    <w:lvl w:ilvl="4" w:tplc="04090019">
      <w:start w:val="1"/>
      <w:numFmt w:val="lowerLetter"/>
      <w:lvlText w:val="%5."/>
      <w:lvlJc w:val="left"/>
      <w:pPr>
        <w:ind w:left="4140" w:hanging="360"/>
      </w:pPr>
      <w:rPr>
        <w:rFonts w:ascii="Times New Roman" w:hAnsi="Times New Roman" w:cs="Times New Roman"/>
      </w:rPr>
    </w:lvl>
    <w:lvl w:ilvl="5" w:tplc="0409001B">
      <w:start w:val="1"/>
      <w:numFmt w:val="lowerRoman"/>
      <w:lvlText w:val="%6."/>
      <w:lvlJc w:val="right"/>
      <w:pPr>
        <w:ind w:left="4860" w:hanging="180"/>
      </w:pPr>
      <w:rPr>
        <w:rFonts w:ascii="Times New Roman" w:hAnsi="Times New Roman" w:cs="Times New Roman"/>
      </w:rPr>
    </w:lvl>
    <w:lvl w:ilvl="6" w:tplc="0409000F">
      <w:start w:val="1"/>
      <w:numFmt w:val="decimal"/>
      <w:lvlText w:val="%7."/>
      <w:lvlJc w:val="left"/>
      <w:pPr>
        <w:ind w:left="5580" w:hanging="360"/>
      </w:pPr>
      <w:rPr>
        <w:rFonts w:ascii="Times New Roman" w:hAnsi="Times New Roman" w:cs="Times New Roman"/>
      </w:rPr>
    </w:lvl>
    <w:lvl w:ilvl="7" w:tplc="04090019">
      <w:start w:val="1"/>
      <w:numFmt w:val="lowerLetter"/>
      <w:lvlText w:val="%8."/>
      <w:lvlJc w:val="left"/>
      <w:pPr>
        <w:ind w:left="6300" w:hanging="360"/>
      </w:pPr>
      <w:rPr>
        <w:rFonts w:ascii="Times New Roman" w:hAnsi="Times New Roman" w:cs="Times New Roman"/>
      </w:rPr>
    </w:lvl>
    <w:lvl w:ilvl="8" w:tplc="0409001B">
      <w:start w:val="1"/>
      <w:numFmt w:val="lowerRoman"/>
      <w:lvlText w:val="%9."/>
      <w:lvlJc w:val="right"/>
      <w:pPr>
        <w:ind w:left="7020" w:hanging="180"/>
      </w:pPr>
      <w:rPr>
        <w:rFonts w:ascii="Times New Roman" w:hAnsi="Times New Roman" w:cs="Times New Roman"/>
      </w:rPr>
    </w:lvl>
  </w:abstractNum>
  <w:abstractNum w:abstractNumId="33">
    <w:nsid w:val="42B56BB7"/>
    <w:multiLevelType w:val="multilevel"/>
    <w:tmpl w:val="349A56B8"/>
    <w:lvl w:ilvl="0">
      <w:start w:val="1"/>
      <w:numFmt w:val="decimal"/>
      <w:lvlText w:val="%1."/>
      <w:lvlJc w:val="left"/>
      <w:pPr>
        <w:ind w:left="720" w:hanging="360"/>
      </w:pPr>
      <w:rPr>
        <w:rFonts w:ascii="Times New Roman" w:hAnsi="Times New Roman" w:cs="Times New Roman"/>
        <w:b/>
        <w:bCs/>
        <w:color w:val="auto"/>
      </w:rPr>
    </w:lvl>
    <w:lvl w:ilvl="1">
      <w:start w:val="1"/>
      <w:numFmt w:val="decimal"/>
      <w:isLgl/>
      <w:lvlText w:val="%1.%2."/>
      <w:lvlJc w:val="left"/>
      <w:pPr>
        <w:ind w:left="720"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34">
    <w:nsid w:val="438A4E6B"/>
    <w:multiLevelType w:val="multilevel"/>
    <w:tmpl w:val="459A72D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35">
    <w:nsid w:val="43FA1FF6"/>
    <w:multiLevelType w:val="hybridMultilevel"/>
    <w:tmpl w:val="CC741BCC"/>
    <w:lvl w:ilvl="0" w:tplc="04090001">
      <w:start w:val="1"/>
      <w:numFmt w:val="bullet"/>
      <w:lvlText w:val=""/>
      <w:lvlJc w:val="left"/>
      <w:pPr>
        <w:tabs>
          <w:tab w:val="num" w:pos="1429"/>
        </w:tabs>
        <w:ind w:left="1429" w:hanging="360"/>
      </w:pPr>
      <w:rPr>
        <w:rFonts w:ascii="Symbol" w:hAnsi="Symbol" w:cs="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cs="Wingdings" w:hint="default"/>
      </w:rPr>
    </w:lvl>
    <w:lvl w:ilvl="3" w:tplc="04090001">
      <w:start w:val="1"/>
      <w:numFmt w:val="bullet"/>
      <w:lvlText w:val=""/>
      <w:lvlJc w:val="left"/>
      <w:pPr>
        <w:tabs>
          <w:tab w:val="num" w:pos="3589"/>
        </w:tabs>
        <w:ind w:left="3589" w:hanging="360"/>
      </w:pPr>
      <w:rPr>
        <w:rFonts w:ascii="Symbol" w:hAnsi="Symbol" w:cs="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cs="Wingdings" w:hint="default"/>
      </w:rPr>
    </w:lvl>
    <w:lvl w:ilvl="6" w:tplc="04090001">
      <w:start w:val="1"/>
      <w:numFmt w:val="bullet"/>
      <w:lvlText w:val=""/>
      <w:lvlJc w:val="left"/>
      <w:pPr>
        <w:tabs>
          <w:tab w:val="num" w:pos="5749"/>
        </w:tabs>
        <w:ind w:left="5749" w:hanging="360"/>
      </w:pPr>
      <w:rPr>
        <w:rFonts w:ascii="Symbol" w:hAnsi="Symbol" w:cs="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cs="Wingdings" w:hint="default"/>
      </w:rPr>
    </w:lvl>
  </w:abstractNum>
  <w:abstractNum w:abstractNumId="36">
    <w:nsid w:val="466E24CF"/>
    <w:multiLevelType w:val="hybridMultilevel"/>
    <w:tmpl w:val="DEE6D04E"/>
    <w:lvl w:ilvl="0" w:tplc="FC90C91E">
      <w:start w:val="1"/>
      <w:numFmt w:val="decimal"/>
      <w:lvlText w:val="%1."/>
      <w:lvlJc w:val="left"/>
      <w:pPr>
        <w:ind w:left="1440" w:hanging="360"/>
      </w:pPr>
      <w:rPr>
        <w:rFonts w:ascii="Times New Roman" w:hAnsi="Times New Roman" w:cs="Times New Roman" w:hint="default"/>
      </w:rPr>
    </w:lvl>
    <w:lvl w:ilvl="1" w:tplc="04020019">
      <w:start w:val="1"/>
      <w:numFmt w:val="lowerLetter"/>
      <w:lvlText w:val="%2."/>
      <w:lvlJc w:val="left"/>
      <w:pPr>
        <w:ind w:left="2160" w:hanging="360"/>
      </w:pPr>
      <w:rPr>
        <w:rFonts w:ascii="Times New Roman" w:hAnsi="Times New Roman" w:cs="Times New Roman"/>
      </w:rPr>
    </w:lvl>
    <w:lvl w:ilvl="2" w:tplc="0402001B">
      <w:start w:val="1"/>
      <w:numFmt w:val="lowerRoman"/>
      <w:lvlText w:val="%3."/>
      <w:lvlJc w:val="right"/>
      <w:pPr>
        <w:ind w:left="2880" w:hanging="180"/>
      </w:pPr>
      <w:rPr>
        <w:rFonts w:ascii="Times New Roman" w:hAnsi="Times New Roman" w:cs="Times New Roman"/>
      </w:rPr>
    </w:lvl>
    <w:lvl w:ilvl="3" w:tplc="0402000F">
      <w:start w:val="1"/>
      <w:numFmt w:val="decimal"/>
      <w:lvlText w:val="%4."/>
      <w:lvlJc w:val="left"/>
      <w:pPr>
        <w:ind w:left="3600" w:hanging="360"/>
      </w:pPr>
      <w:rPr>
        <w:rFonts w:ascii="Times New Roman" w:hAnsi="Times New Roman" w:cs="Times New Roman"/>
      </w:rPr>
    </w:lvl>
    <w:lvl w:ilvl="4" w:tplc="04020019">
      <w:start w:val="1"/>
      <w:numFmt w:val="lowerLetter"/>
      <w:lvlText w:val="%5."/>
      <w:lvlJc w:val="left"/>
      <w:pPr>
        <w:ind w:left="4320" w:hanging="360"/>
      </w:pPr>
      <w:rPr>
        <w:rFonts w:ascii="Times New Roman" w:hAnsi="Times New Roman" w:cs="Times New Roman"/>
      </w:rPr>
    </w:lvl>
    <w:lvl w:ilvl="5" w:tplc="0402001B">
      <w:start w:val="1"/>
      <w:numFmt w:val="lowerRoman"/>
      <w:lvlText w:val="%6."/>
      <w:lvlJc w:val="right"/>
      <w:pPr>
        <w:ind w:left="5040" w:hanging="180"/>
      </w:pPr>
      <w:rPr>
        <w:rFonts w:ascii="Times New Roman" w:hAnsi="Times New Roman" w:cs="Times New Roman"/>
      </w:rPr>
    </w:lvl>
    <w:lvl w:ilvl="6" w:tplc="0402000F">
      <w:start w:val="1"/>
      <w:numFmt w:val="decimal"/>
      <w:lvlText w:val="%7."/>
      <w:lvlJc w:val="left"/>
      <w:pPr>
        <w:ind w:left="5760" w:hanging="360"/>
      </w:pPr>
      <w:rPr>
        <w:rFonts w:ascii="Times New Roman" w:hAnsi="Times New Roman" w:cs="Times New Roman"/>
      </w:rPr>
    </w:lvl>
    <w:lvl w:ilvl="7" w:tplc="04020019">
      <w:start w:val="1"/>
      <w:numFmt w:val="lowerLetter"/>
      <w:lvlText w:val="%8."/>
      <w:lvlJc w:val="left"/>
      <w:pPr>
        <w:ind w:left="6480" w:hanging="360"/>
      </w:pPr>
      <w:rPr>
        <w:rFonts w:ascii="Times New Roman" w:hAnsi="Times New Roman" w:cs="Times New Roman"/>
      </w:rPr>
    </w:lvl>
    <w:lvl w:ilvl="8" w:tplc="0402001B">
      <w:start w:val="1"/>
      <w:numFmt w:val="lowerRoman"/>
      <w:lvlText w:val="%9."/>
      <w:lvlJc w:val="right"/>
      <w:pPr>
        <w:ind w:left="7200" w:hanging="180"/>
      </w:pPr>
      <w:rPr>
        <w:rFonts w:ascii="Times New Roman" w:hAnsi="Times New Roman" w:cs="Times New Roman"/>
      </w:rPr>
    </w:lvl>
  </w:abstractNum>
  <w:abstractNum w:abstractNumId="37">
    <w:nsid w:val="4E875559"/>
    <w:multiLevelType w:val="hybridMultilevel"/>
    <w:tmpl w:val="CF880D9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8">
    <w:nsid w:val="4F147F16"/>
    <w:multiLevelType w:val="hybridMultilevel"/>
    <w:tmpl w:val="6AC2F17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9">
    <w:nsid w:val="56AD6F77"/>
    <w:multiLevelType w:val="hybridMultilevel"/>
    <w:tmpl w:val="7E04D2B8"/>
    <w:lvl w:ilvl="0" w:tplc="04020001">
      <w:start w:val="1"/>
      <w:numFmt w:val="bullet"/>
      <w:lvlText w:val=""/>
      <w:lvlJc w:val="left"/>
      <w:pPr>
        <w:tabs>
          <w:tab w:val="num" w:pos="1440"/>
        </w:tabs>
        <w:ind w:left="1440" w:hanging="360"/>
      </w:pPr>
      <w:rPr>
        <w:rFonts w:ascii="Symbol" w:hAnsi="Symbol" w:cs="Symbol"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start w:val="1"/>
      <w:numFmt w:val="bullet"/>
      <w:lvlText w:val=""/>
      <w:lvlJc w:val="left"/>
      <w:pPr>
        <w:tabs>
          <w:tab w:val="num" w:pos="2880"/>
        </w:tabs>
        <w:ind w:left="2880" w:hanging="360"/>
      </w:pPr>
      <w:rPr>
        <w:rFonts w:ascii="Wingdings" w:hAnsi="Wingdings" w:cs="Wingdings" w:hint="default"/>
      </w:rPr>
    </w:lvl>
    <w:lvl w:ilvl="3" w:tplc="04020001">
      <w:start w:val="1"/>
      <w:numFmt w:val="bullet"/>
      <w:lvlText w:val=""/>
      <w:lvlJc w:val="left"/>
      <w:pPr>
        <w:tabs>
          <w:tab w:val="num" w:pos="3600"/>
        </w:tabs>
        <w:ind w:left="3600" w:hanging="360"/>
      </w:pPr>
      <w:rPr>
        <w:rFonts w:ascii="Symbol" w:hAnsi="Symbol" w:cs="Symbol" w:hint="default"/>
      </w:rPr>
    </w:lvl>
    <w:lvl w:ilvl="4" w:tplc="04020003">
      <w:start w:val="1"/>
      <w:numFmt w:val="bullet"/>
      <w:lvlText w:val="o"/>
      <w:lvlJc w:val="left"/>
      <w:pPr>
        <w:tabs>
          <w:tab w:val="num" w:pos="4320"/>
        </w:tabs>
        <w:ind w:left="4320" w:hanging="360"/>
      </w:pPr>
      <w:rPr>
        <w:rFonts w:ascii="Courier New" w:hAnsi="Courier New" w:cs="Courier New" w:hint="default"/>
      </w:rPr>
    </w:lvl>
    <w:lvl w:ilvl="5" w:tplc="04020005">
      <w:start w:val="1"/>
      <w:numFmt w:val="bullet"/>
      <w:lvlText w:val=""/>
      <w:lvlJc w:val="left"/>
      <w:pPr>
        <w:tabs>
          <w:tab w:val="num" w:pos="5040"/>
        </w:tabs>
        <w:ind w:left="5040" w:hanging="360"/>
      </w:pPr>
      <w:rPr>
        <w:rFonts w:ascii="Wingdings" w:hAnsi="Wingdings" w:cs="Wingdings" w:hint="default"/>
      </w:rPr>
    </w:lvl>
    <w:lvl w:ilvl="6" w:tplc="04020001">
      <w:start w:val="1"/>
      <w:numFmt w:val="bullet"/>
      <w:lvlText w:val=""/>
      <w:lvlJc w:val="left"/>
      <w:pPr>
        <w:tabs>
          <w:tab w:val="num" w:pos="5760"/>
        </w:tabs>
        <w:ind w:left="5760" w:hanging="360"/>
      </w:pPr>
      <w:rPr>
        <w:rFonts w:ascii="Symbol" w:hAnsi="Symbol" w:cs="Symbol" w:hint="default"/>
      </w:rPr>
    </w:lvl>
    <w:lvl w:ilvl="7" w:tplc="04020003">
      <w:start w:val="1"/>
      <w:numFmt w:val="bullet"/>
      <w:lvlText w:val="o"/>
      <w:lvlJc w:val="left"/>
      <w:pPr>
        <w:tabs>
          <w:tab w:val="num" w:pos="6480"/>
        </w:tabs>
        <w:ind w:left="6480" w:hanging="360"/>
      </w:pPr>
      <w:rPr>
        <w:rFonts w:ascii="Courier New" w:hAnsi="Courier New" w:cs="Courier New" w:hint="default"/>
      </w:rPr>
    </w:lvl>
    <w:lvl w:ilvl="8" w:tplc="04020005">
      <w:start w:val="1"/>
      <w:numFmt w:val="bullet"/>
      <w:lvlText w:val=""/>
      <w:lvlJc w:val="left"/>
      <w:pPr>
        <w:tabs>
          <w:tab w:val="num" w:pos="7200"/>
        </w:tabs>
        <w:ind w:left="7200" w:hanging="360"/>
      </w:pPr>
      <w:rPr>
        <w:rFonts w:ascii="Wingdings" w:hAnsi="Wingdings" w:cs="Wingdings" w:hint="default"/>
      </w:rPr>
    </w:lvl>
  </w:abstractNum>
  <w:abstractNum w:abstractNumId="40">
    <w:nsid w:val="57F923B9"/>
    <w:multiLevelType w:val="hybridMultilevel"/>
    <w:tmpl w:val="32903B9A"/>
    <w:lvl w:ilvl="0" w:tplc="5D54C7C2">
      <w:start w:val="1"/>
      <w:numFmt w:val="decimal"/>
      <w:lvlText w:val="%1."/>
      <w:lvlJc w:val="left"/>
      <w:pPr>
        <w:ind w:left="1211" w:hanging="360"/>
      </w:pPr>
      <w:rPr>
        <w:rFont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41">
    <w:nsid w:val="58DE7308"/>
    <w:multiLevelType w:val="hybridMultilevel"/>
    <w:tmpl w:val="D512A446"/>
    <w:lvl w:ilvl="0" w:tplc="FC90C91E">
      <w:start w:val="1"/>
      <w:numFmt w:val="decimal"/>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2">
    <w:nsid w:val="62A40749"/>
    <w:multiLevelType w:val="hybridMultilevel"/>
    <w:tmpl w:val="6E4E2D88"/>
    <w:lvl w:ilvl="0" w:tplc="ACE8EBE8">
      <w:start w:val="1"/>
      <w:numFmt w:val="decimal"/>
      <w:lvlText w:val="%1."/>
      <w:lvlJc w:val="left"/>
      <w:pPr>
        <w:ind w:left="2462" w:hanging="1044"/>
      </w:pPr>
      <w:rPr>
        <w:rFonts w:ascii="Times New Roman" w:hAnsi="Times New Roman" w:cs="Times New Roman" w:hint="default"/>
        <w:b/>
        <w:bCs/>
        <w:color w:val="auto"/>
      </w:rPr>
    </w:lvl>
    <w:lvl w:ilvl="1" w:tplc="04090019">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start w:val="1"/>
      <w:numFmt w:val="decimal"/>
      <w:lvlText w:val="%4."/>
      <w:lvlJc w:val="left"/>
      <w:pPr>
        <w:tabs>
          <w:tab w:val="num" w:pos="3589"/>
        </w:tabs>
        <w:ind w:left="3589" w:hanging="360"/>
      </w:pPr>
    </w:lvl>
    <w:lvl w:ilvl="4" w:tplc="04090019">
      <w:start w:val="1"/>
      <w:numFmt w:val="lowerLetter"/>
      <w:lvlText w:val="%5."/>
      <w:lvlJc w:val="left"/>
      <w:pPr>
        <w:tabs>
          <w:tab w:val="num" w:pos="4309"/>
        </w:tabs>
        <w:ind w:left="4309" w:hanging="360"/>
      </w:pPr>
    </w:lvl>
    <w:lvl w:ilvl="5" w:tplc="0409001B">
      <w:start w:val="1"/>
      <w:numFmt w:val="lowerRoman"/>
      <w:lvlText w:val="%6."/>
      <w:lvlJc w:val="right"/>
      <w:pPr>
        <w:tabs>
          <w:tab w:val="num" w:pos="5029"/>
        </w:tabs>
        <w:ind w:left="5029" w:hanging="180"/>
      </w:pPr>
    </w:lvl>
    <w:lvl w:ilvl="6" w:tplc="0409000F">
      <w:start w:val="1"/>
      <w:numFmt w:val="decimal"/>
      <w:lvlText w:val="%7."/>
      <w:lvlJc w:val="left"/>
      <w:pPr>
        <w:tabs>
          <w:tab w:val="num" w:pos="5749"/>
        </w:tabs>
        <w:ind w:left="5749" w:hanging="360"/>
      </w:pPr>
    </w:lvl>
    <w:lvl w:ilvl="7" w:tplc="04090019">
      <w:start w:val="1"/>
      <w:numFmt w:val="lowerLetter"/>
      <w:lvlText w:val="%8."/>
      <w:lvlJc w:val="left"/>
      <w:pPr>
        <w:tabs>
          <w:tab w:val="num" w:pos="6469"/>
        </w:tabs>
        <w:ind w:left="6469" w:hanging="360"/>
      </w:pPr>
    </w:lvl>
    <w:lvl w:ilvl="8" w:tplc="0409001B">
      <w:start w:val="1"/>
      <w:numFmt w:val="lowerRoman"/>
      <w:lvlText w:val="%9."/>
      <w:lvlJc w:val="right"/>
      <w:pPr>
        <w:tabs>
          <w:tab w:val="num" w:pos="7189"/>
        </w:tabs>
        <w:ind w:left="7189" w:hanging="180"/>
      </w:pPr>
    </w:lvl>
  </w:abstractNum>
  <w:abstractNum w:abstractNumId="43">
    <w:nsid w:val="655653A2"/>
    <w:multiLevelType w:val="hybridMultilevel"/>
    <w:tmpl w:val="AA482D66"/>
    <w:lvl w:ilvl="0" w:tplc="0402000F">
      <w:start w:val="1"/>
      <w:numFmt w:val="decimal"/>
      <w:lvlText w:val="%1."/>
      <w:lvlJc w:val="left"/>
      <w:pPr>
        <w:ind w:left="720" w:hanging="360"/>
      </w:pPr>
      <w:rPr>
        <w:rFonts w:ascii="Times New Roman" w:hAnsi="Times New Roman" w:cs="Times New Roman"/>
      </w:rPr>
    </w:lvl>
    <w:lvl w:ilvl="1" w:tplc="04020019">
      <w:start w:val="1"/>
      <w:numFmt w:val="lowerLetter"/>
      <w:lvlText w:val="%2."/>
      <w:lvlJc w:val="left"/>
      <w:pPr>
        <w:ind w:left="1440" w:hanging="360"/>
      </w:pPr>
      <w:rPr>
        <w:rFonts w:ascii="Times New Roman" w:hAnsi="Times New Roman" w:cs="Times New Roman"/>
      </w:rPr>
    </w:lvl>
    <w:lvl w:ilvl="2" w:tplc="0402001B">
      <w:start w:val="1"/>
      <w:numFmt w:val="lowerRoman"/>
      <w:lvlText w:val="%3."/>
      <w:lvlJc w:val="right"/>
      <w:pPr>
        <w:ind w:left="2160" w:hanging="180"/>
      </w:pPr>
      <w:rPr>
        <w:rFonts w:ascii="Times New Roman" w:hAnsi="Times New Roman" w:cs="Times New Roman"/>
      </w:rPr>
    </w:lvl>
    <w:lvl w:ilvl="3" w:tplc="0402000F">
      <w:start w:val="1"/>
      <w:numFmt w:val="decimal"/>
      <w:lvlText w:val="%4."/>
      <w:lvlJc w:val="left"/>
      <w:pPr>
        <w:ind w:left="2880" w:hanging="360"/>
      </w:pPr>
      <w:rPr>
        <w:rFonts w:ascii="Times New Roman" w:hAnsi="Times New Roman" w:cs="Times New Roman"/>
      </w:rPr>
    </w:lvl>
    <w:lvl w:ilvl="4" w:tplc="04020019">
      <w:start w:val="1"/>
      <w:numFmt w:val="lowerLetter"/>
      <w:lvlText w:val="%5."/>
      <w:lvlJc w:val="left"/>
      <w:pPr>
        <w:ind w:left="3600" w:hanging="360"/>
      </w:pPr>
      <w:rPr>
        <w:rFonts w:ascii="Times New Roman" w:hAnsi="Times New Roman" w:cs="Times New Roman"/>
      </w:rPr>
    </w:lvl>
    <w:lvl w:ilvl="5" w:tplc="0402001B">
      <w:start w:val="1"/>
      <w:numFmt w:val="lowerRoman"/>
      <w:lvlText w:val="%6."/>
      <w:lvlJc w:val="right"/>
      <w:pPr>
        <w:ind w:left="4320" w:hanging="180"/>
      </w:pPr>
      <w:rPr>
        <w:rFonts w:ascii="Times New Roman" w:hAnsi="Times New Roman" w:cs="Times New Roman"/>
      </w:rPr>
    </w:lvl>
    <w:lvl w:ilvl="6" w:tplc="0402000F">
      <w:start w:val="1"/>
      <w:numFmt w:val="decimal"/>
      <w:lvlText w:val="%7."/>
      <w:lvlJc w:val="left"/>
      <w:pPr>
        <w:ind w:left="5040" w:hanging="360"/>
      </w:pPr>
      <w:rPr>
        <w:rFonts w:ascii="Times New Roman" w:hAnsi="Times New Roman" w:cs="Times New Roman"/>
      </w:rPr>
    </w:lvl>
    <w:lvl w:ilvl="7" w:tplc="04020019">
      <w:start w:val="1"/>
      <w:numFmt w:val="lowerLetter"/>
      <w:lvlText w:val="%8."/>
      <w:lvlJc w:val="left"/>
      <w:pPr>
        <w:ind w:left="5760" w:hanging="360"/>
      </w:pPr>
      <w:rPr>
        <w:rFonts w:ascii="Times New Roman" w:hAnsi="Times New Roman" w:cs="Times New Roman"/>
      </w:rPr>
    </w:lvl>
    <w:lvl w:ilvl="8" w:tplc="0402001B">
      <w:start w:val="1"/>
      <w:numFmt w:val="lowerRoman"/>
      <w:lvlText w:val="%9."/>
      <w:lvlJc w:val="right"/>
      <w:pPr>
        <w:ind w:left="6480" w:hanging="180"/>
      </w:pPr>
      <w:rPr>
        <w:rFonts w:ascii="Times New Roman" w:hAnsi="Times New Roman" w:cs="Times New Roman"/>
      </w:rPr>
    </w:lvl>
  </w:abstractNum>
  <w:abstractNum w:abstractNumId="44">
    <w:nsid w:val="67A278D4"/>
    <w:multiLevelType w:val="hybridMultilevel"/>
    <w:tmpl w:val="D482197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5">
    <w:nsid w:val="68B540E6"/>
    <w:multiLevelType w:val="hybridMultilevel"/>
    <w:tmpl w:val="D740308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nsid w:val="692326A1"/>
    <w:multiLevelType w:val="hybridMultilevel"/>
    <w:tmpl w:val="A11672D4"/>
    <w:lvl w:ilvl="0" w:tplc="04020001">
      <w:start w:val="1"/>
      <w:numFmt w:val="bullet"/>
      <w:lvlText w:val=""/>
      <w:lvlJc w:val="left"/>
      <w:pPr>
        <w:ind w:left="1440" w:hanging="360"/>
      </w:pPr>
      <w:rPr>
        <w:rFonts w:ascii="Symbol" w:hAnsi="Symbol" w:cs="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cs="Wingdings" w:hint="default"/>
      </w:rPr>
    </w:lvl>
    <w:lvl w:ilvl="3" w:tplc="04020001">
      <w:start w:val="1"/>
      <w:numFmt w:val="bullet"/>
      <w:lvlText w:val=""/>
      <w:lvlJc w:val="left"/>
      <w:pPr>
        <w:ind w:left="3600" w:hanging="360"/>
      </w:pPr>
      <w:rPr>
        <w:rFonts w:ascii="Symbol" w:hAnsi="Symbol" w:cs="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cs="Wingdings" w:hint="default"/>
      </w:rPr>
    </w:lvl>
    <w:lvl w:ilvl="6" w:tplc="04020001">
      <w:start w:val="1"/>
      <w:numFmt w:val="bullet"/>
      <w:lvlText w:val=""/>
      <w:lvlJc w:val="left"/>
      <w:pPr>
        <w:ind w:left="5760" w:hanging="360"/>
      </w:pPr>
      <w:rPr>
        <w:rFonts w:ascii="Symbol" w:hAnsi="Symbol" w:cs="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cs="Wingdings" w:hint="default"/>
      </w:rPr>
    </w:lvl>
  </w:abstractNum>
  <w:abstractNum w:abstractNumId="47">
    <w:nsid w:val="695E19F6"/>
    <w:multiLevelType w:val="multilevel"/>
    <w:tmpl w:val="459A72D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48">
    <w:nsid w:val="6A2A20A9"/>
    <w:multiLevelType w:val="hybridMultilevel"/>
    <w:tmpl w:val="4B34694E"/>
    <w:lvl w:ilvl="0" w:tplc="58BA30A4">
      <w:start w:val="3"/>
      <w:numFmt w:val="bullet"/>
      <w:lvlText w:val=""/>
      <w:lvlJc w:val="left"/>
      <w:pPr>
        <w:ind w:left="720" w:hanging="360"/>
      </w:pPr>
      <w:rPr>
        <w:rFonts w:ascii="Symbol" w:eastAsia="MS Mincho"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49">
    <w:nsid w:val="6D5F318B"/>
    <w:multiLevelType w:val="multilevel"/>
    <w:tmpl w:val="5C6043F0"/>
    <w:lvl w:ilvl="0">
      <w:start w:val="1"/>
      <w:numFmt w:val="decimal"/>
      <w:lvlText w:val="%1."/>
      <w:lvlJc w:val="left"/>
      <w:pPr>
        <w:ind w:left="720" w:hanging="360"/>
      </w:pPr>
      <w:rPr>
        <w:rFonts w:ascii="Times New Roman" w:hAnsi="Times New Roman" w:cs="Times New Roman" w:hint="default"/>
        <w:b/>
        <w:bCs/>
        <w:color w:val="auto"/>
      </w:rPr>
    </w:lvl>
    <w:lvl w:ilvl="1">
      <w:start w:val="1"/>
      <w:numFmt w:val="decimal"/>
      <w:isLgl/>
      <w:lvlText w:val="%1.%2."/>
      <w:lvlJc w:val="left"/>
      <w:pPr>
        <w:ind w:left="720" w:hanging="360"/>
      </w:pPr>
      <w:rPr>
        <w:rFonts w:ascii="Times New Roman" w:hAnsi="Times New Roman" w:cs="Times New Roman" w:hint="default"/>
        <w:b/>
        <w:bCs/>
        <w:i w:val="0"/>
        <w:iCs w:val="0"/>
        <w:color w:val="auto"/>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50">
    <w:nsid w:val="70B36604"/>
    <w:multiLevelType w:val="hybridMultilevel"/>
    <w:tmpl w:val="D5801B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nsid w:val="716049A3"/>
    <w:multiLevelType w:val="hybridMultilevel"/>
    <w:tmpl w:val="9A1CA116"/>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2">
    <w:nsid w:val="71E94048"/>
    <w:multiLevelType w:val="hybridMultilevel"/>
    <w:tmpl w:val="0B5417C2"/>
    <w:lvl w:ilvl="0" w:tplc="ACE8EBE8">
      <w:start w:val="1"/>
      <w:numFmt w:val="decimal"/>
      <w:lvlText w:val="%1."/>
      <w:lvlJc w:val="left"/>
      <w:pPr>
        <w:ind w:left="1753" w:hanging="1044"/>
      </w:pPr>
      <w:rPr>
        <w:rFonts w:ascii="Times New Roman" w:hAnsi="Times New Roman" w:cs="Times New Roman" w:hint="default"/>
        <w:b/>
        <w:bCs/>
        <w:color w:val="auto"/>
      </w:rPr>
    </w:lvl>
    <w:lvl w:ilvl="1" w:tplc="04020019">
      <w:start w:val="1"/>
      <w:numFmt w:val="lowerLetter"/>
      <w:lvlText w:val="%2."/>
      <w:lvlJc w:val="left"/>
      <w:pPr>
        <w:ind w:left="1789" w:hanging="360"/>
      </w:pPr>
      <w:rPr>
        <w:rFonts w:ascii="Times New Roman" w:hAnsi="Times New Roman" w:cs="Times New Roman"/>
      </w:rPr>
    </w:lvl>
    <w:lvl w:ilvl="2" w:tplc="0402001B">
      <w:start w:val="1"/>
      <w:numFmt w:val="lowerRoman"/>
      <w:lvlText w:val="%3."/>
      <w:lvlJc w:val="right"/>
      <w:pPr>
        <w:ind w:left="2509" w:hanging="180"/>
      </w:pPr>
      <w:rPr>
        <w:rFonts w:ascii="Times New Roman" w:hAnsi="Times New Roman" w:cs="Times New Roman"/>
      </w:rPr>
    </w:lvl>
    <w:lvl w:ilvl="3" w:tplc="0402000F">
      <w:start w:val="1"/>
      <w:numFmt w:val="decimal"/>
      <w:lvlText w:val="%4."/>
      <w:lvlJc w:val="left"/>
      <w:pPr>
        <w:ind w:left="3229" w:hanging="360"/>
      </w:pPr>
      <w:rPr>
        <w:rFonts w:ascii="Times New Roman" w:hAnsi="Times New Roman" w:cs="Times New Roman"/>
      </w:rPr>
    </w:lvl>
    <w:lvl w:ilvl="4" w:tplc="04020019">
      <w:start w:val="1"/>
      <w:numFmt w:val="lowerLetter"/>
      <w:lvlText w:val="%5."/>
      <w:lvlJc w:val="left"/>
      <w:pPr>
        <w:ind w:left="3949" w:hanging="360"/>
      </w:pPr>
      <w:rPr>
        <w:rFonts w:ascii="Times New Roman" w:hAnsi="Times New Roman" w:cs="Times New Roman"/>
      </w:rPr>
    </w:lvl>
    <w:lvl w:ilvl="5" w:tplc="0402001B">
      <w:start w:val="1"/>
      <w:numFmt w:val="lowerRoman"/>
      <w:lvlText w:val="%6."/>
      <w:lvlJc w:val="right"/>
      <w:pPr>
        <w:ind w:left="4669" w:hanging="180"/>
      </w:pPr>
      <w:rPr>
        <w:rFonts w:ascii="Times New Roman" w:hAnsi="Times New Roman" w:cs="Times New Roman"/>
      </w:rPr>
    </w:lvl>
    <w:lvl w:ilvl="6" w:tplc="0402000F">
      <w:start w:val="1"/>
      <w:numFmt w:val="decimal"/>
      <w:lvlText w:val="%7."/>
      <w:lvlJc w:val="left"/>
      <w:pPr>
        <w:ind w:left="5389" w:hanging="360"/>
      </w:pPr>
      <w:rPr>
        <w:rFonts w:ascii="Times New Roman" w:hAnsi="Times New Roman" w:cs="Times New Roman"/>
      </w:rPr>
    </w:lvl>
    <w:lvl w:ilvl="7" w:tplc="04020019">
      <w:start w:val="1"/>
      <w:numFmt w:val="lowerLetter"/>
      <w:lvlText w:val="%8."/>
      <w:lvlJc w:val="left"/>
      <w:pPr>
        <w:ind w:left="6109" w:hanging="360"/>
      </w:pPr>
      <w:rPr>
        <w:rFonts w:ascii="Times New Roman" w:hAnsi="Times New Roman" w:cs="Times New Roman"/>
      </w:rPr>
    </w:lvl>
    <w:lvl w:ilvl="8" w:tplc="0402001B">
      <w:start w:val="1"/>
      <w:numFmt w:val="lowerRoman"/>
      <w:lvlText w:val="%9."/>
      <w:lvlJc w:val="right"/>
      <w:pPr>
        <w:ind w:left="6829" w:hanging="180"/>
      </w:pPr>
      <w:rPr>
        <w:rFonts w:ascii="Times New Roman" w:hAnsi="Times New Roman" w:cs="Times New Roman"/>
      </w:rPr>
    </w:lvl>
  </w:abstractNum>
  <w:abstractNum w:abstractNumId="53">
    <w:nsid w:val="7AE50677"/>
    <w:multiLevelType w:val="hybridMultilevel"/>
    <w:tmpl w:val="5B867F50"/>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36"/>
  </w:num>
  <w:num w:numId="2">
    <w:abstractNumId w:val="11"/>
  </w:num>
  <w:num w:numId="3">
    <w:abstractNumId w:val="0"/>
  </w:num>
  <w:num w:numId="4">
    <w:abstractNumId w:val="15"/>
  </w:num>
  <w:num w:numId="5">
    <w:abstractNumId w:val="47"/>
  </w:num>
  <w:num w:numId="6">
    <w:abstractNumId w:val="46"/>
  </w:num>
  <w:num w:numId="7">
    <w:abstractNumId w:val="43"/>
  </w:num>
  <w:num w:numId="8">
    <w:abstractNumId w:val="34"/>
  </w:num>
  <w:num w:numId="9">
    <w:abstractNumId w:val="24"/>
  </w:num>
  <w:num w:numId="10">
    <w:abstractNumId w:val="39"/>
  </w:num>
  <w:num w:numId="11">
    <w:abstractNumId w:val="29"/>
  </w:num>
  <w:num w:numId="12">
    <w:abstractNumId w:val="37"/>
  </w:num>
  <w:num w:numId="13">
    <w:abstractNumId w:val="18"/>
  </w:num>
  <w:num w:numId="14">
    <w:abstractNumId w:val="52"/>
  </w:num>
  <w:num w:numId="15">
    <w:abstractNumId w:val="13"/>
  </w:num>
  <w:num w:numId="16">
    <w:abstractNumId w:val="32"/>
  </w:num>
  <w:num w:numId="17">
    <w:abstractNumId w:val="30"/>
  </w:num>
  <w:num w:numId="18">
    <w:abstractNumId w:val="16"/>
  </w:num>
  <w:num w:numId="19">
    <w:abstractNumId w:val="25"/>
  </w:num>
  <w:num w:numId="20">
    <w:abstractNumId w:val="44"/>
  </w:num>
  <w:num w:numId="21">
    <w:abstractNumId w:val="51"/>
  </w:num>
  <w:num w:numId="22">
    <w:abstractNumId w:val="22"/>
  </w:num>
  <w:num w:numId="23">
    <w:abstractNumId w:val="9"/>
  </w:num>
  <w:num w:numId="24">
    <w:abstractNumId w:val="14"/>
  </w:num>
  <w:num w:numId="25">
    <w:abstractNumId w:val="31"/>
  </w:num>
  <w:num w:numId="26">
    <w:abstractNumId w:val="49"/>
  </w:num>
  <w:num w:numId="27">
    <w:abstractNumId w:val="40"/>
  </w:num>
  <w:num w:numId="28">
    <w:abstractNumId w:val="33"/>
  </w:num>
  <w:num w:numId="29">
    <w:abstractNumId w:val="41"/>
  </w:num>
  <w:num w:numId="30">
    <w:abstractNumId w:val="27"/>
  </w:num>
  <w:num w:numId="31">
    <w:abstractNumId w:val="12"/>
  </w:num>
  <w:num w:numId="32">
    <w:abstractNumId w:val="48"/>
  </w:num>
  <w:num w:numId="33">
    <w:abstractNumId w:val="23"/>
  </w:num>
  <w:num w:numId="34">
    <w:abstractNumId w:val="45"/>
  </w:num>
  <w:num w:numId="35">
    <w:abstractNumId w:val="21"/>
  </w:num>
  <w:num w:numId="36">
    <w:abstractNumId w:val="38"/>
  </w:num>
  <w:num w:numId="37">
    <w:abstractNumId w:val="26"/>
  </w:num>
  <w:num w:numId="38">
    <w:abstractNumId w:val="53"/>
  </w:num>
  <w:num w:numId="39">
    <w:abstractNumId w:val="35"/>
  </w:num>
  <w:num w:numId="40">
    <w:abstractNumId w:val="42"/>
  </w:num>
  <w:num w:numId="41">
    <w:abstractNumId w:val="10"/>
  </w:num>
  <w:num w:numId="42">
    <w:abstractNumId w:val="28"/>
  </w:num>
  <w:num w:numId="43">
    <w:abstractNumId w:val="20"/>
  </w:num>
  <w:num w:numId="44">
    <w:abstractNumId w:val="19"/>
  </w:num>
  <w:num w:numId="45">
    <w:abstractNumId w:val="5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2CC"/>
    <w:rsid w:val="0001540E"/>
    <w:rsid w:val="00034699"/>
    <w:rsid w:val="00103CD4"/>
    <w:rsid w:val="0010410E"/>
    <w:rsid w:val="0011321C"/>
    <w:rsid w:val="00117E9D"/>
    <w:rsid w:val="0013352B"/>
    <w:rsid w:val="0015132D"/>
    <w:rsid w:val="00155C9F"/>
    <w:rsid w:val="00172558"/>
    <w:rsid w:val="00184CAC"/>
    <w:rsid w:val="001F2154"/>
    <w:rsid w:val="00203CE4"/>
    <w:rsid w:val="00227858"/>
    <w:rsid w:val="00227D33"/>
    <w:rsid w:val="002375F2"/>
    <w:rsid w:val="00257DF4"/>
    <w:rsid w:val="0032657C"/>
    <w:rsid w:val="003317F5"/>
    <w:rsid w:val="00367CBF"/>
    <w:rsid w:val="00384934"/>
    <w:rsid w:val="003875BD"/>
    <w:rsid w:val="00396519"/>
    <w:rsid w:val="003A6306"/>
    <w:rsid w:val="003D7B50"/>
    <w:rsid w:val="003E0EA8"/>
    <w:rsid w:val="003E7FB0"/>
    <w:rsid w:val="003F56D9"/>
    <w:rsid w:val="004337C2"/>
    <w:rsid w:val="00434C6F"/>
    <w:rsid w:val="00446114"/>
    <w:rsid w:val="004508EF"/>
    <w:rsid w:val="004821E6"/>
    <w:rsid w:val="00483A3C"/>
    <w:rsid w:val="004A1CC0"/>
    <w:rsid w:val="004B2F00"/>
    <w:rsid w:val="004D746D"/>
    <w:rsid w:val="004F7BDC"/>
    <w:rsid w:val="005024F6"/>
    <w:rsid w:val="00504059"/>
    <w:rsid w:val="00504BAE"/>
    <w:rsid w:val="005067AA"/>
    <w:rsid w:val="00543D3F"/>
    <w:rsid w:val="00547674"/>
    <w:rsid w:val="005618D5"/>
    <w:rsid w:val="00591802"/>
    <w:rsid w:val="005A5A96"/>
    <w:rsid w:val="005A5FA5"/>
    <w:rsid w:val="005B0C75"/>
    <w:rsid w:val="005B3C4C"/>
    <w:rsid w:val="005E1690"/>
    <w:rsid w:val="006100FF"/>
    <w:rsid w:val="00615535"/>
    <w:rsid w:val="0061767A"/>
    <w:rsid w:val="006327A3"/>
    <w:rsid w:val="00647AB3"/>
    <w:rsid w:val="00654E6D"/>
    <w:rsid w:val="00661C64"/>
    <w:rsid w:val="00662F09"/>
    <w:rsid w:val="00674355"/>
    <w:rsid w:val="00685D9F"/>
    <w:rsid w:val="00693828"/>
    <w:rsid w:val="006A0F80"/>
    <w:rsid w:val="006A13F1"/>
    <w:rsid w:val="006C219F"/>
    <w:rsid w:val="006C3FAA"/>
    <w:rsid w:val="006C653A"/>
    <w:rsid w:val="007035CA"/>
    <w:rsid w:val="007252CE"/>
    <w:rsid w:val="00726418"/>
    <w:rsid w:val="00765267"/>
    <w:rsid w:val="00770BF8"/>
    <w:rsid w:val="00775526"/>
    <w:rsid w:val="00797E0A"/>
    <w:rsid w:val="007C0D17"/>
    <w:rsid w:val="007E2BEB"/>
    <w:rsid w:val="007E7AE4"/>
    <w:rsid w:val="008040E8"/>
    <w:rsid w:val="00804C26"/>
    <w:rsid w:val="0081477A"/>
    <w:rsid w:val="008152CC"/>
    <w:rsid w:val="00823092"/>
    <w:rsid w:val="00827984"/>
    <w:rsid w:val="00852CA0"/>
    <w:rsid w:val="00916421"/>
    <w:rsid w:val="00934783"/>
    <w:rsid w:val="00943762"/>
    <w:rsid w:val="009821B8"/>
    <w:rsid w:val="00996D4F"/>
    <w:rsid w:val="009A7A6C"/>
    <w:rsid w:val="009B1E21"/>
    <w:rsid w:val="009D6DC7"/>
    <w:rsid w:val="009E298C"/>
    <w:rsid w:val="00A60A31"/>
    <w:rsid w:val="00AB0BE6"/>
    <w:rsid w:val="00AB1976"/>
    <w:rsid w:val="00AD2CA4"/>
    <w:rsid w:val="00AF2C54"/>
    <w:rsid w:val="00B33B40"/>
    <w:rsid w:val="00B405A9"/>
    <w:rsid w:val="00B42748"/>
    <w:rsid w:val="00B436F5"/>
    <w:rsid w:val="00B441D5"/>
    <w:rsid w:val="00B658FF"/>
    <w:rsid w:val="00B737CB"/>
    <w:rsid w:val="00BA2501"/>
    <w:rsid w:val="00BA31D1"/>
    <w:rsid w:val="00BD4671"/>
    <w:rsid w:val="00C201C4"/>
    <w:rsid w:val="00C527A5"/>
    <w:rsid w:val="00C52A4F"/>
    <w:rsid w:val="00C86FD0"/>
    <w:rsid w:val="00CC595C"/>
    <w:rsid w:val="00CD6E63"/>
    <w:rsid w:val="00CF0693"/>
    <w:rsid w:val="00CF7056"/>
    <w:rsid w:val="00D201E7"/>
    <w:rsid w:val="00D30C32"/>
    <w:rsid w:val="00D338E2"/>
    <w:rsid w:val="00D4139F"/>
    <w:rsid w:val="00D45A03"/>
    <w:rsid w:val="00D52E65"/>
    <w:rsid w:val="00D74152"/>
    <w:rsid w:val="00D77A7D"/>
    <w:rsid w:val="00D82CF9"/>
    <w:rsid w:val="00DA7EB5"/>
    <w:rsid w:val="00DC7B4B"/>
    <w:rsid w:val="00DD3F92"/>
    <w:rsid w:val="00DF5CFA"/>
    <w:rsid w:val="00E06B0A"/>
    <w:rsid w:val="00E20F68"/>
    <w:rsid w:val="00E22F11"/>
    <w:rsid w:val="00E34308"/>
    <w:rsid w:val="00E5481A"/>
    <w:rsid w:val="00E62D15"/>
    <w:rsid w:val="00E64FC4"/>
    <w:rsid w:val="00E96410"/>
    <w:rsid w:val="00EA0CF6"/>
    <w:rsid w:val="00ED05A8"/>
    <w:rsid w:val="00EE6C14"/>
    <w:rsid w:val="00EE6DE2"/>
    <w:rsid w:val="00EF0858"/>
    <w:rsid w:val="00F15DD1"/>
    <w:rsid w:val="00F303B3"/>
    <w:rsid w:val="00F4673A"/>
    <w:rsid w:val="00F52CD3"/>
    <w:rsid w:val="00FA0388"/>
    <w:rsid w:val="00FD6817"/>
    <w:rsid w:val="00FD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Pr>
      <w:rFonts w:ascii="Times New Roman" w:hAnsi="Times New Roman"/>
      <w:sz w:val="24"/>
      <w:szCs w:val="24"/>
    </w:rPr>
  </w:style>
  <w:style w:type="paragraph" w:styleId="Heading1">
    <w:name w:val="heading 1"/>
    <w:aliases w:val="3 Heading 1,Section Heading,11,12,13,14,15,111,121,131,16,112,122,132,17,113,123,133,18,114,124,134,141,151,1111,1211,1311,161,1121,1221,1321,171,1131,1231,1331,19,115,125,135,142,152,1112,1212,1312,162,1122,1222,1322,172,1132,1232,1332,H1 T3"/>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aliases w:val="Знак Знак Знак"/>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ind w:firstLine="1080"/>
      <w:outlineLvl w:val="3"/>
    </w:pPr>
    <w:rPr>
      <w:rFonts w:ascii="Arial" w:hAnsi="Arial" w:cs="Arial"/>
      <w:b/>
      <w:bCs/>
    </w:rPr>
  </w:style>
  <w:style w:type="paragraph" w:styleId="Heading5">
    <w:name w:val="heading 5"/>
    <w:basedOn w:val="Normal"/>
    <w:next w:val="Normal"/>
    <w:link w:val="Heading5Char"/>
    <w:uiPriority w:val="99"/>
    <w:qFormat/>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rFonts w:ascii="Calibri" w:hAnsi="Calibri" w:cs="Calibri"/>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link w:val="Heading1"/>
    <w:uiPriority w:val="99"/>
    <w:rPr>
      <w:rFonts w:ascii="Arial" w:hAnsi="Arial" w:cs="Arial"/>
      <w:b/>
      <w:bCs/>
      <w:kern w:val="32"/>
      <w:sz w:val="32"/>
      <w:szCs w:val="32"/>
      <w:lang w:val="en-US" w:eastAsia="en-US"/>
    </w:rPr>
  </w:style>
  <w:style w:type="character" w:customStyle="1" w:styleId="Heading2Char">
    <w:name w:val="Heading 2 Char"/>
    <w:aliases w:val="Знак Знак Знак Char"/>
    <w:link w:val="Heading2"/>
    <w:uiPriority w:val="99"/>
    <w:rPr>
      <w:rFonts w:ascii="Arial" w:hAnsi="Arial" w:cs="Arial"/>
      <w:b/>
      <w:bCs/>
      <w:i/>
      <w:iCs/>
      <w:sz w:val="28"/>
      <w:szCs w:val="28"/>
      <w:lang w:val="en-US" w:eastAsia="en-US"/>
    </w:rPr>
  </w:style>
  <w:style w:type="character" w:customStyle="1" w:styleId="Heading3Char">
    <w:name w:val="Heading 3 Char"/>
    <w:link w:val="Heading3"/>
    <w:uiPriority w:val="99"/>
    <w:rPr>
      <w:rFonts w:ascii="Arial" w:hAnsi="Arial" w:cs="Arial"/>
      <w:b/>
      <w:bCs/>
      <w:sz w:val="26"/>
      <w:szCs w:val="26"/>
      <w:lang w:val="en-US" w:eastAsia="en-US"/>
    </w:rPr>
  </w:style>
  <w:style w:type="character" w:customStyle="1" w:styleId="Heading4Char">
    <w:name w:val="Heading 4 Char"/>
    <w:link w:val="Heading4"/>
    <w:uiPriority w:val="99"/>
    <w:rPr>
      <w:rFonts w:ascii="Arial" w:hAnsi="Arial" w:cs="Arial"/>
      <w:b/>
      <w:bCs/>
      <w:sz w:val="24"/>
      <w:szCs w:val="24"/>
      <w:lang w:eastAsia="en-US"/>
    </w:rPr>
  </w:style>
  <w:style w:type="character" w:customStyle="1" w:styleId="Heading5Char">
    <w:name w:val="Heading 5 Char"/>
    <w:link w:val="Heading5"/>
    <w:uiPriority w:val="99"/>
    <w:rPr>
      <w:rFonts w:ascii="Calibri" w:hAnsi="Calibri" w:cs="Calibri"/>
      <w:b/>
      <w:bCs/>
      <w:i/>
      <w:iCs/>
      <w:sz w:val="26"/>
      <w:szCs w:val="26"/>
      <w:lang w:val="en-US" w:eastAsia="en-US"/>
    </w:rPr>
  </w:style>
  <w:style w:type="character" w:customStyle="1" w:styleId="Heading6Char">
    <w:name w:val="Heading 6 Char"/>
    <w:link w:val="Heading6"/>
    <w:uiPriority w:val="99"/>
    <w:rPr>
      <w:rFonts w:ascii="Calibri" w:hAnsi="Calibri" w:cs="Calibri"/>
      <w:b/>
      <w:bCs/>
      <w:sz w:val="22"/>
      <w:szCs w:val="22"/>
      <w:lang w:eastAsia="en-US"/>
    </w:rPr>
  </w:style>
  <w:style w:type="character" w:customStyle="1" w:styleId="Heading7Char">
    <w:name w:val="Heading 7 Char"/>
    <w:link w:val="Heading7"/>
    <w:uiPriority w:val="99"/>
    <w:rPr>
      <w:sz w:val="24"/>
      <w:szCs w:val="24"/>
      <w:lang w:val="en-US" w:eastAsia="en-US"/>
    </w:rPr>
  </w:style>
  <w:style w:type="character" w:customStyle="1" w:styleId="Heading8Char">
    <w:name w:val="Heading 8 Char"/>
    <w:link w:val="Heading8"/>
    <w:uiPriority w:val="99"/>
    <w:rPr>
      <w:rFonts w:ascii="Calibri" w:hAnsi="Calibri" w:cs="Calibri"/>
      <w:i/>
      <w:iCs/>
      <w:sz w:val="24"/>
      <w:szCs w:val="24"/>
      <w:lang w:eastAsia="en-US"/>
    </w:rPr>
  </w:style>
  <w:style w:type="character" w:customStyle="1" w:styleId="Heading9Char">
    <w:name w:val="Heading 9 Char"/>
    <w:link w:val="Heading9"/>
    <w:uiPriority w:val="99"/>
    <w:rPr>
      <w:rFonts w:ascii="Arial" w:hAnsi="Arial" w:cs="Arial"/>
      <w:sz w:val="22"/>
      <w:szCs w:val="22"/>
      <w:lang w:val="en-GB" w:eastAsia="en-US"/>
    </w:rPr>
  </w:style>
  <w:style w:type="paragraph" w:customStyle="1" w:styleId="Char">
    <w:name w:val="Char"/>
    <w:basedOn w:val="Normal"/>
    <w:uiPriority w:val="99"/>
    <w:pPr>
      <w:spacing w:after="160" w:line="240" w:lineRule="exact"/>
    </w:pPr>
    <w:rPr>
      <w:rFonts w:ascii="Tahoma" w:hAnsi="Tahoma" w:cs="Tahoma"/>
      <w:sz w:val="20"/>
      <w:szCs w:val="20"/>
    </w:rPr>
  </w:style>
  <w:style w:type="paragraph" w:styleId="BodyText2">
    <w:name w:val="Body Text 2"/>
    <w:basedOn w:val="Normal"/>
    <w:link w:val="BodyText2Char"/>
    <w:uiPriority w:val="99"/>
    <w:pPr>
      <w:tabs>
        <w:tab w:val="left" w:pos="0"/>
      </w:tabs>
      <w:jc w:val="both"/>
    </w:pPr>
    <w:rPr>
      <w:color w:val="FF0000"/>
      <w:lang w:val="ru-RU"/>
    </w:rPr>
  </w:style>
  <w:style w:type="character" w:customStyle="1" w:styleId="BodyText2Char">
    <w:name w:val="Body Text 2 Char"/>
    <w:link w:val="BodyText2"/>
    <w:uiPriority w:val="99"/>
    <w:semiHidden/>
    <w:rsid w:val="008152CC"/>
    <w:rPr>
      <w:rFonts w:ascii="Times New Roman" w:hAnsi="Times New Roman" w:cs="Times New Roman"/>
      <w:sz w:val="24"/>
      <w:szCs w:val="24"/>
    </w:rPr>
  </w:style>
  <w:style w:type="paragraph" w:styleId="BlockText">
    <w:name w:val="Block Text"/>
    <w:basedOn w:val="Normal"/>
    <w:uiPriority w:val="99"/>
    <w:pPr>
      <w:ind w:left="540" w:right="-514"/>
      <w:jc w:val="both"/>
    </w:pPr>
    <w:rPr>
      <w:rFonts w:ascii="Arial" w:hAnsi="Arial" w:cs="Arial"/>
      <w:sz w:val="22"/>
      <w:szCs w:val="22"/>
      <w:lang w:val="bg-BG"/>
    </w:rPr>
  </w:style>
  <w:style w:type="paragraph" w:customStyle="1" w:styleId="Body">
    <w:name w:val="Body"/>
    <w:basedOn w:val="Normal"/>
    <w:uiPriority w:val="99"/>
    <w:pPr>
      <w:spacing w:line="360" w:lineRule="atLeast"/>
      <w:ind w:firstLine="567"/>
      <w:jc w:val="both"/>
    </w:pPr>
    <w:rPr>
      <w:rFonts w:ascii="Arial" w:hAnsi="Arial" w:cs="Arial"/>
      <w:lang w:val="bg-BG"/>
    </w:rPr>
  </w:style>
  <w:style w:type="character" w:customStyle="1" w:styleId="BodyChar">
    <w:name w:val="Body Char"/>
    <w:uiPriority w:val="99"/>
    <w:rPr>
      <w:rFonts w:ascii="Arial" w:hAnsi="Arial" w:cs="Arial"/>
      <w:sz w:val="24"/>
      <w:szCs w:val="24"/>
      <w:lang w:val="bg-BG"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sid w:val="008152CC"/>
    <w:rPr>
      <w:rFonts w:ascii="Times New Roman" w:hAnsi="Times New Roman" w:cs="Times New Roman"/>
      <w:sz w:val="24"/>
      <w:szCs w:val="24"/>
    </w:rPr>
  </w:style>
  <w:style w:type="character" w:customStyle="1" w:styleId="FooterChar">
    <w:name w:val="Footer Char"/>
    <w:aliases w:val="Footer1 Char Char Char,Footer1 Char Char1,Footer1 Char1"/>
    <w:uiPriority w:val="99"/>
    <w:rPr>
      <w:rFonts w:ascii="SwissCyr" w:hAnsi="SwissCyr" w:cs="SwissCyr"/>
      <w:sz w:val="22"/>
      <w:szCs w:val="22"/>
      <w:lang w:val="en-GB" w:eastAsia="en-US"/>
    </w:rPr>
  </w:style>
  <w:style w:type="paragraph" w:styleId="Footer">
    <w:name w:val="footer"/>
    <w:aliases w:val="Footer1 Char Char,Footer1 Char,Footer1"/>
    <w:basedOn w:val="Normal"/>
    <w:link w:val="FooterChar1"/>
    <w:uiPriority w:val="99"/>
    <w:pPr>
      <w:tabs>
        <w:tab w:val="center" w:pos="4320"/>
        <w:tab w:val="right" w:pos="8640"/>
      </w:tabs>
    </w:pPr>
    <w:rPr>
      <w:rFonts w:ascii="SwissCyr" w:hAnsi="SwissCyr" w:cs="SwissCyr"/>
      <w:sz w:val="22"/>
      <w:szCs w:val="22"/>
      <w:lang w:val="en-GB"/>
    </w:rPr>
  </w:style>
  <w:style w:type="character" w:customStyle="1" w:styleId="FooterChar1">
    <w:name w:val="Footer Char1"/>
    <w:aliases w:val="Footer1 Char Char Char1,Footer1 Char Char2,Footer1 Char2"/>
    <w:link w:val="Footer"/>
    <w:uiPriority w:val="99"/>
    <w:semiHidden/>
    <w:rsid w:val="008152CC"/>
    <w:rPr>
      <w:rFonts w:ascii="Times New Roman" w:hAnsi="Times New Roman" w:cs="Times New Roman"/>
      <w:sz w:val="24"/>
      <w:szCs w:val="24"/>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uiPriority w:val="99"/>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link w:val="BodyText"/>
    <w:uiPriority w:val="99"/>
    <w:rPr>
      <w:sz w:val="24"/>
      <w:szCs w:val="24"/>
      <w:lang w:val="en-US" w:eastAsia="en-US"/>
    </w:rPr>
  </w:style>
  <w:style w:type="paragraph" w:styleId="Title">
    <w:name w:val="Title"/>
    <w:aliases w:val="Char Char"/>
    <w:basedOn w:val="Normal"/>
    <w:link w:val="TitleChar"/>
    <w:uiPriority w:val="99"/>
    <w:qFormat/>
    <w:pPr>
      <w:jc w:val="center"/>
    </w:pPr>
    <w:rPr>
      <w:b/>
      <w:bCs/>
      <w:sz w:val="28"/>
      <w:szCs w:val="28"/>
      <w:lang w:val="bg-BG"/>
    </w:rPr>
  </w:style>
  <w:style w:type="character" w:customStyle="1" w:styleId="TitleChar">
    <w:name w:val="Title Char"/>
    <w:aliases w:val="Char Char Char"/>
    <w:link w:val="Title"/>
    <w:uiPriority w:val="10"/>
    <w:rsid w:val="008152CC"/>
    <w:rPr>
      <w:rFonts w:ascii="Cambria" w:eastAsia="SimSun" w:hAnsi="Cambria" w:cs="Times New Roman"/>
      <w:b/>
      <w:bCs/>
      <w:kern w:val="28"/>
      <w:sz w:val="32"/>
      <w:szCs w:val="32"/>
    </w:rPr>
  </w:style>
  <w:style w:type="paragraph" w:styleId="Header">
    <w:name w:val="header"/>
    <w:aliases w:val="Header1"/>
    <w:basedOn w:val="Normal"/>
    <w:link w:val="HeaderChar"/>
    <w:uiPriority w:val="99"/>
    <w:pPr>
      <w:tabs>
        <w:tab w:val="center" w:pos="4153"/>
        <w:tab w:val="right" w:pos="8306"/>
      </w:tabs>
    </w:pPr>
    <w:rPr>
      <w:rFonts w:ascii="Arial" w:hAnsi="Arial" w:cs="Arial"/>
      <w:lang w:val="bg-BG"/>
    </w:rPr>
  </w:style>
  <w:style w:type="character" w:customStyle="1" w:styleId="HeaderChar">
    <w:name w:val="Header Char"/>
    <w:aliases w:val="Header1 Char"/>
    <w:link w:val="Header"/>
    <w:uiPriority w:val="99"/>
    <w:rPr>
      <w:rFonts w:ascii="Arial" w:hAnsi="Arial" w:cs="Arial"/>
      <w:sz w:val="24"/>
      <w:szCs w:val="24"/>
      <w:lang w:val="bg-BG" w:eastAsia="en-US"/>
    </w:rPr>
  </w:style>
  <w:style w:type="character" w:styleId="PageNumber">
    <w:name w:val="page number"/>
    <w:uiPriority w:val="99"/>
    <w:rPr>
      <w:rFonts w:ascii="Times New Roman" w:hAnsi="Times New Roman" w:cs="Times New Roman"/>
    </w:rPr>
  </w:style>
  <w:style w:type="paragraph" w:customStyle="1" w:styleId="CharCharCharChar">
    <w:name w:val="Char Char Char Char"/>
    <w:basedOn w:val="Normal"/>
    <w:uiPriority w:val="99"/>
    <w:pPr>
      <w:tabs>
        <w:tab w:val="left" w:pos="709"/>
      </w:tabs>
    </w:pPr>
    <w:rPr>
      <w:rFonts w:ascii="Tahoma" w:hAnsi="Tahoma" w:cs="Tahoma"/>
      <w:lang w:val="pl-PL" w:eastAsia="pl-PL"/>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US" w:eastAsia="en-US"/>
    </w:rPr>
  </w:style>
  <w:style w:type="character" w:customStyle="1" w:styleId="TitleChar1">
    <w:name w:val="Title Char1"/>
    <w:aliases w:val="Char Char Char1,Char Char Char11"/>
    <w:uiPriority w:val="99"/>
    <w:rPr>
      <w:b/>
      <w:bCs/>
      <w:sz w:val="28"/>
      <w:szCs w:val="28"/>
      <w:lang w:val="bg-BG" w:eastAsia="en-US"/>
    </w:rPr>
  </w:style>
  <w:style w:type="character" w:styleId="Hyperlink">
    <w:name w:val="Hyperlink"/>
    <w:uiPriority w:val="99"/>
    <w:rPr>
      <w:color w:val="0000FF"/>
      <w:u w:val="single"/>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152CC"/>
    <w:rPr>
      <w:rFonts w:ascii="Times New Roman" w:hAnsi="Times New Roman" w:cs="Times New Roman"/>
      <w:sz w:val="0"/>
      <w:szCs w:val="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sz w:val="16"/>
      <w:szCs w:val="16"/>
      <w:lang w:val="en-US" w:eastAsia="en-US"/>
    </w:rPr>
  </w:style>
  <w:style w:type="character" w:customStyle="1" w:styleId="apple-converted-space">
    <w:name w:val="apple-converted-space"/>
    <w:uiPriority w:val="99"/>
    <w:rPr>
      <w:rFonts w:ascii="Times New Roman" w:hAnsi="Times New Roman" w:cs="Times New Roman"/>
    </w:rPr>
  </w:style>
  <w:style w:type="paragraph" w:customStyle="1" w:styleId="Body1">
    <w:name w:val="Body 1"/>
    <w:uiPriority w:val="99"/>
    <w:pPr>
      <w:outlineLvl w:val="0"/>
    </w:pPr>
    <w:rPr>
      <w:rFonts w:ascii="Times New Roman" w:eastAsia="Times New Roman" w:hAnsi="Times New Roman"/>
      <w:color w:val="000000"/>
      <w:u w:color="000000"/>
    </w:rPr>
  </w:style>
  <w:style w:type="character" w:customStyle="1" w:styleId="CharChar9">
    <w:name w:val="Char Char9"/>
    <w:uiPriority w:val="99"/>
    <w:rPr>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Pr>
      <w:lang w:val="bg-BG" w:eastAsia="bg-BG"/>
    </w:rPr>
  </w:style>
  <w:style w:type="character" w:styleId="FootnoteReference">
    <w:name w:val="footnote reference"/>
    <w:uiPriority w:val="99"/>
    <w:rPr>
      <w:vertAlign w:val="superscript"/>
    </w:rPr>
  </w:style>
  <w:style w:type="paragraph" w:customStyle="1" w:styleId="CharCharCharCharCharCharChar">
    <w:name w:val="Char Char Char Char Char Char Char"/>
    <w:basedOn w:val="Normal"/>
    <w:uiPriority w:val="99"/>
    <w:pPr>
      <w:tabs>
        <w:tab w:val="left" w:pos="709"/>
      </w:tabs>
    </w:pPr>
    <w:rPr>
      <w:rFonts w:ascii="Tahoma" w:hAnsi="Tahoma" w:cs="Tahoma"/>
      <w:sz w:val="20"/>
      <w:szCs w:val="20"/>
      <w:lang w:val="pl-PL" w:eastAsia="pl-PL"/>
    </w:rPr>
  </w:style>
  <w:style w:type="character" w:customStyle="1" w:styleId="CharChar7">
    <w:name w:val="Char Char7"/>
    <w:uiPriority w:val="99"/>
    <w:rPr>
      <w:rFonts w:eastAsia="PMingLiU"/>
      <w:b/>
      <w:bCs/>
      <w:snapToGrid w:val="0"/>
      <w:sz w:val="48"/>
      <w:szCs w:val="48"/>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pPr>
      <w:tabs>
        <w:tab w:val="left" w:pos="709"/>
      </w:tabs>
    </w:pPr>
    <w:rPr>
      <w:rFonts w:ascii="Tahoma" w:hAnsi="Tahoma" w:cs="Tahoma"/>
      <w:lang w:val="pl-PL" w:eastAsia="pl-PL"/>
    </w:rPr>
  </w:style>
  <w:style w:type="character" w:styleId="Strong">
    <w:name w:val="Strong"/>
    <w:uiPriority w:val="22"/>
    <w:qFormat/>
    <w:rPr>
      <w:b/>
      <w:bCs/>
    </w:rPr>
  </w:style>
  <w:style w:type="paragraph" w:customStyle="1" w:styleId="NormalCalibri">
    <w:name w:val="Normal + Calibri"/>
    <w:basedOn w:val="Heading3"/>
    <w:uiPriority w:val="99"/>
    <w:pPr>
      <w:keepNext w:val="0"/>
      <w:spacing w:before="0"/>
      <w:ind w:left="540"/>
    </w:pPr>
    <w:rPr>
      <w:rFonts w:ascii="Calibri" w:hAnsi="Calibri" w:cs="Calibri"/>
      <w:b w:val="0"/>
      <w:bCs w:val="0"/>
      <w:sz w:val="24"/>
      <w:szCs w:val="24"/>
      <w:lang w:val="bg-BG" w:eastAsia="bg-BG"/>
    </w:rPr>
  </w:style>
  <w:style w:type="character" w:customStyle="1" w:styleId="BodyTextChar1">
    <w:name w:val="Body Text Char1"/>
    <w:uiPriority w:val="99"/>
    <w:rPr>
      <w:sz w:val="24"/>
      <w:szCs w:val="24"/>
      <w:lang w:val="en-US" w:eastAsia="en-US"/>
    </w:rPr>
  </w:style>
  <w:style w:type="character" w:customStyle="1" w:styleId="PlainTextChar">
    <w:name w:val="Plain Text Char"/>
    <w:uiPriority w:val="99"/>
    <w:rPr>
      <w:rFonts w:ascii="Courier New" w:hAnsi="Courier New" w:cs="Courier New"/>
      <w:lang w:val="en-GB"/>
    </w:rPr>
  </w:style>
  <w:style w:type="paragraph" w:styleId="PlainText">
    <w:name w:val="Plain Text"/>
    <w:basedOn w:val="Normal"/>
    <w:link w:val="PlainTextChar1"/>
    <w:uiPriority w:val="99"/>
    <w:rPr>
      <w:rFonts w:ascii="Courier New" w:hAnsi="Courier New" w:cs="Courier New"/>
      <w:sz w:val="20"/>
      <w:szCs w:val="20"/>
      <w:lang w:val="en-GB"/>
    </w:rPr>
  </w:style>
  <w:style w:type="character" w:customStyle="1" w:styleId="PlainTextChar1">
    <w:name w:val="Plain Text Char1"/>
    <w:link w:val="PlainText"/>
    <w:uiPriority w:val="99"/>
    <w:rPr>
      <w:rFonts w:ascii="Courier New" w:hAnsi="Courier New" w:cs="Courier New"/>
      <w:lang w:val="en-US" w:eastAsia="en-US"/>
    </w:rPr>
  </w:style>
  <w:style w:type="paragraph" w:styleId="BalloonText">
    <w:name w:val="Balloon Text"/>
    <w:basedOn w:val="Normal"/>
    <w:link w:val="BalloonTextChar"/>
    <w:uiPriority w:val="99"/>
    <w:rPr>
      <w:rFonts w:ascii="Tahoma" w:eastAsia="PMingLiU" w:hAnsi="Tahoma" w:cs="Tahoma"/>
      <w:sz w:val="16"/>
      <w:szCs w:val="16"/>
      <w:lang w:val="en-GB"/>
    </w:rPr>
  </w:style>
  <w:style w:type="character" w:customStyle="1" w:styleId="BalloonTextChar">
    <w:name w:val="Balloon Text Char"/>
    <w:link w:val="BalloonText"/>
    <w:uiPriority w:val="99"/>
    <w:rPr>
      <w:rFonts w:ascii="Tahoma" w:eastAsia="PMingLiU" w:hAnsi="Tahoma" w:cs="Tahoma"/>
      <w:snapToGrid w:val="0"/>
      <w:sz w:val="16"/>
      <w:szCs w:val="16"/>
      <w:lang w:val="en-GB"/>
    </w:rPr>
  </w:style>
  <w:style w:type="paragraph" w:customStyle="1" w:styleId="Char1CharCharChar">
    <w:name w:val="Char1 Char Char Char"/>
    <w:basedOn w:val="Normal"/>
    <w:uiPriority w:val="99"/>
    <w:pPr>
      <w:tabs>
        <w:tab w:val="left" w:pos="709"/>
      </w:tabs>
    </w:pPr>
    <w:rPr>
      <w:rFonts w:ascii="Tahoma" w:hAnsi="Tahoma" w:cs="Tahoma"/>
      <w:lang w:val="pl-PL" w:eastAsia="pl-PL"/>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PMingLiU"/>
      <w:sz w:val="20"/>
      <w:szCs w:val="20"/>
      <w:lang w:val="en-GB"/>
    </w:rPr>
  </w:style>
  <w:style w:type="character" w:customStyle="1" w:styleId="CommentTextChar">
    <w:name w:val="Comment Text Char"/>
    <w:link w:val="CommentText"/>
    <w:uiPriority w:val="99"/>
    <w:rPr>
      <w:rFonts w:eastAsia="PMingLiU"/>
      <w:lang w:val="en-GB"/>
    </w:rPr>
  </w:style>
  <w:style w:type="paragraph" w:styleId="CommentSubject">
    <w:name w:val="annotation subject"/>
    <w:basedOn w:val="CommentText"/>
    <w:next w:val="CommentText"/>
    <w:link w:val="CommentSubjectChar"/>
    <w:uiPriority w:val="99"/>
    <w:rPr>
      <w:b/>
      <w:bCs/>
      <w:sz w:val="28"/>
      <w:szCs w:val="28"/>
    </w:rPr>
  </w:style>
  <w:style w:type="character" w:customStyle="1" w:styleId="CommentSubjectChar">
    <w:name w:val="Comment Subject Char"/>
    <w:link w:val="CommentSubject"/>
    <w:uiPriority w:val="99"/>
    <w:rPr>
      <w:rFonts w:eastAsia="PMingLiU"/>
      <w:b/>
      <w:bCs/>
      <w:snapToGrid w:val="0"/>
      <w:sz w:val="28"/>
      <w:szCs w:val="28"/>
      <w:lang w:val="en-GB"/>
    </w:rPr>
  </w:style>
  <w:style w:type="paragraph" w:customStyle="1" w:styleId="ListParagraph1">
    <w:name w:val="List Paragraph1"/>
    <w:basedOn w:val="Normal"/>
    <w:uiPriority w:val="99"/>
    <w:pPr>
      <w:ind w:left="720"/>
    </w:pPr>
    <w:rPr>
      <w:rFonts w:eastAsia="PMingLiU"/>
      <w:lang w:val="en-GB"/>
    </w:rPr>
  </w:style>
  <w:style w:type="paragraph" w:styleId="EndnoteText">
    <w:name w:val="endnote text"/>
    <w:basedOn w:val="Normal"/>
    <w:link w:val="EndnoteTextChar"/>
    <w:uiPriority w:val="99"/>
    <w:rPr>
      <w:rFonts w:eastAsia="PMingLiU"/>
      <w:sz w:val="20"/>
      <w:szCs w:val="20"/>
      <w:lang w:val="en-GB"/>
    </w:rPr>
  </w:style>
  <w:style w:type="character" w:customStyle="1" w:styleId="EndnoteTextChar">
    <w:name w:val="Endnote Text Char"/>
    <w:link w:val="EndnoteText"/>
    <w:uiPriority w:val="99"/>
    <w:rPr>
      <w:rFonts w:eastAsia="PMingLiU"/>
      <w:snapToGrid w:val="0"/>
      <w:lang w:val="en-GB"/>
    </w:rPr>
  </w:style>
  <w:style w:type="character" w:styleId="EndnoteReference">
    <w:name w:val="endnote reference"/>
    <w:uiPriority w:val="99"/>
    <w:rPr>
      <w:vertAlign w:val="superscript"/>
    </w:rPr>
  </w:style>
  <w:style w:type="paragraph" w:styleId="Caption">
    <w:name w:val="caption"/>
    <w:basedOn w:val="Normal"/>
    <w:next w:val="Normal"/>
    <w:uiPriority w:val="99"/>
    <w:qFormat/>
    <w:pPr>
      <w:spacing w:after="200"/>
    </w:pPr>
    <w:rPr>
      <w:rFonts w:eastAsia="PMingLiU"/>
      <w:b/>
      <w:bCs/>
      <w:sz w:val="18"/>
      <w:szCs w:val="18"/>
      <w:lang w:val="en-GB"/>
    </w:rPr>
  </w:style>
  <w:style w:type="paragraph" w:styleId="NormalWeb">
    <w:name w:val="Normal (Web)"/>
    <w:basedOn w:val="Normal"/>
    <w:pPr>
      <w:spacing w:before="100" w:beforeAutospacing="1" w:after="100" w:afterAutospacing="1"/>
    </w:pPr>
    <w:rPr>
      <w:lang w:val="bg-BG" w:eastAsia="zh-CN"/>
    </w:rPr>
  </w:style>
  <w:style w:type="paragraph" w:customStyle="1" w:styleId="CharCharChar2">
    <w:name w:val="Char Char Char2"/>
    <w:basedOn w:val="Normal"/>
    <w:uiPriority w:val="99"/>
    <w:pPr>
      <w:tabs>
        <w:tab w:val="left" w:pos="709"/>
      </w:tabs>
    </w:pPr>
    <w:rPr>
      <w:rFonts w:ascii="Tahoma" w:hAnsi="Tahoma" w:cs="Tahoma"/>
      <w:lang w:val="pl-PL" w:eastAsia="pl-PL"/>
    </w:rPr>
  </w:style>
  <w:style w:type="paragraph" w:customStyle="1" w:styleId="firstline">
    <w:name w:val="firstline"/>
    <w:basedOn w:val="Normal"/>
    <w:uiPriority w:val="99"/>
    <w:pPr>
      <w:spacing w:line="240" w:lineRule="atLeast"/>
      <w:ind w:firstLine="640"/>
      <w:jc w:val="both"/>
    </w:pPr>
    <w:rPr>
      <w:color w:val="000000"/>
      <w:lang w:val="bg-BG" w:eastAsia="bg-BG"/>
    </w:rPr>
  </w:style>
  <w:style w:type="character" w:customStyle="1" w:styleId="a">
    <w:name w:val="Основен текст_"/>
    <w:uiPriority w:val="99"/>
    <w:rPr>
      <w:sz w:val="25"/>
      <w:szCs w:val="25"/>
      <w:shd w:val="clear" w:color="auto" w:fill="FFFFFF"/>
    </w:rPr>
  </w:style>
  <w:style w:type="paragraph" w:customStyle="1" w:styleId="1">
    <w:name w:val="Основен текст1"/>
    <w:basedOn w:val="Normal"/>
    <w:uiPriority w:val="99"/>
    <w:pPr>
      <w:shd w:val="clear" w:color="auto" w:fill="FFFFFF"/>
      <w:spacing w:before="360" w:after="540" w:line="298" w:lineRule="exact"/>
      <w:ind w:hanging="420"/>
      <w:jc w:val="center"/>
    </w:pPr>
    <w:rPr>
      <w:sz w:val="25"/>
      <w:szCs w:val="25"/>
    </w:rPr>
  </w:style>
  <w:style w:type="character" w:customStyle="1" w:styleId="a0">
    <w:name w:val="Основен текст + Курсив"/>
    <w:uiPriority w:val="99"/>
    <w:rPr>
      <w:rFonts w:ascii="Times New Roman" w:hAnsi="Times New Roman" w:cs="Times New Roman"/>
      <w:i/>
      <w:iCs/>
      <w:spacing w:val="0"/>
      <w:sz w:val="25"/>
      <w:szCs w:val="25"/>
      <w:shd w:val="clear" w:color="auto" w:fill="FFFFFF"/>
    </w:rPr>
  </w:style>
  <w:style w:type="character" w:customStyle="1" w:styleId="-1pt">
    <w:name w:val="Основен текст + Разредка -1 pt"/>
    <w:uiPriority w:val="99"/>
    <w:rPr>
      <w:rFonts w:ascii="Times New Roman" w:hAnsi="Times New Roman" w:cs="Times New Roman"/>
      <w:spacing w:val="-20"/>
      <w:sz w:val="25"/>
      <w:szCs w:val="25"/>
      <w:shd w:val="clear" w:color="auto" w:fill="FFFFFF"/>
    </w:rPr>
  </w:style>
  <w:style w:type="paragraph" w:customStyle="1" w:styleId="Pa11">
    <w:name w:val="Pa11"/>
    <w:basedOn w:val="Normal"/>
    <w:next w:val="Normal"/>
    <w:uiPriority w:val="99"/>
    <w:pPr>
      <w:autoSpaceDE w:val="0"/>
      <w:autoSpaceDN w:val="0"/>
      <w:adjustRightInd w:val="0"/>
      <w:spacing w:line="193" w:lineRule="atLeast"/>
    </w:pPr>
    <w:rPr>
      <w:rFonts w:ascii="TimokCYR" w:hAnsi="TimokCYR" w:cs="TimokCYR"/>
      <w:lang w:val="bg-BG" w:eastAsia="bg-BG"/>
    </w:rPr>
  </w:style>
  <w:style w:type="character" w:customStyle="1" w:styleId="BodyTextIndentChar">
    <w:name w:val="Body Text Indent Char"/>
    <w:uiPriority w:val="99"/>
    <w:rPr>
      <w:sz w:val="24"/>
      <w:szCs w:val="24"/>
      <w:lang w:val="en-US" w:eastAsia="en-US"/>
    </w:rPr>
  </w:style>
  <w:style w:type="paragraph" w:customStyle="1" w:styleId="Style76">
    <w:name w:val="Style76"/>
    <w:basedOn w:val="Normal"/>
    <w:uiPriority w:val="99"/>
    <w:pPr>
      <w:widowControl w:val="0"/>
      <w:autoSpaceDE w:val="0"/>
      <w:autoSpaceDN w:val="0"/>
      <w:adjustRightInd w:val="0"/>
      <w:spacing w:line="283" w:lineRule="exact"/>
      <w:jc w:val="both"/>
    </w:pPr>
    <w:rPr>
      <w:lang w:val="bg-BG" w:eastAsia="bg-BG"/>
    </w:rPr>
  </w:style>
  <w:style w:type="paragraph" w:customStyle="1" w:styleId="3">
    <w:name w:val="Знак Знак3"/>
    <w:basedOn w:val="Normal"/>
    <w:uiPriority w:val="99"/>
    <w:pPr>
      <w:tabs>
        <w:tab w:val="left" w:pos="709"/>
      </w:tabs>
    </w:pPr>
    <w:rPr>
      <w:rFonts w:ascii="Tahoma" w:hAnsi="Tahoma" w:cs="Tahoma"/>
      <w:lang w:val="pl-PL" w:eastAsia="pl-PL"/>
    </w:rPr>
  </w:style>
  <w:style w:type="paragraph" w:styleId="ListParagraph">
    <w:name w:val="List Paragraph"/>
    <w:basedOn w:val="Normal"/>
    <w:qFormat/>
    <w:pPr>
      <w:ind w:left="708"/>
    </w:p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lang w:eastAsia="en-US"/>
    </w:rPr>
  </w:style>
  <w:style w:type="character" w:styleId="Emphasis">
    <w:name w:val="Emphasis"/>
    <w:uiPriority w:val="99"/>
    <w:qFormat/>
    <w:rPr>
      <w:b/>
      <w:bCs/>
    </w:rPr>
  </w:style>
  <w:style w:type="paragraph" w:styleId="NoSpacing">
    <w:name w:val="No Spacing"/>
    <w:basedOn w:val="Normal"/>
    <w:uiPriority w:val="99"/>
    <w:qFormat/>
    <w:rPr>
      <w:lang w:val="bg-BG"/>
    </w:rPr>
  </w:style>
  <w:style w:type="paragraph" w:styleId="Quote">
    <w:name w:val="Quote"/>
    <w:basedOn w:val="Normal"/>
    <w:next w:val="Normal"/>
    <w:link w:val="QuoteChar"/>
    <w:qFormat/>
    <w:rPr>
      <w:i/>
      <w:iCs/>
      <w:color w:val="000000"/>
    </w:rPr>
  </w:style>
  <w:style w:type="character" w:customStyle="1" w:styleId="QuoteChar">
    <w:name w:val="Quote Char"/>
    <w:link w:val="Quote"/>
    <w:rPr>
      <w:i/>
      <w:iCs/>
      <w:color w:val="000000"/>
      <w:sz w:val="24"/>
      <w:szCs w:val="24"/>
      <w:lang w:eastAsia="en-US"/>
    </w:rPr>
  </w:style>
  <w:style w:type="paragraph" w:styleId="IntenseQuote">
    <w:name w:val="Intense Quote"/>
    <w:basedOn w:val="Normal"/>
    <w:next w:val="Normal"/>
    <w:link w:val="IntenseQuoteChar"/>
    <w:uiPriority w:val="99"/>
    <w:qFormat/>
    <w:pPr>
      <w:pBdr>
        <w:bottom w:val="single" w:sz="4" w:space="4" w:color="auto"/>
      </w:pBdr>
      <w:spacing w:before="200" w:after="280"/>
      <w:ind w:left="936" w:right="936"/>
    </w:pPr>
    <w:rPr>
      <w:b/>
      <w:bCs/>
      <w:i/>
      <w:iCs/>
    </w:rPr>
  </w:style>
  <w:style w:type="character" w:customStyle="1" w:styleId="IntenseQuoteChar">
    <w:name w:val="Intense Quote Char"/>
    <w:link w:val="IntenseQuote"/>
    <w:uiPriority w:val="99"/>
    <w:rPr>
      <w:b/>
      <w:bCs/>
      <w:i/>
      <w:iCs/>
      <w:color w:val="auto"/>
      <w:sz w:val="24"/>
      <w:szCs w:val="24"/>
      <w:lang w:eastAsia="en-US"/>
    </w:rPr>
  </w:style>
  <w:style w:type="character" w:styleId="SubtleEmphasis">
    <w:name w:val="Subtle Emphasis"/>
    <w:uiPriority w:val="99"/>
    <w:qFormat/>
    <w:rPr>
      <w:i/>
      <w:iCs/>
      <w:color w:val="808080"/>
    </w:rPr>
  </w:style>
  <w:style w:type="character" w:styleId="IntenseEmphasis">
    <w:name w:val="Intense Emphasis"/>
    <w:uiPriority w:val="99"/>
    <w:qFormat/>
    <w:rPr>
      <w:b/>
      <w:bCs/>
      <w:i/>
      <w:iCs/>
      <w:color w:val="auto"/>
    </w:rPr>
  </w:style>
  <w:style w:type="character" w:styleId="SubtleReference">
    <w:name w:val="Subtle Reference"/>
    <w:uiPriority w:val="99"/>
    <w:qFormat/>
    <w:rPr>
      <w:smallCaps/>
      <w:color w:val="auto"/>
      <w:u w:val="single"/>
    </w:rPr>
  </w:style>
  <w:style w:type="character" w:styleId="IntenseReference">
    <w:name w:val="Intense Reference"/>
    <w:uiPriority w:val="99"/>
    <w:qFormat/>
    <w:rPr>
      <w:b/>
      <w:bCs/>
      <w:smallCaps/>
      <w:color w:val="auto"/>
      <w:spacing w:val="5"/>
      <w:u w:val="single"/>
    </w:rPr>
  </w:style>
  <w:style w:type="character" w:styleId="BookTitle">
    <w:name w:val="Book Title"/>
    <w:uiPriority w:val="99"/>
    <w:qFormat/>
    <w:rPr>
      <w:b/>
      <w:bCs/>
      <w:smallCaps/>
      <w:spacing w:val="5"/>
    </w:rPr>
  </w:style>
  <w:style w:type="paragraph" w:styleId="TOCHeading">
    <w:name w:val="TOC Heading"/>
    <w:basedOn w:val="Heading1"/>
    <w:next w:val="Normal"/>
    <w:uiPriority w:val="99"/>
    <w:qFormat/>
    <w:pPr>
      <w:outlineLvl w:val="9"/>
    </w:pPr>
    <w:rPr>
      <w:rFonts w:ascii="Cambria" w:hAnsi="Cambria" w:cs="Cambria"/>
      <w:lang w:val="bg-BG"/>
    </w:rPr>
  </w:style>
  <w:style w:type="character" w:customStyle="1" w:styleId="docreference1">
    <w:name w:val="docreference1"/>
    <w:uiPriority w:val="99"/>
    <w:rPr>
      <w:color w:val="auto"/>
      <w:u w:val="single"/>
    </w:rPr>
  </w:style>
  <w:style w:type="paragraph" w:styleId="Revision">
    <w:name w:val="Revision"/>
    <w:hidden/>
    <w:uiPriority w:val="99"/>
    <w:rPr>
      <w:rFonts w:ascii="Times New Roman" w:hAnsi="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ala54">
    <w:name w:val="al_a54"/>
  </w:style>
  <w:style w:type="paragraph" w:customStyle="1" w:styleId="htleft">
    <w:name w:val="htleft"/>
    <w:basedOn w:val="Normal"/>
    <w:pPr>
      <w:spacing w:before="100" w:beforeAutospacing="1" w:after="100" w:afterAutospacing="1"/>
    </w:pPr>
    <w:rPr>
      <w:lang w:val="bg-BG" w:eastAsia="bg-BG"/>
    </w:rPr>
  </w:style>
  <w:style w:type="character" w:customStyle="1" w:styleId="alcapt1">
    <w:name w:val="al_capt1"/>
    <w:rPr>
      <w:i/>
      <w:iCs/>
    </w:rPr>
  </w:style>
  <w:style w:type="character" w:customStyle="1" w:styleId="parcapt1">
    <w:name w:val="par_capt1"/>
    <w:uiPriority w:val="99"/>
    <w:rPr>
      <w:b/>
      <w:bCs/>
    </w:rPr>
  </w:style>
  <w:style w:type="character" w:customStyle="1" w:styleId="alt">
    <w:name w:val="al_t"/>
    <w:rPr>
      <w:rFonts w:ascii="Times New Roman" w:hAnsi="Times New Roman" w:cs="Times New Roman"/>
    </w:rPr>
  </w:style>
  <w:style w:type="character" w:customStyle="1" w:styleId="FontStyle19">
    <w:name w:val="Font Style19"/>
    <w:uiPriority w:val="99"/>
    <w:rPr>
      <w:rFonts w:ascii="Times New Roman" w:hAnsi="Times New Roman" w:cs="Times New Roman"/>
      <w:b/>
      <w:bCs/>
      <w:sz w:val="22"/>
      <w:szCs w:val="22"/>
    </w:rPr>
  </w:style>
  <w:style w:type="paragraph" w:customStyle="1" w:styleId="Style1">
    <w:name w:val="Style1"/>
    <w:basedOn w:val="Normal"/>
    <w:uiPriority w:val="99"/>
    <w:pPr>
      <w:widowControl w:val="0"/>
      <w:autoSpaceDE w:val="0"/>
      <w:autoSpaceDN w:val="0"/>
      <w:adjustRightInd w:val="0"/>
    </w:pPr>
    <w:rPr>
      <w:lang w:val="bg-BG" w:eastAsia="bg-BG"/>
    </w:rPr>
  </w:style>
  <w:style w:type="character" w:customStyle="1" w:styleId="FontStyle21">
    <w:name w:val="Font Style21"/>
    <w:uiPriority w:val="99"/>
    <w:rPr>
      <w:rFonts w:ascii="Times New Roman" w:hAnsi="Times New Roman" w:cs="Times New Roman"/>
      <w:sz w:val="22"/>
      <w:szCs w:val="22"/>
    </w:rPr>
  </w:style>
  <w:style w:type="paragraph" w:customStyle="1" w:styleId="Style3">
    <w:name w:val="Style3"/>
    <w:basedOn w:val="Normal"/>
    <w:uiPriority w:val="99"/>
    <w:pPr>
      <w:widowControl w:val="0"/>
      <w:autoSpaceDE w:val="0"/>
      <w:autoSpaceDN w:val="0"/>
      <w:adjustRightInd w:val="0"/>
      <w:jc w:val="both"/>
    </w:pPr>
    <w:rPr>
      <w:lang w:val="bg-BG" w:eastAsia="bg-BG"/>
    </w:rPr>
  </w:style>
  <w:style w:type="character" w:customStyle="1" w:styleId="FontStyle18">
    <w:name w:val="Font Style18"/>
    <w:uiPriority w:val="99"/>
    <w:rPr>
      <w:rFonts w:ascii="Times New Roman" w:hAnsi="Times New Roman" w:cs="Times New Roman"/>
      <w:b/>
      <w:bCs/>
      <w:sz w:val="26"/>
      <w:szCs w:val="26"/>
    </w:rPr>
  </w:style>
  <w:style w:type="paragraph" w:customStyle="1" w:styleId="Style6">
    <w:name w:val="Style6"/>
    <w:basedOn w:val="Normal"/>
    <w:uiPriority w:val="99"/>
    <w:pPr>
      <w:widowControl w:val="0"/>
      <w:autoSpaceDE w:val="0"/>
      <w:autoSpaceDN w:val="0"/>
      <w:adjustRightInd w:val="0"/>
      <w:spacing w:line="274" w:lineRule="exact"/>
      <w:ind w:hanging="355"/>
    </w:pPr>
    <w:rPr>
      <w:lang w:val="bg-BG" w:eastAsia="bg-BG"/>
    </w:rPr>
  </w:style>
  <w:style w:type="paragraph" w:customStyle="1" w:styleId="Style2">
    <w:name w:val="Style2"/>
    <w:basedOn w:val="Normal"/>
    <w:pPr>
      <w:widowControl w:val="0"/>
      <w:autoSpaceDE w:val="0"/>
      <w:autoSpaceDN w:val="0"/>
      <w:adjustRightInd w:val="0"/>
      <w:spacing w:line="271" w:lineRule="exact"/>
      <w:jc w:val="center"/>
    </w:pPr>
    <w:rPr>
      <w:lang w:val="bg-BG" w:eastAsia="bg-BG"/>
    </w:rPr>
  </w:style>
  <w:style w:type="paragraph" w:customStyle="1" w:styleId="Style7">
    <w:name w:val="Style7"/>
    <w:basedOn w:val="Normal"/>
    <w:uiPriority w:val="99"/>
    <w:pPr>
      <w:widowControl w:val="0"/>
      <w:autoSpaceDE w:val="0"/>
      <w:autoSpaceDN w:val="0"/>
      <w:adjustRightInd w:val="0"/>
      <w:spacing w:line="269" w:lineRule="exact"/>
      <w:ind w:firstLine="595"/>
    </w:pPr>
    <w:rPr>
      <w:lang w:val="bg-BG" w:eastAsia="bg-BG"/>
    </w:rPr>
  </w:style>
  <w:style w:type="character" w:customStyle="1" w:styleId="alt2">
    <w:name w:val="al_t2"/>
    <w:basedOn w:val="DefaultParagraphFont"/>
    <w:uiPriority w:val="99"/>
  </w:style>
  <w:style w:type="character" w:customStyle="1" w:styleId="alt1">
    <w:name w:val="al_t1"/>
    <w:uiPriority w:val="99"/>
  </w:style>
  <w:style w:type="character" w:customStyle="1" w:styleId="FontStyle16">
    <w:name w:val="Font Style16"/>
    <w:uiPriority w:val="99"/>
    <w:rPr>
      <w:rFonts w:ascii="Times New Roman" w:hAnsi="Times New Roman" w:cs="Times New Roman"/>
      <w:sz w:val="20"/>
      <w:szCs w:val="20"/>
    </w:rPr>
  </w:style>
  <w:style w:type="character" w:customStyle="1" w:styleId="alafa">
    <w:name w:val="al_a fa"/>
    <w:rsid w:val="00446114"/>
    <w:rPr>
      <w:rFonts w:cs="Times New Roman"/>
    </w:rPr>
  </w:style>
  <w:style w:type="character" w:customStyle="1" w:styleId="alcapt2">
    <w:name w:val="al_capt2"/>
    <w:rsid w:val="00117E9D"/>
    <w:rPr>
      <w:rFonts w:cs="Times New Roman"/>
      <w:i/>
      <w:iCs/>
    </w:rPr>
  </w:style>
  <w:style w:type="character" w:customStyle="1" w:styleId="FontStyle105">
    <w:name w:val="Font Style105"/>
    <w:rsid w:val="00117E9D"/>
    <w:rPr>
      <w:rFonts w:ascii="Times New Roman" w:hAnsi="Times New Roman" w:cs="Times New Roman"/>
      <w:sz w:val="22"/>
      <w:szCs w:val="22"/>
    </w:rPr>
  </w:style>
  <w:style w:type="character" w:customStyle="1" w:styleId="ala11">
    <w:name w:val="al_a11"/>
    <w:rsid w:val="00117E9D"/>
    <w:rPr>
      <w:rFonts w:cs="Times New Roman"/>
    </w:rPr>
  </w:style>
  <w:style w:type="paragraph" w:customStyle="1" w:styleId="Style47">
    <w:name w:val="Style47"/>
    <w:basedOn w:val="Normal"/>
    <w:rsid w:val="00117E9D"/>
    <w:pPr>
      <w:widowControl w:val="0"/>
      <w:autoSpaceDE w:val="0"/>
      <w:autoSpaceDN w:val="0"/>
      <w:adjustRightInd w:val="0"/>
      <w:spacing w:line="279" w:lineRule="exact"/>
      <w:ind w:firstLine="702"/>
      <w:jc w:val="both"/>
    </w:pPr>
    <w:rPr>
      <w:lang w:val="bg-BG" w:eastAsia="zh-CN"/>
    </w:rPr>
  </w:style>
  <w:style w:type="character" w:customStyle="1" w:styleId="ala27">
    <w:name w:val="al_a27"/>
    <w:rsid w:val="00117E9D"/>
    <w:rPr>
      <w:rFonts w:cs="Times New Roman"/>
    </w:rPr>
  </w:style>
  <w:style w:type="character" w:customStyle="1" w:styleId="hiddenref1">
    <w:name w:val="hiddenref1"/>
    <w:rsid w:val="009E298C"/>
    <w:rPr>
      <w:rFonts w:cs="Times New Roman"/>
      <w:color w:val="000000"/>
      <w:u w:val="single"/>
    </w:rPr>
  </w:style>
  <w:style w:type="character" w:customStyle="1" w:styleId="parcapt2">
    <w:name w:val="par_capt2"/>
    <w:rsid w:val="009E298C"/>
    <w:rPr>
      <w:rFonts w:cs="Times New Roman"/>
      <w:b/>
      <w:bCs/>
    </w:rPr>
  </w:style>
  <w:style w:type="character" w:customStyle="1" w:styleId="spelle">
    <w:name w:val="spelle"/>
    <w:rsid w:val="009E298C"/>
    <w:rPr>
      <w:rFonts w:cs="Times New Roman"/>
    </w:rPr>
  </w:style>
  <w:style w:type="paragraph" w:customStyle="1" w:styleId="c1">
    <w:name w:val="c1"/>
    <w:basedOn w:val="Normal"/>
    <w:rsid w:val="009E298C"/>
    <w:pPr>
      <w:spacing w:before="100" w:beforeAutospacing="1" w:after="100" w:afterAutospacing="1"/>
      <w:jc w:val="center"/>
    </w:pPr>
    <w:rPr>
      <w:rFonts w:eastAsia="Times New Roman"/>
      <w:lang w:val="bg-BG" w:eastAsia="bg-BG"/>
    </w:rPr>
  </w:style>
  <w:style w:type="character" w:customStyle="1" w:styleId="ala36">
    <w:name w:val="al_a36"/>
    <w:rsid w:val="009E298C"/>
    <w:rPr>
      <w:rFonts w:cs="Times New Roman"/>
    </w:rPr>
  </w:style>
  <w:style w:type="character" w:customStyle="1" w:styleId="ala35">
    <w:name w:val="al_a35"/>
    <w:rsid w:val="00ED05A8"/>
    <w:rPr>
      <w:rFonts w:cs="Times New Roman"/>
    </w:rPr>
  </w:style>
  <w:style w:type="character" w:customStyle="1" w:styleId="FontStyle11">
    <w:name w:val="Font Style11"/>
    <w:rsid w:val="00227D33"/>
    <w:rPr>
      <w:rFonts w:ascii="Arial Narrow" w:hAnsi="Arial Narrow" w:cs="Arial Narrow"/>
      <w:b/>
      <w:bCs/>
      <w:sz w:val="26"/>
      <w:szCs w:val="26"/>
    </w:rPr>
  </w:style>
  <w:style w:type="character" w:customStyle="1" w:styleId="FontStyle13">
    <w:name w:val="Font Style13"/>
    <w:rsid w:val="00227D33"/>
    <w:rPr>
      <w:rFonts w:ascii="Times New Roman" w:hAnsi="Times New Roman" w:cs="Times New Roman"/>
      <w:b/>
      <w:bCs/>
      <w:i/>
      <w:iCs/>
      <w:sz w:val="28"/>
      <w:szCs w:val="28"/>
    </w:rPr>
  </w:style>
  <w:style w:type="character" w:customStyle="1" w:styleId="legaldocreference">
    <w:name w:val="legaldocreference"/>
    <w:basedOn w:val="DefaultParagraphFont"/>
    <w:rsid w:val="00D74152"/>
  </w:style>
  <w:style w:type="character" w:customStyle="1" w:styleId="newdocreference">
    <w:name w:val="newdocreference"/>
    <w:basedOn w:val="DefaultParagraphFont"/>
    <w:rsid w:val="00D74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qFormat="1"/>
  </w:latentStyles>
  <w:style w:type="paragraph" w:default="1" w:styleId="Normal">
    <w:name w:val="Normal"/>
    <w:qFormat/>
    <w:rPr>
      <w:rFonts w:ascii="Times New Roman" w:hAnsi="Times New Roman"/>
      <w:sz w:val="24"/>
      <w:szCs w:val="24"/>
    </w:rPr>
  </w:style>
  <w:style w:type="paragraph" w:styleId="Heading1">
    <w:name w:val="heading 1"/>
    <w:aliases w:val="3 Heading 1,Section Heading,11,12,13,14,15,111,121,131,16,112,122,132,17,113,123,133,18,114,124,134,141,151,1111,1211,1311,161,1121,1221,1321,171,1131,1231,1331,19,115,125,135,142,152,1112,1212,1312,162,1122,1222,1322,172,1132,1232,1332,H1 T3"/>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aliases w:val="Знак Знак Знак"/>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ind w:firstLine="1080"/>
      <w:outlineLvl w:val="3"/>
    </w:pPr>
    <w:rPr>
      <w:rFonts w:ascii="Arial" w:hAnsi="Arial" w:cs="Arial"/>
      <w:b/>
      <w:bCs/>
    </w:rPr>
  </w:style>
  <w:style w:type="paragraph" w:styleId="Heading5">
    <w:name w:val="heading 5"/>
    <w:basedOn w:val="Normal"/>
    <w:next w:val="Normal"/>
    <w:link w:val="Heading5Char"/>
    <w:uiPriority w:val="99"/>
    <w:qFormat/>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iPriority w:val="99"/>
    <w:qFormat/>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pPr>
      <w:spacing w:before="240" w:after="60"/>
      <w:outlineLvl w:val="6"/>
    </w:pPr>
  </w:style>
  <w:style w:type="paragraph" w:styleId="Heading8">
    <w:name w:val="heading 8"/>
    <w:basedOn w:val="Normal"/>
    <w:next w:val="Normal"/>
    <w:link w:val="Heading8Char"/>
    <w:uiPriority w:val="99"/>
    <w:qFormat/>
    <w:pPr>
      <w:spacing w:before="240" w:after="60"/>
      <w:outlineLvl w:val="7"/>
    </w:pPr>
    <w:rPr>
      <w:rFonts w:ascii="Calibri" w:hAnsi="Calibri" w:cs="Calibri"/>
      <w:i/>
      <w:iCs/>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3 Heading 1 Char,Section Heading Char,11 Char,12 Char,13 Char,14 Char,15 Char,111 Char,121 Char,131 Char,16 Char,112 Char,122 Char,132 Char,17 Char,113 Char,123 Char,133 Char,18 Char,114 Char,124 Char,134 Char,141 Char,151 Char,1111 Char"/>
    <w:link w:val="Heading1"/>
    <w:uiPriority w:val="99"/>
    <w:rPr>
      <w:rFonts w:ascii="Arial" w:hAnsi="Arial" w:cs="Arial"/>
      <w:b/>
      <w:bCs/>
      <w:kern w:val="32"/>
      <w:sz w:val="32"/>
      <w:szCs w:val="32"/>
      <w:lang w:val="en-US" w:eastAsia="en-US"/>
    </w:rPr>
  </w:style>
  <w:style w:type="character" w:customStyle="1" w:styleId="Heading2Char">
    <w:name w:val="Heading 2 Char"/>
    <w:aliases w:val="Знак Знак Знак Char"/>
    <w:link w:val="Heading2"/>
    <w:uiPriority w:val="99"/>
    <w:rPr>
      <w:rFonts w:ascii="Arial" w:hAnsi="Arial" w:cs="Arial"/>
      <w:b/>
      <w:bCs/>
      <w:i/>
      <w:iCs/>
      <w:sz w:val="28"/>
      <w:szCs w:val="28"/>
      <w:lang w:val="en-US" w:eastAsia="en-US"/>
    </w:rPr>
  </w:style>
  <w:style w:type="character" w:customStyle="1" w:styleId="Heading3Char">
    <w:name w:val="Heading 3 Char"/>
    <w:link w:val="Heading3"/>
    <w:uiPriority w:val="99"/>
    <w:rPr>
      <w:rFonts w:ascii="Arial" w:hAnsi="Arial" w:cs="Arial"/>
      <w:b/>
      <w:bCs/>
      <w:sz w:val="26"/>
      <w:szCs w:val="26"/>
      <w:lang w:val="en-US" w:eastAsia="en-US"/>
    </w:rPr>
  </w:style>
  <w:style w:type="character" w:customStyle="1" w:styleId="Heading4Char">
    <w:name w:val="Heading 4 Char"/>
    <w:link w:val="Heading4"/>
    <w:uiPriority w:val="99"/>
    <w:rPr>
      <w:rFonts w:ascii="Arial" w:hAnsi="Arial" w:cs="Arial"/>
      <w:b/>
      <w:bCs/>
      <w:sz w:val="24"/>
      <w:szCs w:val="24"/>
      <w:lang w:eastAsia="en-US"/>
    </w:rPr>
  </w:style>
  <w:style w:type="character" w:customStyle="1" w:styleId="Heading5Char">
    <w:name w:val="Heading 5 Char"/>
    <w:link w:val="Heading5"/>
    <w:uiPriority w:val="99"/>
    <w:rPr>
      <w:rFonts w:ascii="Calibri" w:hAnsi="Calibri" w:cs="Calibri"/>
      <w:b/>
      <w:bCs/>
      <w:i/>
      <w:iCs/>
      <w:sz w:val="26"/>
      <w:szCs w:val="26"/>
      <w:lang w:val="en-US" w:eastAsia="en-US"/>
    </w:rPr>
  </w:style>
  <w:style w:type="character" w:customStyle="1" w:styleId="Heading6Char">
    <w:name w:val="Heading 6 Char"/>
    <w:link w:val="Heading6"/>
    <w:uiPriority w:val="99"/>
    <w:rPr>
      <w:rFonts w:ascii="Calibri" w:hAnsi="Calibri" w:cs="Calibri"/>
      <w:b/>
      <w:bCs/>
      <w:sz w:val="22"/>
      <w:szCs w:val="22"/>
      <w:lang w:eastAsia="en-US"/>
    </w:rPr>
  </w:style>
  <w:style w:type="character" w:customStyle="1" w:styleId="Heading7Char">
    <w:name w:val="Heading 7 Char"/>
    <w:link w:val="Heading7"/>
    <w:uiPriority w:val="99"/>
    <w:rPr>
      <w:sz w:val="24"/>
      <w:szCs w:val="24"/>
      <w:lang w:val="en-US" w:eastAsia="en-US"/>
    </w:rPr>
  </w:style>
  <w:style w:type="character" w:customStyle="1" w:styleId="Heading8Char">
    <w:name w:val="Heading 8 Char"/>
    <w:link w:val="Heading8"/>
    <w:uiPriority w:val="99"/>
    <w:rPr>
      <w:rFonts w:ascii="Calibri" w:hAnsi="Calibri" w:cs="Calibri"/>
      <w:i/>
      <w:iCs/>
      <w:sz w:val="24"/>
      <w:szCs w:val="24"/>
      <w:lang w:eastAsia="en-US"/>
    </w:rPr>
  </w:style>
  <w:style w:type="character" w:customStyle="1" w:styleId="Heading9Char">
    <w:name w:val="Heading 9 Char"/>
    <w:link w:val="Heading9"/>
    <w:uiPriority w:val="99"/>
    <w:rPr>
      <w:rFonts w:ascii="Arial" w:hAnsi="Arial" w:cs="Arial"/>
      <w:sz w:val="22"/>
      <w:szCs w:val="22"/>
      <w:lang w:val="en-GB" w:eastAsia="en-US"/>
    </w:rPr>
  </w:style>
  <w:style w:type="paragraph" w:customStyle="1" w:styleId="Char">
    <w:name w:val="Char"/>
    <w:basedOn w:val="Normal"/>
    <w:uiPriority w:val="99"/>
    <w:pPr>
      <w:spacing w:after="160" w:line="240" w:lineRule="exact"/>
    </w:pPr>
    <w:rPr>
      <w:rFonts w:ascii="Tahoma" w:hAnsi="Tahoma" w:cs="Tahoma"/>
      <w:sz w:val="20"/>
      <w:szCs w:val="20"/>
    </w:rPr>
  </w:style>
  <w:style w:type="paragraph" w:styleId="BodyText2">
    <w:name w:val="Body Text 2"/>
    <w:basedOn w:val="Normal"/>
    <w:link w:val="BodyText2Char"/>
    <w:uiPriority w:val="99"/>
    <w:pPr>
      <w:tabs>
        <w:tab w:val="left" w:pos="0"/>
      </w:tabs>
      <w:jc w:val="both"/>
    </w:pPr>
    <w:rPr>
      <w:color w:val="FF0000"/>
      <w:lang w:val="ru-RU"/>
    </w:rPr>
  </w:style>
  <w:style w:type="character" w:customStyle="1" w:styleId="BodyText2Char">
    <w:name w:val="Body Text 2 Char"/>
    <w:link w:val="BodyText2"/>
    <w:uiPriority w:val="99"/>
    <w:semiHidden/>
    <w:rsid w:val="008152CC"/>
    <w:rPr>
      <w:rFonts w:ascii="Times New Roman" w:hAnsi="Times New Roman" w:cs="Times New Roman"/>
      <w:sz w:val="24"/>
      <w:szCs w:val="24"/>
    </w:rPr>
  </w:style>
  <w:style w:type="paragraph" w:styleId="BlockText">
    <w:name w:val="Block Text"/>
    <w:basedOn w:val="Normal"/>
    <w:uiPriority w:val="99"/>
    <w:pPr>
      <w:ind w:left="540" w:right="-514"/>
      <w:jc w:val="both"/>
    </w:pPr>
    <w:rPr>
      <w:rFonts w:ascii="Arial" w:hAnsi="Arial" w:cs="Arial"/>
      <w:sz w:val="22"/>
      <w:szCs w:val="22"/>
      <w:lang w:val="bg-BG"/>
    </w:rPr>
  </w:style>
  <w:style w:type="paragraph" w:customStyle="1" w:styleId="Body">
    <w:name w:val="Body"/>
    <w:basedOn w:val="Normal"/>
    <w:uiPriority w:val="99"/>
    <w:pPr>
      <w:spacing w:line="360" w:lineRule="atLeast"/>
      <w:ind w:firstLine="567"/>
      <w:jc w:val="both"/>
    </w:pPr>
    <w:rPr>
      <w:rFonts w:ascii="Arial" w:hAnsi="Arial" w:cs="Arial"/>
      <w:lang w:val="bg-BG"/>
    </w:rPr>
  </w:style>
  <w:style w:type="character" w:customStyle="1" w:styleId="BodyChar">
    <w:name w:val="Body Char"/>
    <w:uiPriority w:val="99"/>
    <w:rPr>
      <w:rFonts w:ascii="Arial" w:hAnsi="Arial" w:cs="Arial"/>
      <w:sz w:val="24"/>
      <w:szCs w:val="24"/>
      <w:lang w:val="bg-BG" w:eastAsia="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sid w:val="008152CC"/>
    <w:rPr>
      <w:rFonts w:ascii="Times New Roman" w:hAnsi="Times New Roman" w:cs="Times New Roman"/>
      <w:sz w:val="24"/>
      <w:szCs w:val="24"/>
    </w:rPr>
  </w:style>
  <w:style w:type="character" w:customStyle="1" w:styleId="FooterChar">
    <w:name w:val="Footer Char"/>
    <w:aliases w:val="Footer1 Char Char Char,Footer1 Char Char1,Footer1 Char1"/>
    <w:uiPriority w:val="99"/>
    <w:rPr>
      <w:rFonts w:ascii="SwissCyr" w:hAnsi="SwissCyr" w:cs="SwissCyr"/>
      <w:sz w:val="22"/>
      <w:szCs w:val="22"/>
      <w:lang w:val="en-GB" w:eastAsia="en-US"/>
    </w:rPr>
  </w:style>
  <w:style w:type="paragraph" w:styleId="Footer">
    <w:name w:val="footer"/>
    <w:aliases w:val="Footer1 Char Char,Footer1 Char,Footer1"/>
    <w:basedOn w:val="Normal"/>
    <w:link w:val="FooterChar1"/>
    <w:uiPriority w:val="99"/>
    <w:pPr>
      <w:tabs>
        <w:tab w:val="center" w:pos="4320"/>
        <w:tab w:val="right" w:pos="8640"/>
      </w:tabs>
    </w:pPr>
    <w:rPr>
      <w:rFonts w:ascii="SwissCyr" w:hAnsi="SwissCyr" w:cs="SwissCyr"/>
      <w:sz w:val="22"/>
      <w:szCs w:val="22"/>
      <w:lang w:val="en-GB"/>
    </w:rPr>
  </w:style>
  <w:style w:type="character" w:customStyle="1" w:styleId="FooterChar1">
    <w:name w:val="Footer Char1"/>
    <w:aliases w:val="Footer1 Char Char Char1,Footer1 Char Char2,Footer1 Char2"/>
    <w:link w:val="Footer"/>
    <w:uiPriority w:val="99"/>
    <w:semiHidden/>
    <w:rsid w:val="008152CC"/>
    <w:rPr>
      <w:rFonts w:ascii="Times New Roman" w:hAnsi="Times New Roman" w:cs="Times New Roman"/>
      <w:sz w:val="24"/>
      <w:szCs w:val="24"/>
    </w:rPr>
  </w:style>
  <w:style w:type="paragraph" w:styleId="BodyText">
    <w:name w:val="Body Text"/>
    <w:aliases w:val="heading_txt,CV Body Text,bodytxy2,jtext,John1,One Page Summary,bt,Starbucks Body Text,heading3,3 indent,heading31,body text1,3 indent1,heading32,body text2,3 indent2,heading33,body text3,3 indent3,heading34,body text4,3 indent4,t"/>
    <w:basedOn w:val="Normal"/>
    <w:link w:val="BodyTextChar"/>
    <w:uiPriority w:val="99"/>
    <w:pPr>
      <w:spacing w:after="120"/>
    </w:pPr>
  </w:style>
  <w:style w:type="character" w:customStyle="1" w:styleId="BodyTextChar">
    <w:name w:val="Body Text Char"/>
    <w:aliases w:val="heading_txt Char,CV Body Text Char,bodytxy2 Char,jtext Char,John1 Char,One Page Summary Char,bt Char,Starbucks Body Text Char,heading3 Char,3 indent Char,heading31 Char,body text1 Char,3 indent1 Char,heading32 Char,body text2 Char,t Char"/>
    <w:link w:val="BodyText"/>
    <w:uiPriority w:val="99"/>
    <w:rPr>
      <w:sz w:val="24"/>
      <w:szCs w:val="24"/>
      <w:lang w:val="en-US" w:eastAsia="en-US"/>
    </w:rPr>
  </w:style>
  <w:style w:type="paragraph" w:styleId="Title">
    <w:name w:val="Title"/>
    <w:aliases w:val="Char Char"/>
    <w:basedOn w:val="Normal"/>
    <w:link w:val="TitleChar"/>
    <w:uiPriority w:val="99"/>
    <w:qFormat/>
    <w:pPr>
      <w:jc w:val="center"/>
    </w:pPr>
    <w:rPr>
      <w:b/>
      <w:bCs/>
      <w:sz w:val="28"/>
      <w:szCs w:val="28"/>
      <w:lang w:val="bg-BG"/>
    </w:rPr>
  </w:style>
  <w:style w:type="character" w:customStyle="1" w:styleId="TitleChar">
    <w:name w:val="Title Char"/>
    <w:aliases w:val="Char Char Char"/>
    <w:link w:val="Title"/>
    <w:uiPriority w:val="10"/>
    <w:rsid w:val="008152CC"/>
    <w:rPr>
      <w:rFonts w:ascii="Cambria" w:eastAsia="SimSun" w:hAnsi="Cambria" w:cs="Times New Roman"/>
      <w:b/>
      <w:bCs/>
      <w:kern w:val="28"/>
      <w:sz w:val="32"/>
      <w:szCs w:val="32"/>
    </w:rPr>
  </w:style>
  <w:style w:type="paragraph" w:styleId="Header">
    <w:name w:val="header"/>
    <w:aliases w:val="Header1"/>
    <w:basedOn w:val="Normal"/>
    <w:link w:val="HeaderChar"/>
    <w:uiPriority w:val="99"/>
    <w:pPr>
      <w:tabs>
        <w:tab w:val="center" w:pos="4153"/>
        <w:tab w:val="right" w:pos="8306"/>
      </w:tabs>
    </w:pPr>
    <w:rPr>
      <w:rFonts w:ascii="Arial" w:hAnsi="Arial" w:cs="Arial"/>
      <w:lang w:val="bg-BG"/>
    </w:rPr>
  </w:style>
  <w:style w:type="character" w:customStyle="1" w:styleId="HeaderChar">
    <w:name w:val="Header Char"/>
    <w:aliases w:val="Header1 Char"/>
    <w:link w:val="Header"/>
    <w:uiPriority w:val="99"/>
    <w:rPr>
      <w:rFonts w:ascii="Arial" w:hAnsi="Arial" w:cs="Arial"/>
      <w:sz w:val="24"/>
      <w:szCs w:val="24"/>
      <w:lang w:val="bg-BG" w:eastAsia="en-US"/>
    </w:rPr>
  </w:style>
  <w:style w:type="character" w:styleId="PageNumber">
    <w:name w:val="page number"/>
    <w:uiPriority w:val="99"/>
    <w:rPr>
      <w:rFonts w:ascii="Times New Roman" w:hAnsi="Times New Roman" w:cs="Times New Roman"/>
    </w:rPr>
  </w:style>
  <w:style w:type="paragraph" w:customStyle="1" w:styleId="CharCharCharChar">
    <w:name w:val="Char Char Char Char"/>
    <w:basedOn w:val="Normal"/>
    <w:uiPriority w:val="99"/>
    <w:pPr>
      <w:tabs>
        <w:tab w:val="left" w:pos="709"/>
      </w:tabs>
    </w:pPr>
    <w:rPr>
      <w:rFonts w:ascii="Tahoma" w:hAnsi="Tahoma" w:cs="Tahoma"/>
      <w:lang w:val="pl-PL" w:eastAsia="pl-PL"/>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val="en-US" w:eastAsia="en-US"/>
    </w:rPr>
  </w:style>
  <w:style w:type="character" w:customStyle="1" w:styleId="TitleChar1">
    <w:name w:val="Title Char1"/>
    <w:aliases w:val="Char Char Char1,Char Char Char11"/>
    <w:uiPriority w:val="99"/>
    <w:rPr>
      <w:b/>
      <w:bCs/>
      <w:sz w:val="28"/>
      <w:szCs w:val="28"/>
      <w:lang w:val="bg-BG" w:eastAsia="en-US"/>
    </w:rPr>
  </w:style>
  <w:style w:type="character" w:styleId="Hyperlink">
    <w:name w:val="Hyperlink"/>
    <w:uiPriority w:val="99"/>
    <w:rPr>
      <w:color w:val="0000FF"/>
      <w:u w:val="single"/>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152CC"/>
    <w:rPr>
      <w:rFonts w:ascii="Times New Roman" w:hAnsi="Times New Roman" w:cs="Times New Roman"/>
      <w:sz w:val="0"/>
      <w:szCs w:val="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link w:val="BodyTextIndent3"/>
    <w:uiPriority w:val="99"/>
    <w:rPr>
      <w:sz w:val="16"/>
      <w:szCs w:val="16"/>
      <w:lang w:val="en-US" w:eastAsia="en-US"/>
    </w:rPr>
  </w:style>
  <w:style w:type="character" w:customStyle="1" w:styleId="apple-converted-space">
    <w:name w:val="apple-converted-space"/>
    <w:uiPriority w:val="99"/>
    <w:rPr>
      <w:rFonts w:ascii="Times New Roman" w:hAnsi="Times New Roman" w:cs="Times New Roman"/>
    </w:rPr>
  </w:style>
  <w:style w:type="paragraph" w:customStyle="1" w:styleId="Body1">
    <w:name w:val="Body 1"/>
    <w:uiPriority w:val="99"/>
    <w:pPr>
      <w:outlineLvl w:val="0"/>
    </w:pPr>
    <w:rPr>
      <w:rFonts w:ascii="Times New Roman" w:eastAsia="Times New Roman" w:hAnsi="Times New Roman"/>
      <w:color w:val="000000"/>
      <w:u w:color="000000"/>
    </w:rPr>
  </w:style>
  <w:style w:type="character" w:customStyle="1" w:styleId="CharChar9">
    <w:name w:val="Char Char9"/>
    <w:uiPriority w:val="99"/>
    <w:rPr>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Pr>
      <w:lang w:val="bg-BG" w:eastAsia="bg-BG"/>
    </w:rPr>
  </w:style>
  <w:style w:type="character" w:styleId="FootnoteReference">
    <w:name w:val="footnote reference"/>
    <w:uiPriority w:val="99"/>
    <w:rPr>
      <w:vertAlign w:val="superscript"/>
    </w:rPr>
  </w:style>
  <w:style w:type="paragraph" w:customStyle="1" w:styleId="CharCharCharCharCharCharChar">
    <w:name w:val="Char Char Char Char Char Char Char"/>
    <w:basedOn w:val="Normal"/>
    <w:uiPriority w:val="99"/>
    <w:pPr>
      <w:tabs>
        <w:tab w:val="left" w:pos="709"/>
      </w:tabs>
    </w:pPr>
    <w:rPr>
      <w:rFonts w:ascii="Tahoma" w:hAnsi="Tahoma" w:cs="Tahoma"/>
      <w:sz w:val="20"/>
      <w:szCs w:val="20"/>
      <w:lang w:val="pl-PL" w:eastAsia="pl-PL"/>
    </w:rPr>
  </w:style>
  <w:style w:type="character" w:customStyle="1" w:styleId="CharChar7">
    <w:name w:val="Char Char7"/>
    <w:uiPriority w:val="99"/>
    <w:rPr>
      <w:rFonts w:eastAsia="PMingLiU"/>
      <w:b/>
      <w:bCs/>
      <w:snapToGrid w:val="0"/>
      <w:sz w:val="48"/>
      <w:szCs w:val="48"/>
    </w:rPr>
  </w:style>
  <w:style w:type="paragraph" w:customStyle="1" w:styleId="CharCharCharCharCharCharChar1CharCharCharCharCharCharCharCharCharCharCharChar">
    <w:name w:val="Char Char Char Char Char Char Char1 Char Char Char Char Char Char Char Char Char Char Char Char"/>
    <w:basedOn w:val="Normal"/>
    <w:uiPriority w:val="99"/>
    <w:pPr>
      <w:tabs>
        <w:tab w:val="left" w:pos="709"/>
      </w:tabs>
    </w:pPr>
    <w:rPr>
      <w:rFonts w:ascii="Tahoma" w:hAnsi="Tahoma" w:cs="Tahoma"/>
      <w:lang w:val="pl-PL" w:eastAsia="pl-PL"/>
    </w:rPr>
  </w:style>
  <w:style w:type="character" w:styleId="Strong">
    <w:name w:val="Strong"/>
    <w:uiPriority w:val="22"/>
    <w:qFormat/>
    <w:rPr>
      <w:b/>
      <w:bCs/>
    </w:rPr>
  </w:style>
  <w:style w:type="paragraph" w:customStyle="1" w:styleId="NormalCalibri">
    <w:name w:val="Normal + Calibri"/>
    <w:basedOn w:val="Heading3"/>
    <w:uiPriority w:val="99"/>
    <w:pPr>
      <w:keepNext w:val="0"/>
      <w:spacing w:before="0"/>
      <w:ind w:left="540"/>
    </w:pPr>
    <w:rPr>
      <w:rFonts w:ascii="Calibri" w:hAnsi="Calibri" w:cs="Calibri"/>
      <w:b w:val="0"/>
      <w:bCs w:val="0"/>
      <w:sz w:val="24"/>
      <w:szCs w:val="24"/>
      <w:lang w:val="bg-BG" w:eastAsia="bg-BG"/>
    </w:rPr>
  </w:style>
  <w:style w:type="character" w:customStyle="1" w:styleId="BodyTextChar1">
    <w:name w:val="Body Text Char1"/>
    <w:uiPriority w:val="99"/>
    <w:rPr>
      <w:sz w:val="24"/>
      <w:szCs w:val="24"/>
      <w:lang w:val="en-US" w:eastAsia="en-US"/>
    </w:rPr>
  </w:style>
  <w:style w:type="character" w:customStyle="1" w:styleId="PlainTextChar">
    <w:name w:val="Plain Text Char"/>
    <w:uiPriority w:val="99"/>
    <w:rPr>
      <w:rFonts w:ascii="Courier New" w:hAnsi="Courier New" w:cs="Courier New"/>
      <w:lang w:val="en-GB"/>
    </w:rPr>
  </w:style>
  <w:style w:type="paragraph" w:styleId="PlainText">
    <w:name w:val="Plain Text"/>
    <w:basedOn w:val="Normal"/>
    <w:link w:val="PlainTextChar1"/>
    <w:uiPriority w:val="99"/>
    <w:rPr>
      <w:rFonts w:ascii="Courier New" w:hAnsi="Courier New" w:cs="Courier New"/>
      <w:sz w:val="20"/>
      <w:szCs w:val="20"/>
      <w:lang w:val="en-GB"/>
    </w:rPr>
  </w:style>
  <w:style w:type="character" w:customStyle="1" w:styleId="PlainTextChar1">
    <w:name w:val="Plain Text Char1"/>
    <w:link w:val="PlainText"/>
    <w:uiPriority w:val="99"/>
    <w:rPr>
      <w:rFonts w:ascii="Courier New" w:hAnsi="Courier New" w:cs="Courier New"/>
      <w:lang w:val="en-US" w:eastAsia="en-US"/>
    </w:rPr>
  </w:style>
  <w:style w:type="paragraph" w:styleId="BalloonText">
    <w:name w:val="Balloon Text"/>
    <w:basedOn w:val="Normal"/>
    <w:link w:val="BalloonTextChar"/>
    <w:uiPriority w:val="99"/>
    <w:rPr>
      <w:rFonts w:ascii="Tahoma" w:eastAsia="PMingLiU" w:hAnsi="Tahoma" w:cs="Tahoma"/>
      <w:sz w:val="16"/>
      <w:szCs w:val="16"/>
      <w:lang w:val="en-GB"/>
    </w:rPr>
  </w:style>
  <w:style w:type="character" w:customStyle="1" w:styleId="BalloonTextChar">
    <w:name w:val="Balloon Text Char"/>
    <w:link w:val="BalloonText"/>
    <w:uiPriority w:val="99"/>
    <w:rPr>
      <w:rFonts w:ascii="Tahoma" w:eastAsia="PMingLiU" w:hAnsi="Tahoma" w:cs="Tahoma"/>
      <w:snapToGrid w:val="0"/>
      <w:sz w:val="16"/>
      <w:szCs w:val="16"/>
      <w:lang w:val="en-GB"/>
    </w:rPr>
  </w:style>
  <w:style w:type="paragraph" w:customStyle="1" w:styleId="Char1CharCharChar">
    <w:name w:val="Char1 Char Char Char"/>
    <w:basedOn w:val="Normal"/>
    <w:uiPriority w:val="99"/>
    <w:pPr>
      <w:tabs>
        <w:tab w:val="left" w:pos="709"/>
      </w:tabs>
    </w:pPr>
    <w:rPr>
      <w:rFonts w:ascii="Tahoma" w:hAnsi="Tahoma" w:cs="Tahoma"/>
      <w:lang w:val="pl-PL" w:eastAsia="pl-PL"/>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eastAsia="PMingLiU"/>
      <w:sz w:val="20"/>
      <w:szCs w:val="20"/>
      <w:lang w:val="en-GB"/>
    </w:rPr>
  </w:style>
  <w:style w:type="character" w:customStyle="1" w:styleId="CommentTextChar">
    <w:name w:val="Comment Text Char"/>
    <w:link w:val="CommentText"/>
    <w:uiPriority w:val="99"/>
    <w:rPr>
      <w:rFonts w:eastAsia="PMingLiU"/>
      <w:lang w:val="en-GB"/>
    </w:rPr>
  </w:style>
  <w:style w:type="paragraph" w:styleId="CommentSubject">
    <w:name w:val="annotation subject"/>
    <w:basedOn w:val="CommentText"/>
    <w:next w:val="CommentText"/>
    <w:link w:val="CommentSubjectChar"/>
    <w:uiPriority w:val="99"/>
    <w:rPr>
      <w:b/>
      <w:bCs/>
      <w:sz w:val="28"/>
      <w:szCs w:val="28"/>
    </w:rPr>
  </w:style>
  <w:style w:type="character" w:customStyle="1" w:styleId="CommentSubjectChar">
    <w:name w:val="Comment Subject Char"/>
    <w:link w:val="CommentSubject"/>
    <w:uiPriority w:val="99"/>
    <w:rPr>
      <w:rFonts w:eastAsia="PMingLiU"/>
      <w:b/>
      <w:bCs/>
      <w:snapToGrid w:val="0"/>
      <w:sz w:val="28"/>
      <w:szCs w:val="28"/>
      <w:lang w:val="en-GB"/>
    </w:rPr>
  </w:style>
  <w:style w:type="paragraph" w:customStyle="1" w:styleId="ListParagraph1">
    <w:name w:val="List Paragraph1"/>
    <w:basedOn w:val="Normal"/>
    <w:uiPriority w:val="99"/>
    <w:pPr>
      <w:ind w:left="720"/>
    </w:pPr>
    <w:rPr>
      <w:rFonts w:eastAsia="PMingLiU"/>
      <w:lang w:val="en-GB"/>
    </w:rPr>
  </w:style>
  <w:style w:type="paragraph" w:styleId="EndnoteText">
    <w:name w:val="endnote text"/>
    <w:basedOn w:val="Normal"/>
    <w:link w:val="EndnoteTextChar"/>
    <w:uiPriority w:val="99"/>
    <w:rPr>
      <w:rFonts w:eastAsia="PMingLiU"/>
      <w:sz w:val="20"/>
      <w:szCs w:val="20"/>
      <w:lang w:val="en-GB"/>
    </w:rPr>
  </w:style>
  <w:style w:type="character" w:customStyle="1" w:styleId="EndnoteTextChar">
    <w:name w:val="Endnote Text Char"/>
    <w:link w:val="EndnoteText"/>
    <w:uiPriority w:val="99"/>
    <w:rPr>
      <w:rFonts w:eastAsia="PMingLiU"/>
      <w:snapToGrid w:val="0"/>
      <w:lang w:val="en-GB"/>
    </w:rPr>
  </w:style>
  <w:style w:type="character" w:styleId="EndnoteReference">
    <w:name w:val="endnote reference"/>
    <w:uiPriority w:val="99"/>
    <w:rPr>
      <w:vertAlign w:val="superscript"/>
    </w:rPr>
  </w:style>
  <w:style w:type="paragraph" w:styleId="Caption">
    <w:name w:val="caption"/>
    <w:basedOn w:val="Normal"/>
    <w:next w:val="Normal"/>
    <w:uiPriority w:val="99"/>
    <w:qFormat/>
    <w:pPr>
      <w:spacing w:after="200"/>
    </w:pPr>
    <w:rPr>
      <w:rFonts w:eastAsia="PMingLiU"/>
      <w:b/>
      <w:bCs/>
      <w:sz w:val="18"/>
      <w:szCs w:val="18"/>
      <w:lang w:val="en-GB"/>
    </w:rPr>
  </w:style>
  <w:style w:type="paragraph" w:styleId="NormalWeb">
    <w:name w:val="Normal (Web)"/>
    <w:basedOn w:val="Normal"/>
    <w:pPr>
      <w:spacing w:before="100" w:beforeAutospacing="1" w:after="100" w:afterAutospacing="1"/>
    </w:pPr>
    <w:rPr>
      <w:lang w:val="bg-BG" w:eastAsia="zh-CN"/>
    </w:rPr>
  </w:style>
  <w:style w:type="paragraph" w:customStyle="1" w:styleId="CharCharChar2">
    <w:name w:val="Char Char Char2"/>
    <w:basedOn w:val="Normal"/>
    <w:uiPriority w:val="99"/>
    <w:pPr>
      <w:tabs>
        <w:tab w:val="left" w:pos="709"/>
      </w:tabs>
    </w:pPr>
    <w:rPr>
      <w:rFonts w:ascii="Tahoma" w:hAnsi="Tahoma" w:cs="Tahoma"/>
      <w:lang w:val="pl-PL" w:eastAsia="pl-PL"/>
    </w:rPr>
  </w:style>
  <w:style w:type="paragraph" w:customStyle="1" w:styleId="firstline">
    <w:name w:val="firstline"/>
    <w:basedOn w:val="Normal"/>
    <w:uiPriority w:val="99"/>
    <w:pPr>
      <w:spacing w:line="240" w:lineRule="atLeast"/>
      <w:ind w:firstLine="640"/>
      <w:jc w:val="both"/>
    </w:pPr>
    <w:rPr>
      <w:color w:val="000000"/>
      <w:lang w:val="bg-BG" w:eastAsia="bg-BG"/>
    </w:rPr>
  </w:style>
  <w:style w:type="character" w:customStyle="1" w:styleId="a">
    <w:name w:val="Основен текст_"/>
    <w:uiPriority w:val="99"/>
    <w:rPr>
      <w:sz w:val="25"/>
      <w:szCs w:val="25"/>
      <w:shd w:val="clear" w:color="auto" w:fill="FFFFFF"/>
    </w:rPr>
  </w:style>
  <w:style w:type="paragraph" w:customStyle="1" w:styleId="1">
    <w:name w:val="Основен текст1"/>
    <w:basedOn w:val="Normal"/>
    <w:uiPriority w:val="99"/>
    <w:pPr>
      <w:shd w:val="clear" w:color="auto" w:fill="FFFFFF"/>
      <w:spacing w:before="360" w:after="540" w:line="298" w:lineRule="exact"/>
      <w:ind w:hanging="420"/>
      <w:jc w:val="center"/>
    </w:pPr>
    <w:rPr>
      <w:sz w:val="25"/>
      <w:szCs w:val="25"/>
    </w:rPr>
  </w:style>
  <w:style w:type="character" w:customStyle="1" w:styleId="a0">
    <w:name w:val="Основен текст + Курсив"/>
    <w:uiPriority w:val="99"/>
    <w:rPr>
      <w:rFonts w:ascii="Times New Roman" w:hAnsi="Times New Roman" w:cs="Times New Roman"/>
      <w:i/>
      <w:iCs/>
      <w:spacing w:val="0"/>
      <w:sz w:val="25"/>
      <w:szCs w:val="25"/>
      <w:shd w:val="clear" w:color="auto" w:fill="FFFFFF"/>
    </w:rPr>
  </w:style>
  <w:style w:type="character" w:customStyle="1" w:styleId="-1pt">
    <w:name w:val="Основен текст + Разредка -1 pt"/>
    <w:uiPriority w:val="99"/>
    <w:rPr>
      <w:rFonts w:ascii="Times New Roman" w:hAnsi="Times New Roman" w:cs="Times New Roman"/>
      <w:spacing w:val="-20"/>
      <w:sz w:val="25"/>
      <w:szCs w:val="25"/>
      <w:shd w:val="clear" w:color="auto" w:fill="FFFFFF"/>
    </w:rPr>
  </w:style>
  <w:style w:type="paragraph" w:customStyle="1" w:styleId="Pa11">
    <w:name w:val="Pa11"/>
    <w:basedOn w:val="Normal"/>
    <w:next w:val="Normal"/>
    <w:uiPriority w:val="99"/>
    <w:pPr>
      <w:autoSpaceDE w:val="0"/>
      <w:autoSpaceDN w:val="0"/>
      <w:adjustRightInd w:val="0"/>
      <w:spacing w:line="193" w:lineRule="atLeast"/>
    </w:pPr>
    <w:rPr>
      <w:rFonts w:ascii="TimokCYR" w:hAnsi="TimokCYR" w:cs="TimokCYR"/>
      <w:lang w:val="bg-BG" w:eastAsia="bg-BG"/>
    </w:rPr>
  </w:style>
  <w:style w:type="character" w:customStyle="1" w:styleId="BodyTextIndentChar">
    <w:name w:val="Body Text Indent Char"/>
    <w:uiPriority w:val="99"/>
    <w:rPr>
      <w:sz w:val="24"/>
      <w:szCs w:val="24"/>
      <w:lang w:val="en-US" w:eastAsia="en-US"/>
    </w:rPr>
  </w:style>
  <w:style w:type="paragraph" w:customStyle="1" w:styleId="Style76">
    <w:name w:val="Style76"/>
    <w:basedOn w:val="Normal"/>
    <w:uiPriority w:val="99"/>
    <w:pPr>
      <w:widowControl w:val="0"/>
      <w:autoSpaceDE w:val="0"/>
      <w:autoSpaceDN w:val="0"/>
      <w:adjustRightInd w:val="0"/>
      <w:spacing w:line="283" w:lineRule="exact"/>
      <w:jc w:val="both"/>
    </w:pPr>
    <w:rPr>
      <w:lang w:val="bg-BG" w:eastAsia="bg-BG"/>
    </w:rPr>
  </w:style>
  <w:style w:type="paragraph" w:customStyle="1" w:styleId="3">
    <w:name w:val="Знак Знак3"/>
    <w:basedOn w:val="Normal"/>
    <w:uiPriority w:val="99"/>
    <w:pPr>
      <w:tabs>
        <w:tab w:val="left" w:pos="709"/>
      </w:tabs>
    </w:pPr>
    <w:rPr>
      <w:rFonts w:ascii="Tahoma" w:hAnsi="Tahoma" w:cs="Tahoma"/>
      <w:lang w:val="pl-PL" w:eastAsia="pl-PL"/>
    </w:rPr>
  </w:style>
  <w:style w:type="paragraph" w:styleId="ListParagraph">
    <w:name w:val="List Paragraph"/>
    <w:basedOn w:val="Normal"/>
    <w:qFormat/>
    <w:pPr>
      <w:ind w:left="708"/>
    </w:pPr>
  </w:style>
  <w:style w:type="paragraph" w:styleId="Subtitle">
    <w:name w:val="Subtitle"/>
    <w:basedOn w:val="Normal"/>
    <w:next w:val="Normal"/>
    <w:link w:val="SubtitleChar"/>
    <w:uiPriority w:val="99"/>
    <w:qFormat/>
    <w:pPr>
      <w:spacing w:after="60"/>
      <w:jc w:val="center"/>
      <w:outlineLvl w:val="1"/>
    </w:pPr>
    <w:rPr>
      <w:rFonts w:ascii="Cambria" w:hAnsi="Cambria" w:cs="Cambria"/>
    </w:rPr>
  </w:style>
  <w:style w:type="character" w:customStyle="1" w:styleId="SubtitleChar">
    <w:name w:val="Subtitle Char"/>
    <w:link w:val="Subtitle"/>
    <w:uiPriority w:val="99"/>
    <w:rPr>
      <w:rFonts w:ascii="Cambria" w:hAnsi="Cambria" w:cs="Cambria"/>
      <w:sz w:val="24"/>
      <w:szCs w:val="24"/>
      <w:lang w:eastAsia="en-US"/>
    </w:rPr>
  </w:style>
  <w:style w:type="character" w:styleId="Emphasis">
    <w:name w:val="Emphasis"/>
    <w:uiPriority w:val="99"/>
    <w:qFormat/>
    <w:rPr>
      <w:b/>
      <w:bCs/>
    </w:rPr>
  </w:style>
  <w:style w:type="paragraph" w:styleId="NoSpacing">
    <w:name w:val="No Spacing"/>
    <w:basedOn w:val="Normal"/>
    <w:uiPriority w:val="99"/>
    <w:qFormat/>
    <w:rPr>
      <w:lang w:val="bg-BG"/>
    </w:rPr>
  </w:style>
  <w:style w:type="paragraph" w:styleId="Quote">
    <w:name w:val="Quote"/>
    <w:basedOn w:val="Normal"/>
    <w:next w:val="Normal"/>
    <w:link w:val="QuoteChar"/>
    <w:qFormat/>
    <w:rPr>
      <w:i/>
      <w:iCs/>
      <w:color w:val="000000"/>
    </w:rPr>
  </w:style>
  <w:style w:type="character" w:customStyle="1" w:styleId="QuoteChar">
    <w:name w:val="Quote Char"/>
    <w:link w:val="Quote"/>
    <w:rPr>
      <w:i/>
      <w:iCs/>
      <w:color w:val="000000"/>
      <w:sz w:val="24"/>
      <w:szCs w:val="24"/>
      <w:lang w:eastAsia="en-US"/>
    </w:rPr>
  </w:style>
  <w:style w:type="paragraph" w:styleId="IntenseQuote">
    <w:name w:val="Intense Quote"/>
    <w:basedOn w:val="Normal"/>
    <w:next w:val="Normal"/>
    <w:link w:val="IntenseQuoteChar"/>
    <w:uiPriority w:val="99"/>
    <w:qFormat/>
    <w:pPr>
      <w:pBdr>
        <w:bottom w:val="single" w:sz="4" w:space="4" w:color="auto"/>
      </w:pBdr>
      <w:spacing w:before="200" w:after="280"/>
      <w:ind w:left="936" w:right="936"/>
    </w:pPr>
    <w:rPr>
      <w:b/>
      <w:bCs/>
      <w:i/>
      <w:iCs/>
    </w:rPr>
  </w:style>
  <w:style w:type="character" w:customStyle="1" w:styleId="IntenseQuoteChar">
    <w:name w:val="Intense Quote Char"/>
    <w:link w:val="IntenseQuote"/>
    <w:uiPriority w:val="99"/>
    <w:rPr>
      <w:b/>
      <w:bCs/>
      <w:i/>
      <w:iCs/>
      <w:color w:val="auto"/>
      <w:sz w:val="24"/>
      <w:szCs w:val="24"/>
      <w:lang w:eastAsia="en-US"/>
    </w:rPr>
  </w:style>
  <w:style w:type="character" w:styleId="SubtleEmphasis">
    <w:name w:val="Subtle Emphasis"/>
    <w:uiPriority w:val="99"/>
    <w:qFormat/>
    <w:rPr>
      <w:i/>
      <w:iCs/>
      <w:color w:val="808080"/>
    </w:rPr>
  </w:style>
  <w:style w:type="character" w:styleId="IntenseEmphasis">
    <w:name w:val="Intense Emphasis"/>
    <w:uiPriority w:val="99"/>
    <w:qFormat/>
    <w:rPr>
      <w:b/>
      <w:bCs/>
      <w:i/>
      <w:iCs/>
      <w:color w:val="auto"/>
    </w:rPr>
  </w:style>
  <w:style w:type="character" w:styleId="SubtleReference">
    <w:name w:val="Subtle Reference"/>
    <w:uiPriority w:val="99"/>
    <w:qFormat/>
    <w:rPr>
      <w:smallCaps/>
      <w:color w:val="auto"/>
      <w:u w:val="single"/>
    </w:rPr>
  </w:style>
  <w:style w:type="character" w:styleId="IntenseReference">
    <w:name w:val="Intense Reference"/>
    <w:uiPriority w:val="99"/>
    <w:qFormat/>
    <w:rPr>
      <w:b/>
      <w:bCs/>
      <w:smallCaps/>
      <w:color w:val="auto"/>
      <w:spacing w:val="5"/>
      <w:u w:val="single"/>
    </w:rPr>
  </w:style>
  <w:style w:type="character" w:styleId="BookTitle">
    <w:name w:val="Book Title"/>
    <w:uiPriority w:val="99"/>
    <w:qFormat/>
    <w:rPr>
      <w:b/>
      <w:bCs/>
      <w:smallCaps/>
      <w:spacing w:val="5"/>
    </w:rPr>
  </w:style>
  <w:style w:type="paragraph" w:styleId="TOCHeading">
    <w:name w:val="TOC Heading"/>
    <w:basedOn w:val="Heading1"/>
    <w:next w:val="Normal"/>
    <w:uiPriority w:val="99"/>
    <w:qFormat/>
    <w:pPr>
      <w:outlineLvl w:val="9"/>
    </w:pPr>
    <w:rPr>
      <w:rFonts w:ascii="Cambria" w:hAnsi="Cambria" w:cs="Cambria"/>
      <w:lang w:val="bg-BG"/>
    </w:rPr>
  </w:style>
  <w:style w:type="character" w:customStyle="1" w:styleId="docreference1">
    <w:name w:val="docreference1"/>
    <w:uiPriority w:val="99"/>
    <w:rPr>
      <w:color w:val="auto"/>
      <w:u w:val="single"/>
    </w:rPr>
  </w:style>
  <w:style w:type="paragraph" w:styleId="Revision">
    <w:name w:val="Revision"/>
    <w:hidden/>
    <w:uiPriority w:val="99"/>
    <w:rPr>
      <w:rFonts w:ascii="Times New Roman" w:hAnsi="Times New Roman"/>
      <w:sz w:val="24"/>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customStyle="1" w:styleId="ala54">
    <w:name w:val="al_a54"/>
  </w:style>
  <w:style w:type="paragraph" w:customStyle="1" w:styleId="htleft">
    <w:name w:val="htleft"/>
    <w:basedOn w:val="Normal"/>
    <w:pPr>
      <w:spacing w:before="100" w:beforeAutospacing="1" w:after="100" w:afterAutospacing="1"/>
    </w:pPr>
    <w:rPr>
      <w:lang w:val="bg-BG" w:eastAsia="bg-BG"/>
    </w:rPr>
  </w:style>
  <w:style w:type="character" w:customStyle="1" w:styleId="alcapt1">
    <w:name w:val="al_capt1"/>
    <w:rPr>
      <w:i/>
      <w:iCs/>
    </w:rPr>
  </w:style>
  <w:style w:type="character" w:customStyle="1" w:styleId="parcapt1">
    <w:name w:val="par_capt1"/>
    <w:uiPriority w:val="99"/>
    <w:rPr>
      <w:b/>
      <w:bCs/>
    </w:rPr>
  </w:style>
  <w:style w:type="character" w:customStyle="1" w:styleId="alt">
    <w:name w:val="al_t"/>
    <w:rPr>
      <w:rFonts w:ascii="Times New Roman" w:hAnsi="Times New Roman" w:cs="Times New Roman"/>
    </w:rPr>
  </w:style>
  <w:style w:type="character" w:customStyle="1" w:styleId="FontStyle19">
    <w:name w:val="Font Style19"/>
    <w:uiPriority w:val="99"/>
    <w:rPr>
      <w:rFonts w:ascii="Times New Roman" w:hAnsi="Times New Roman" w:cs="Times New Roman"/>
      <w:b/>
      <w:bCs/>
      <w:sz w:val="22"/>
      <w:szCs w:val="22"/>
    </w:rPr>
  </w:style>
  <w:style w:type="paragraph" w:customStyle="1" w:styleId="Style1">
    <w:name w:val="Style1"/>
    <w:basedOn w:val="Normal"/>
    <w:uiPriority w:val="99"/>
    <w:pPr>
      <w:widowControl w:val="0"/>
      <w:autoSpaceDE w:val="0"/>
      <w:autoSpaceDN w:val="0"/>
      <w:adjustRightInd w:val="0"/>
    </w:pPr>
    <w:rPr>
      <w:lang w:val="bg-BG" w:eastAsia="bg-BG"/>
    </w:rPr>
  </w:style>
  <w:style w:type="character" w:customStyle="1" w:styleId="FontStyle21">
    <w:name w:val="Font Style21"/>
    <w:uiPriority w:val="99"/>
    <w:rPr>
      <w:rFonts w:ascii="Times New Roman" w:hAnsi="Times New Roman" w:cs="Times New Roman"/>
      <w:sz w:val="22"/>
      <w:szCs w:val="22"/>
    </w:rPr>
  </w:style>
  <w:style w:type="paragraph" w:customStyle="1" w:styleId="Style3">
    <w:name w:val="Style3"/>
    <w:basedOn w:val="Normal"/>
    <w:uiPriority w:val="99"/>
    <w:pPr>
      <w:widowControl w:val="0"/>
      <w:autoSpaceDE w:val="0"/>
      <w:autoSpaceDN w:val="0"/>
      <w:adjustRightInd w:val="0"/>
      <w:jc w:val="both"/>
    </w:pPr>
    <w:rPr>
      <w:lang w:val="bg-BG" w:eastAsia="bg-BG"/>
    </w:rPr>
  </w:style>
  <w:style w:type="character" w:customStyle="1" w:styleId="FontStyle18">
    <w:name w:val="Font Style18"/>
    <w:uiPriority w:val="99"/>
    <w:rPr>
      <w:rFonts w:ascii="Times New Roman" w:hAnsi="Times New Roman" w:cs="Times New Roman"/>
      <w:b/>
      <w:bCs/>
      <w:sz w:val="26"/>
      <w:szCs w:val="26"/>
    </w:rPr>
  </w:style>
  <w:style w:type="paragraph" w:customStyle="1" w:styleId="Style6">
    <w:name w:val="Style6"/>
    <w:basedOn w:val="Normal"/>
    <w:uiPriority w:val="99"/>
    <w:pPr>
      <w:widowControl w:val="0"/>
      <w:autoSpaceDE w:val="0"/>
      <w:autoSpaceDN w:val="0"/>
      <w:adjustRightInd w:val="0"/>
      <w:spacing w:line="274" w:lineRule="exact"/>
      <w:ind w:hanging="355"/>
    </w:pPr>
    <w:rPr>
      <w:lang w:val="bg-BG" w:eastAsia="bg-BG"/>
    </w:rPr>
  </w:style>
  <w:style w:type="paragraph" w:customStyle="1" w:styleId="Style2">
    <w:name w:val="Style2"/>
    <w:basedOn w:val="Normal"/>
    <w:pPr>
      <w:widowControl w:val="0"/>
      <w:autoSpaceDE w:val="0"/>
      <w:autoSpaceDN w:val="0"/>
      <w:adjustRightInd w:val="0"/>
      <w:spacing w:line="271" w:lineRule="exact"/>
      <w:jc w:val="center"/>
    </w:pPr>
    <w:rPr>
      <w:lang w:val="bg-BG" w:eastAsia="bg-BG"/>
    </w:rPr>
  </w:style>
  <w:style w:type="paragraph" w:customStyle="1" w:styleId="Style7">
    <w:name w:val="Style7"/>
    <w:basedOn w:val="Normal"/>
    <w:uiPriority w:val="99"/>
    <w:pPr>
      <w:widowControl w:val="0"/>
      <w:autoSpaceDE w:val="0"/>
      <w:autoSpaceDN w:val="0"/>
      <w:adjustRightInd w:val="0"/>
      <w:spacing w:line="269" w:lineRule="exact"/>
      <w:ind w:firstLine="595"/>
    </w:pPr>
    <w:rPr>
      <w:lang w:val="bg-BG" w:eastAsia="bg-BG"/>
    </w:rPr>
  </w:style>
  <w:style w:type="character" w:customStyle="1" w:styleId="alt2">
    <w:name w:val="al_t2"/>
    <w:basedOn w:val="DefaultParagraphFont"/>
    <w:uiPriority w:val="99"/>
  </w:style>
  <w:style w:type="character" w:customStyle="1" w:styleId="alt1">
    <w:name w:val="al_t1"/>
    <w:uiPriority w:val="99"/>
  </w:style>
  <w:style w:type="character" w:customStyle="1" w:styleId="FontStyle16">
    <w:name w:val="Font Style16"/>
    <w:uiPriority w:val="99"/>
    <w:rPr>
      <w:rFonts w:ascii="Times New Roman" w:hAnsi="Times New Roman" w:cs="Times New Roman"/>
      <w:sz w:val="20"/>
      <w:szCs w:val="20"/>
    </w:rPr>
  </w:style>
  <w:style w:type="character" w:customStyle="1" w:styleId="alafa">
    <w:name w:val="al_a fa"/>
    <w:rsid w:val="00446114"/>
    <w:rPr>
      <w:rFonts w:cs="Times New Roman"/>
    </w:rPr>
  </w:style>
  <w:style w:type="character" w:customStyle="1" w:styleId="alcapt2">
    <w:name w:val="al_capt2"/>
    <w:rsid w:val="00117E9D"/>
    <w:rPr>
      <w:rFonts w:cs="Times New Roman"/>
      <w:i/>
      <w:iCs/>
    </w:rPr>
  </w:style>
  <w:style w:type="character" w:customStyle="1" w:styleId="FontStyle105">
    <w:name w:val="Font Style105"/>
    <w:rsid w:val="00117E9D"/>
    <w:rPr>
      <w:rFonts w:ascii="Times New Roman" w:hAnsi="Times New Roman" w:cs="Times New Roman"/>
      <w:sz w:val="22"/>
      <w:szCs w:val="22"/>
    </w:rPr>
  </w:style>
  <w:style w:type="character" w:customStyle="1" w:styleId="ala11">
    <w:name w:val="al_a11"/>
    <w:rsid w:val="00117E9D"/>
    <w:rPr>
      <w:rFonts w:cs="Times New Roman"/>
    </w:rPr>
  </w:style>
  <w:style w:type="paragraph" w:customStyle="1" w:styleId="Style47">
    <w:name w:val="Style47"/>
    <w:basedOn w:val="Normal"/>
    <w:rsid w:val="00117E9D"/>
    <w:pPr>
      <w:widowControl w:val="0"/>
      <w:autoSpaceDE w:val="0"/>
      <w:autoSpaceDN w:val="0"/>
      <w:adjustRightInd w:val="0"/>
      <w:spacing w:line="279" w:lineRule="exact"/>
      <w:ind w:firstLine="702"/>
      <w:jc w:val="both"/>
    </w:pPr>
    <w:rPr>
      <w:lang w:val="bg-BG" w:eastAsia="zh-CN"/>
    </w:rPr>
  </w:style>
  <w:style w:type="character" w:customStyle="1" w:styleId="ala27">
    <w:name w:val="al_a27"/>
    <w:rsid w:val="00117E9D"/>
    <w:rPr>
      <w:rFonts w:cs="Times New Roman"/>
    </w:rPr>
  </w:style>
  <w:style w:type="character" w:customStyle="1" w:styleId="hiddenref1">
    <w:name w:val="hiddenref1"/>
    <w:rsid w:val="009E298C"/>
    <w:rPr>
      <w:rFonts w:cs="Times New Roman"/>
      <w:color w:val="000000"/>
      <w:u w:val="single"/>
    </w:rPr>
  </w:style>
  <w:style w:type="character" w:customStyle="1" w:styleId="parcapt2">
    <w:name w:val="par_capt2"/>
    <w:rsid w:val="009E298C"/>
    <w:rPr>
      <w:rFonts w:cs="Times New Roman"/>
      <w:b/>
      <w:bCs/>
    </w:rPr>
  </w:style>
  <w:style w:type="character" w:customStyle="1" w:styleId="spelle">
    <w:name w:val="spelle"/>
    <w:rsid w:val="009E298C"/>
    <w:rPr>
      <w:rFonts w:cs="Times New Roman"/>
    </w:rPr>
  </w:style>
  <w:style w:type="paragraph" w:customStyle="1" w:styleId="c1">
    <w:name w:val="c1"/>
    <w:basedOn w:val="Normal"/>
    <w:rsid w:val="009E298C"/>
    <w:pPr>
      <w:spacing w:before="100" w:beforeAutospacing="1" w:after="100" w:afterAutospacing="1"/>
      <w:jc w:val="center"/>
    </w:pPr>
    <w:rPr>
      <w:rFonts w:eastAsia="Times New Roman"/>
      <w:lang w:val="bg-BG" w:eastAsia="bg-BG"/>
    </w:rPr>
  </w:style>
  <w:style w:type="character" w:customStyle="1" w:styleId="ala36">
    <w:name w:val="al_a36"/>
    <w:rsid w:val="009E298C"/>
    <w:rPr>
      <w:rFonts w:cs="Times New Roman"/>
    </w:rPr>
  </w:style>
  <w:style w:type="character" w:customStyle="1" w:styleId="ala35">
    <w:name w:val="al_a35"/>
    <w:rsid w:val="00ED05A8"/>
    <w:rPr>
      <w:rFonts w:cs="Times New Roman"/>
    </w:rPr>
  </w:style>
  <w:style w:type="character" w:customStyle="1" w:styleId="FontStyle11">
    <w:name w:val="Font Style11"/>
    <w:rsid w:val="00227D33"/>
    <w:rPr>
      <w:rFonts w:ascii="Arial Narrow" w:hAnsi="Arial Narrow" w:cs="Arial Narrow"/>
      <w:b/>
      <w:bCs/>
      <w:sz w:val="26"/>
      <w:szCs w:val="26"/>
    </w:rPr>
  </w:style>
  <w:style w:type="character" w:customStyle="1" w:styleId="FontStyle13">
    <w:name w:val="Font Style13"/>
    <w:rsid w:val="00227D33"/>
    <w:rPr>
      <w:rFonts w:ascii="Times New Roman" w:hAnsi="Times New Roman" w:cs="Times New Roman"/>
      <w:b/>
      <w:bCs/>
      <w:i/>
      <w:iCs/>
      <w:sz w:val="28"/>
      <w:szCs w:val="28"/>
    </w:rPr>
  </w:style>
  <w:style w:type="character" w:customStyle="1" w:styleId="legaldocreference">
    <w:name w:val="legaldocreference"/>
    <w:basedOn w:val="DefaultParagraphFont"/>
    <w:rsid w:val="00D74152"/>
  </w:style>
  <w:style w:type="character" w:customStyle="1" w:styleId="newdocreference">
    <w:name w:val="newdocreference"/>
    <w:basedOn w:val="DefaultParagraphFont"/>
    <w:rsid w:val="00D74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e.php?b=1&amp;i=572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EAD47-3B49-4897-911F-8439B9478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50</Pages>
  <Words>14996</Words>
  <Characters>85479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100275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MARIANA CHAKARSKA</dc:creator>
  <cp:keywords/>
  <dc:description/>
  <cp:lastModifiedBy>user</cp:lastModifiedBy>
  <cp:revision>7</cp:revision>
  <cp:lastPrinted>2016-06-03T09:02:00Z</cp:lastPrinted>
  <dcterms:created xsi:type="dcterms:W3CDTF">2016-06-02T16:01:00Z</dcterms:created>
  <dcterms:modified xsi:type="dcterms:W3CDTF">2016-06-03T09:02:00Z</dcterms:modified>
</cp:coreProperties>
</file>